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32899" w14:textId="1D60188D" w:rsidR="00BA2A2A" w:rsidRDefault="008767EA">
      <w:pPr>
        <w:jc w:val="center"/>
      </w:pPr>
      <w:r>
        <w:rPr>
          <w:noProof/>
        </w:rPr>
        <w:drawing>
          <wp:inline distT="0" distB="0" distL="0" distR="0" wp14:anchorId="7D118BE1" wp14:editId="7A795FE0">
            <wp:extent cx="2667000" cy="266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14:paraId="48E9550A" w14:textId="77777777" w:rsidR="00BA2A2A" w:rsidRDefault="00FB4BB5">
      <w:pPr>
        <w:pStyle w:val="pstyleTitleFirst"/>
      </w:pPr>
      <w:r>
        <w:rPr>
          <w:rStyle w:val="styleCountryFirst"/>
        </w:rPr>
        <w:t>New Zealand</w:t>
      </w:r>
    </w:p>
    <w:p w14:paraId="3A704A35" w14:textId="77777777" w:rsidR="00BA2A2A" w:rsidRDefault="00FB4BB5">
      <w:pPr>
        <w:pStyle w:val="pstyleTitleFirst2"/>
      </w:pPr>
      <w:r>
        <w:rPr>
          <w:rStyle w:val="styleTitleFirst"/>
        </w:rPr>
        <w:t xml:space="preserve">Awarua Wetland </w:t>
      </w:r>
    </w:p>
    <w:p w14:paraId="00DBAA7A" w14:textId="77777777" w:rsidR="00BA2A2A" w:rsidRDefault="00FB4BB5">
      <w:pPr>
        <w:pStyle w:val="pstyleFirstText0"/>
      </w:pPr>
      <w:r>
        <w:rPr>
          <w:rStyle w:val="firstTxt0"/>
        </w:rPr>
        <w:t>Offline RIS Word form</w:t>
      </w:r>
    </w:p>
    <w:p w14:paraId="0627A7EC" w14:textId="58F495C5" w:rsidR="00BA2A2A" w:rsidRDefault="00FB4BB5">
      <w:pPr>
        <w:pStyle w:val="pstyleFirstText1"/>
      </w:pPr>
      <w:r>
        <w:rPr>
          <w:rStyle w:val="firstTxt1"/>
        </w:rPr>
        <w:t xml:space="preserve">[Copy of </w:t>
      </w:r>
      <w:r>
        <w:rPr>
          <w:rStyle w:val="firstTxt1"/>
        </w:rPr>
        <w:t>online form submitted through RSIS portal on 2 February 2022</w:t>
      </w:r>
      <w:r>
        <w:rPr>
          <w:rStyle w:val="firstTxt1"/>
        </w:rPr>
        <w:t>.]</w:t>
      </w:r>
      <w:r>
        <w:br/>
      </w:r>
      <w:r>
        <w:br/>
      </w:r>
      <w:r>
        <w:rPr>
          <w:rStyle w:val="firstTxt1"/>
        </w:rPr>
        <w:t>All fields marked with an asterisk (*) are required.</w:t>
      </w:r>
      <w:r>
        <w:br/>
      </w:r>
      <w:r>
        <w:br/>
      </w:r>
      <w:r>
        <w:rPr>
          <w:rStyle w:val="firstTxt1"/>
        </w:rPr>
        <w:t xml:space="preserve"> For more information on how to use this form, please refer to the document </w:t>
      </w:r>
      <w:r>
        <w:br/>
      </w:r>
      <w:hyperlink r:id="rId7" w:history="1">
        <w:r>
          <w:rPr>
            <w:color w:val="0000FF"/>
            <w:u w:val="single"/>
          </w:rPr>
          <w:t xml:space="preserve"> How to use the offline RIS Word form.</w:t>
        </w:r>
      </w:hyperlink>
      <w:r>
        <w:br/>
      </w:r>
      <w:r>
        <w:br/>
      </w:r>
      <w:r>
        <w:br/>
      </w:r>
      <w:r>
        <w:br/>
      </w:r>
      <w:r>
        <w:br/>
      </w:r>
      <w:r>
        <w:br/>
      </w:r>
      <w:r>
        <w:rPr>
          <w:rStyle w:val="styleHeadertxt"/>
        </w:rPr>
        <w:t>Created by RSIS v1.7 on 27 January 2022 at 00:47</w:t>
      </w:r>
      <w:r>
        <w:br/>
      </w:r>
      <w:hyperlink r:id="rId8" w:history="1">
        <w:r>
          <w:rPr>
            <w:color w:val="0000FF"/>
            <w:u w:val="single"/>
          </w:rPr>
          <w:t>https://rsis.ramsar.org/RIS</w:t>
        </w:r>
        <w:r>
          <w:rPr>
            <w:color w:val="0000FF"/>
            <w:u w:val="single"/>
          </w:rPr>
          <w:t>app/section.php?idSection=1&amp;part=1&amp;idvris=27255787&amp;action=view</w:t>
        </w:r>
      </w:hyperlink>
    </w:p>
    <w:p w14:paraId="3A61B28C" w14:textId="77777777" w:rsidR="00BA2A2A" w:rsidRDefault="00BA2A2A">
      <w:pPr>
        <w:sectPr w:rsidR="00BA2A2A">
          <w:headerReference w:type="default" r:id="rId9"/>
          <w:footerReference w:type="default" r:id="rId10"/>
          <w:pgSz w:w="11905" w:h="16837"/>
          <w:pgMar w:top="1440" w:right="1440" w:bottom="1440" w:left="1440" w:header="720" w:footer="720" w:gutter="0"/>
          <w:cols w:space="720"/>
        </w:sectPr>
      </w:pPr>
    </w:p>
    <w:p w14:paraId="510B7178" w14:textId="77777777" w:rsidR="00BA2A2A" w:rsidRDefault="00FB4BB5">
      <w:pPr>
        <w:pStyle w:val="pstyleSectionL0"/>
      </w:pPr>
      <w:r>
        <w:rPr>
          <w:rStyle w:val="styleAddColorTitle"/>
        </w:rPr>
        <w:lastRenderedPageBreak/>
        <w:t>Color codes</w:t>
      </w:r>
    </w:p>
    <w:p w14:paraId="3F0CE38F" w14:textId="77777777" w:rsidR="00BA2A2A" w:rsidRDefault="00FB4BB5">
      <w:pPr>
        <w:pStyle w:val="pstyleAddColor"/>
      </w:pPr>
      <w:r>
        <w:rPr>
          <w:rStyle w:val="styleAddColorTxt"/>
        </w:rPr>
        <w:t xml:space="preserve">Fields </w:t>
      </w:r>
      <w:proofErr w:type="gramStart"/>
      <w:r>
        <w:rPr>
          <w:rStyle w:val="styleAddColorTxt"/>
        </w:rPr>
        <w:t>back-shaded</w:t>
      </w:r>
      <w:proofErr w:type="gramEnd"/>
      <w:r>
        <w:rPr>
          <w:rStyle w:val="styleAddColorTxt"/>
        </w:rPr>
        <w:t xml:space="preserve"> in </w:t>
      </w:r>
      <w:r>
        <w:rPr>
          <w:rStyle w:val="styleAddColorLBlue"/>
        </w:rPr>
        <w:t>light blue</w:t>
      </w:r>
      <w:r>
        <w:rPr>
          <w:rStyle w:val="styleAddColorTxt"/>
        </w:rPr>
        <w:t xml:space="preserve"> relate to data and information required only for RIS updates.</w:t>
      </w:r>
    </w:p>
    <w:p w14:paraId="6C82AC0E" w14:textId="77777777" w:rsidR="00BA2A2A" w:rsidRDefault="00FB4BB5">
      <w:pPr>
        <w:pStyle w:val="pstyleAddColor"/>
      </w:pPr>
      <w:r>
        <w:rPr>
          <w:rStyle w:val="styleAddColorTxt"/>
        </w:rPr>
        <w:t xml:space="preserve">Note that some fields concerning aspects of Part 3, the Ecological Character Description of the RIS </w:t>
      </w:r>
      <w:r>
        <w:rPr>
          <w:rStyle w:val="styleAddColorLPurple"/>
        </w:rPr>
        <w:t>(tinted in purple)</w:t>
      </w:r>
      <w:r>
        <w:rPr>
          <w:rStyle w:val="styleAddColorTxt"/>
        </w:rPr>
        <w:t>, are not expected to be completed as part of a standard RIS, but are inclu</w:t>
      </w:r>
      <w:r>
        <w:rPr>
          <w:rStyle w:val="styleAddColorTxt"/>
        </w:rPr>
        <w:t xml:space="preserve">ded for completeness so as to provide the requested consistency between the RIS and the format of a ‘full’ </w:t>
      </w:r>
      <w:proofErr w:type="gramStart"/>
      <w:r>
        <w:rPr>
          <w:rStyle w:val="styleAddColorTxt"/>
        </w:rPr>
        <w:t>Ecological  Character</w:t>
      </w:r>
      <w:proofErr w:type="gramEnd"/>
      <w:r>
        <w:rPr>
          <w:rStyle w:val="styleAddColorTxt"/>
        </w:rPr>
        <w:t xml:space="preserve"> Description, as adopted in Resolution X.15 (2008). If a Contracting Party does have information available that is relevant to t</w:t>
      </w:r>
      <w:r>
        <w:rPr>
          <w:rStyle w:val="styleAddColorTxt"/>
        </w:rPr>
        <w:t>hese fields (</w:t>
      </w:r>
      <w:proofErr w:type="gramStart"/>
      <w:r>
        <w:rPr>
          <w:rStyle w:val="styleAddColorTxt"/>
        </w:rPr>
        <w:t>for  example</w:t>
      </w:r>
      <w:proofErr w:type="gramEnd"/>
      <w:r>
        <w:rPr>
          <w:rStyle w:val="styleAddColorTxt"/>
        </w:rPr>
        <w:t xml:space="preserve"> from a national format Ecological Character Description) it may, if it wishes to, include information in these additional fields.</w:t>
      </w:r>
    </w:p>
    <w:p w14:paraId="6C0F7D62" w14:textId="77777777" w:rsidR="00BA2A2A" w:rsidRDefault="00BA2A2A">
      <w:pPr>
        <w:pStyle w:val="pstyleSectionL0"/>
      </w:pPr>
    </w:p>
    <w:p w14:paraId="294A12D0" w14:textId="77777777" w:rsidR="00BA2A2A" w:rsidRDefault="00BA2A2A">
      <w:pPr>
        <w:pStyle w:val="pstyleSectionL0"/>
      </w:pPr>
    </w:p>
    <w:p w14:paraId="19C072EE" w14:textId="77777777" w:rsidR="00BA2A2A" w:rsidRDefault="00FB4BB5">
      <w:pPr>
        <w:pStyle w:val="pstyleSectionL0"/>
      </w:pPr>
      <w:r>
        <w:rPr>
          <w:rStyle w:val="styleL0"/>
        </w:rPr>
        <w:t>Summary</w:t>
      </w:r>
    </w:p>
    <w:p w14:paraId="0705E53D" w14:textId="48F934C8" w:rsidR="00BA2A2A" w:rsidRDefault="008767EA">
      <w:r>
        <w:rPr>
          <w:noProof/>
        </w:rPr>
        <mc:AlternateContent>
          <mc:Choice Requires="wps">
            <w:drawing>
              <wp:inline distT="0" distB="0" distL="0" distR="0" wp14:anchorId="25303D04" wp14:editId="15AA7FE5">
                <wp:extent cx="7620000" cy="635"/>
                <wp:effectExtent l="9525" t="7620" r="9525" b="11430"/>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5888D4A" id="_x0000_t32" coordsize="21600,21600" o:spt="32" o:oned="t" path="m,l21600,21600e" filled="f">
                <v:path arrowok="t" fillok="f" o:connecttype="none"/>
                <o:lock v:ext="edit" shapetype="t"/>
              </v:shapetype>
              <v:shape id="AutoShape 7"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0838014C" w14:textId="77777777" w:rsidR="00BA2A2A" w:rsidRDefault="00FB4BB5">
      <w:pPr>
        <w:pStyle w:val="pstyleSectionL1"/>
      </w:pPr>
      <w:r>
        <w:rPr>
          <w:rStyle w:val="styleL1"/>
        </w:rPr>
        <w:t>1.1 Summary description</w:t>
      </w:r>
    </w:p>
    <w:p w14:paraId="6796738F" w14:textId="77777777" w:rsidR="00BA2A2A" w:rsidRDefault="00FB4BB5">
      <w:pPr>
        <w:pStyle w:val="pstyleSection"/>
      </w:pPr>
      <w:r>
        <w:rPr>
          <w:rStyle w:val="styleL2"/>
        </w:rPr>
        <w:t xml:space="preserve"> </w:t>
      </w:r>
    </w:p>
    <w:p w14:paraId="11DC2293" w14:textId="77777777" w:rsidR="00BA2A2A" w:rsidRDefault="00FB4BB5">
      <w:pPr>
        <w:pStyle w:val="pstyleComments"/>
      </w:pPr>
      <w:r>
        <w:rPr>
          <w:rStyle w:val="styleC3comment"/>
        </w:rPr>
        <w:t xml:space="preserve">Please provide a short descriptive text </w:t>
      </w:r>
      <w:proofErr w:type="spellStart"/>
      <w:r>
        <w:rPr>
          <w:rStyle w:val="styleC3comment"/>
        </w:rPr>
        <w:t>summarising</w:t>
      </w:r>
      <w:proofErr w:type="spellEnd"/>
      <w:r>
        <w:rPr>
          <w:rStyle w:val="styleC3comment"/>
        </w:rPr>
        <w:t xml:space="preserve"> the key characteristics and internationally important aspects of the site. You may prefer to complete the four following sections before returning to draft this summary.</w:t>
      </w:r>
    </w:p>
    <w:p w14:paraId="45270AEA" w14:textId="77777777" w:rsidR="00BA2A2A" w:rsidRDefault="00FB4BB5">
      <w:pPr>
        <w:pStyle w:val="pstyleLabels"/>
      </w:pPr>
      <w:r>
        <w:rPr>
          <w:rStyle w:val="styleC3"/>
        </w:rPr>
        <w:t>Summary</w:t>
      </w:r>
      <w:r>
        <w:rPr>
          <w:rStyle w:val="styleHint1txt"/>
        </w:rPr>
        <w:t xml:space="preserve"> (This field is limited to 2500 characters) </w:t>
      </w:r>
    </w:p>
    <w:tbl>
      <w:tblPr>
        <w:tblStyle w:val="myFieldTableStyle"/>
        <w:tblW w:w="0" w:type="auto"/>
        <w:tblInd w:w="10" w:type="dxa"/>
        <w:tblLook w:val="04A0" w:firstRow="1" w:lastRow="0" w:firstColumn="1" w:lastColumn="0" w:noHBand="0" w:noVBand="1"/>
      </w:tblPr>
      <w:tblGrid>
        <w:gridCol w:w="194"/>
        <w:gridCol w:w="8816"/>
      </w:tblGrid>
      <w:tr w:rsidR="00BA2A2A" w14:paraId="3FDD8213"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5DA7E9D" w14:textId="77777777" w:rsidR="00BA2A2A" w:rsidRDefault="00BA2A2A"/>
        </w:tc>
        <w:tc>
          <w:tcPr>
            <w:tcW w:w="9500" w:type="dxa"/>
          </w:tcPr>
          <w:p w14:paraId="2A380B14" w14:textId="77777777" w:rsidR="00BA2A2A" w:rsidRDefault="00BA2A2A">
            <w:pPr>
              <w:pStyle w:val="pStyle"/>
              <w:rPr>
                <w:rStyle w:val="almostEmpty"/>
              </w:rPr>
            </w:pPr>
          </w:p>
          <w:p w14:paraId="430DC107" w14:textId="77777777" w:rsidR="00BA2A2A" w:rsidRDefault="00FB4BB5">
            <w:pPr>
              <w:spacing w:after="0" w:line="240" w:lineRule="auto"/>
              <w:ind w:left="57"/>
            </w:pPr>
            <w:r>
              <w:rPr>
                <w:rStyle w:val="styleDatatxt"/>
              </w:rPr>
              <w:t xml:space="preserve">Awarua is one of the largest remaining wetland complexes in New Zealand. It comprises six distinct areas:  </w:t>
            </w:r>
          </w:p>
          <w:p w14:paraId="01B2FD51" w14:textId="77777777" w:rsidR="00BA2A2A" w:rsidRDefault="00BA2A2A">
            <w:pPr>
              <w:pStyle w:val="pStyle"/>
              <w:rPr>
                <w:rStyle w:val="almostEmpty"/>
              </w:rPr>
            </w:pPr>
          </w:p>
          <w:p w14:paraId="4AACC2C0" w14:textId="77777777" w:rsidR="00BA2A2A" w:rsidRDefault="00FB4BB5">
            <w:pPr>
              <w:spacing w:after="0" w:line="240" w:lineRule="auto"/>
              <w:ind w:left="57"/>
            </w:pPr>
            <w:r>
              <w:rPr>
                <w:rStyle w:val="styleDatatxt"/>
              </w:rPr>
              <w:t xml:space="preserve">• Awarua peatland, an extensive natural blanket bog on a low-lying, glacial fluvial plain of quartz </w:t>
            </w:r>
            <w:r>
              <w:rPr>
                <w:rStyle w:val="styleDatatxt"/>
              </w:rPr>
              <w:t xml:space="preserve">rich gravels areas. </w:t>
            </w:r>
          </w:p>
          <w:p w14:paraId="60B80DAD" w14:textId="77777777" w:rsidR="00BA2A2A" w:rsidRDefault="00BA2A2A">
            <w:pPr>
              <w:pStyle w:val="pStyle"/>
              <w:rPr>
                <w:rStyle w:val="almostEmpty"/>
              </w:rPr>
            </w:pPr>
          </w:p>
          <w:p w14:paraId="0FF19319" w14:textId="77777777" w:rsidR="00BA2A2A" w:rsidRDefault="00FB4BB5">
            <w:pPr>
              <w:spacing w:after="0" w:line="240" w:lineRule="auto"/>
              <w:ind w:left="57"/>
            </w:pPr>
            <w:r>
              <w:rPr>
                <w:rStyle w:val="styleDatatxt"/>
              </w:rPr>
              <w:t xml:space="preserve">• Awarua Bay, the most important southern New Zealand coastal habitat for wading birds. </w:t>
            </w:r>
          </w:p>
          <w:p w14:paraId="41A4D31D" w14:textId="77777777" w:rsidR="00BA2A2A" w:rsidRDefault="00BA2A2A">
            <w:pPr>
              <w:pStyle w:val="pStyle"/>
              <w:rPr>
                <w:rStyle w:val="almostEmpty"/>
              </w:rPr>
            </w:pPr>
          </w:p>
          <w:p w14:paraId="6B43DFBE" w14:textId="77777777" w:rsidR="00BA2A2A" w:rsidRDefault="00FB4BB5">
            <w:pPr>
              <w:spacing w:after="0" w:line="240" w:lineRule="auto"/>
              <w:ind w:left="57"/>
            </w:pPr>
            <w:r>
              <w:rPr>
                <w:rStyle w:val="styleDatatxt"/>
              </w:rPr>
              <w:t xml:space="preserve">• Waituna Lagoon, a predominantly freshwater lake that supports a relatively intact </w:t>
            </w:r>
            <w:proofErr w:type="spellStart"/>
            <w:r>
              <w:rPr>
                <w:rStyle w:val="styleDatatxt"/>
              </w:rPr>
              <w:t>Ruppia</w:t>
            </w:r>
            <w:proofErr w:type="spellEnd"/>
            <w:r>
              <w:rPr>
                <w:rStyle w:val="styleDatatxt"/>
              </w:rPr>
              <w:t xml:space="preserve">-dominated aquatic plant community, and is periodically opened to the sea, becoming tidal. </w:t>
            </w:r>
          </w:p>
          <w:p w14:paraId="25EB5E8E" w14:textId="77777777" w:rsidR="00BA2A2A" w:rsidRDefault="00BA2A2A">
            <w:pPr>
              <w:pStyle w:val="pStyle"/>
              <w:rPr>
                <w:rStyle w:val="almostEmpty"/>
              </w:rPr>
            </w:pPr>
          </w:p>
          <w:p w14:paraId="51974208" w14:textId="77777777" w:rsidR="00BA2A2A" w:rsidRDefault="00FB4BB5">
            <w:pPr>
              <w:spacing w:after="0" w:line="240" w:lineRule="auto"/>
              <w:ind w:left="57"/>
            </w:pPr>
            <w:r>
              <w:rPr>
                <w:rStyle w:val="styleDatatxt"/>
              </w:rPr>
              <w:t xml:space="preserve">• </w:t>
            </w:r>
            <w:proofErr w:type="spellStart"/>
            <w:r>
              <w:rPr>
                <w:rStyle w:val="styleDatatxt"/>
              </w:rPr>
              <w:t>Toetoes</w:t>
            </w:r>
            <w:proofErr w:type="spellEnd"/>
            <w:r>
              <w:rPr>
                <w:rStyle w:val="styleDatatxt"/>
              </w:rPr>
              <w:t xml:space="preserve"> peatland, an area of peatland similar vegetation to the Awarua </w:t>
            </w:r>
            <w:r>
              <w:rPr>
                <w:rStyle w:val="styleDatatxt"/>
              </w:rPr>
              <w:t xml:space="preserve">peatland. </w:t>
            </w:r>
          </w:p>
          <w:p w14:paraId="32CCFB95" w14:textId="77777777" w:rsidR="00BA2A2A" w:rsidRDefault="00BA2A2A">
            <w:pPr>
              <w:pStyle w:val="pStyle"/>
              <w:rPr>
                <w:rStyle w:val="almostEmpty"/>
              </w:rPr>
            </w:pPr>
          </w:p>
          <w:p w14:paraId="7CDC5253" w14:textId="77777777" w:rsidR="00BA2A2A" w:rsidRDefault="00FB4BB5">
            <w:pPr>
              <w:spacing w:after="0" w:line="240" w:lineRule="auto"/>
              <w:ind w:left="57"/>
            </w:pPr>
            <w:r>
              <w:rPr>
                <w:rStyle w:val="styleDatatxt"/>
              </w:rPr>
              <w:t xml:space="preserve">• </w:t>
            </w:r>
            <w:proofErr w:type="spellStart"/>
            <w:r>
              <w:rPr>
                <w:rStyle w:val="styleDatatxt"/>
              </w:rPr>
              <w:t>Toetoes</w:t>
            </w:r>
            <w:proofErr w:type="spellEnd"/>
            <w:r>
              <w:rPr>
                <w:rStyle w:val="styleDatatxt"/>
              </w:rPr>
              <w:t xml:space="preserve"> </w:t>
            </w:r>
            <w:proofErr w:type="spellStart"/>
            <w:r>
              <w:rPr>
                <w:rStyle w:val="styleDatatxt"/>
              </w:rPr>
              <w:t>Harbour</w:t>
            </w:r>
            <w:proofErr w:type="spellEnd"/>
            <w:r>
              <w:rPr>
                <w:rStyle w:val="styleDatatxt"/>
              </w:rPr>
              <w:t xml:space="preserve"> and Fortrose Spit, a relatively small </w:t>
            </w:r>
            <w:proofErr w:type="spellStart"/>
            <w:r>
              <w:rPr>
                <w:rStyle w:val="styleDatatxt"/>
              </w:rPr>
              <w:t>harbour</w:t>
            </w:r>
            <w:proofErr w:type="spellEnd"/>
            <w:r>
              <w:rPr>
                <w:rStyle w:val="styleDatatxt"/>
              </w:rPr>
              <w:t xml:space="preserve"> bordered by a gravel spit formed by long-shore drift with intertidal to freshwater vegetation sequences. </w:t>
            </w:r>
          </w:p>
          <w:p w14:paraId="2B4F3A22" w14:textId="77777777" w:rsidR="00BA2A2A" w:rsidRDefault="00BA2A2A">
            <w:pPr>
              <w:pStyle w:val="pStyle"/>
              <w:rPr>
                <w:rStyle w:val="almostEmpty"/>
              </w:rPr>
            </w:pPr>
          </w:p>
          <w:p w14:paraId="1975E71F" w14:textId="77777777" w:rsidR="00BA2A2A" w:rsidRDefault="00FB4BB5">
            <w:pPr>
              <w:spacing w:after="0" w:line="240" w:lineRule="auto"/>
              <w:ind w:left="57"/>
            </w:pPr>
            <w:r>
              <w:rPr>
                <w:rStyle w:val="styleDatatxt"/>
              </w:rPr>
              <w:t>• The New River Estuary, Southland’s largest estuary, dominated by extens</w:t>
            </w:r>
            <w:r>
              <w:rPr>
                <w:rStyle w:val="styleDatatxt"/>
              </w:rPr>
              <w:t xml:space="preserve">ive mudflats. </w:t>
            </w:r>
          </w:p>
          <w:p w14:paraId="5B304FA6" w14:textId="77777777" w:rsidR="00BA2A2A" w:rsidRDefault="00BA2A2A">
            <w:pPr>
              <w:pStyle w:val="pStyle"/>
              <w:rPr>
                <w:rStyle w:val="almostEmpty"/>
              </w:rPr>
            </w:pPr>
          </w:p>
          <w:p w14:paraId="676C86C4" w14:textId="77777777" w:rsidR="00BA2A2A" w:rsidRDefault="00FB4BB5">
            <w:pPr>
              <w:spacing w:after="0" w:line="240" w:lineRule="auto"/>
              <w:ind w:left="57"/>
            </w:pPr>
            <w:r>
              <w:rPr>
                <w:rStyle w:val="styleDatatxt"/>
              </w:rPr>
              <w:t xml:space="preserve"> </w:t>
            </w:r>
          </w:p>
          <w:p w14:paraId="497B09E2" w14:textId="77777777" w:rsidR="00BA2A2A" w:rsidRDefault="00BA2A2A">
            <w:pPr>
              <w:pStyle w:val="pStyle"/>
              <w:rPr>
                <w:rStyle w:val="almostEmpty"/>
              </w:rPr>
            </w:pPr>
          </w:p>
          <w:p w14:paraId="10370689" w14:textId="77777777" w:rsidR="00BA2A2A" w:rsidRDefault="00FB4BB5">
            <w:pPr>
              <w:spacing w:after="0" w:line="240" w:lineRule="auto"/>
              <w:ind w:left="57"/>
            </w:pPr>
            <w:r>
              <w:rPr>
                <w:rStyle w:val="styleDatatxt"/>
              </w:rPr>
              <w:t xml:space="preserve">Collectively these areas form an important feeding area for more than 80 bird species including threatened species, 21 trans-equatorial migrants, such as the far eastern curlew (Numenius </w:t>
            </w:r>
            <w:proofErr w:type="spellStart"/>
            <w:r>
              <w:rPr>
                <w:rStyle w:val="styleDatatxt"/>
              </w:rPr>
              <w:t>madagascariensis</w:t>
            </w:r>
            <w:proofErr w:type="spellEnd"/>
            <w:r>
              <w:rPr>
                <w:rStyle w:val="styleDatatxt"/>
              </w:rPr>
              <w:t xml:space="preserve">) and whimbrel (N. </w:t>
            </w:r>
            <w:proofErr w:type="spellStart"/>
            <w:r>
              <w:rPr>
                <w:rStyle w:val="styleDatatxt"/>
              </w:rPr>
              <w:t>phaeopus</w:t>
            </w:r>
            <w:proofErr w:type="spellEnd"/>
            <w:r>
              <w:rPr>
                <w:rStyle w:val="styleDatatxt"/>
              </w:rPr>
              <w:t xml:space="preserve">), and </w:t>
            </w:r>
            <w:r>
              <w:rPr>
                <w:rStyle w:val="styleDatatxt"/>
              </w:rPr>
              <w:t>the world’s southern-most colony of Caspian terns (</w:t>
            </w:r>
            <w:proofErr w:type="spellStart"/>
            <w:r>
              <w:rPr>
                <w:rStyle w:val="styleDatatxt"/>
              </w:rPr>
              <w:t>Hydroprogne</w:t>
            </w:r>
            <w:proofErr w:type="spellEnd"/>
            <w:r>
              <w:rPr>
                <w:rStyle w:val="styleDatatxt"/>
              </w:rPr>
              <w:t xml:space="preserve"> </w:t>
            </w:r>
            <w:proofErr w:type="spellStart"/>
            <w:r>
              <w:rPr>
                <w:rStyle w:val="styleDatatxt"/>
              </w:rPr>
              <w:t>caspia</w:t>
            </w:r>
            <w:proofErr w:type="spellEnd"/>
            <w:r>
              <w:rPr>
                <w:rStyle w:val="styleDatatxt"/>
              </w:rPr>
              <w:t>). It also provides feeding and breeding grounds for many rare and endangered fish and bird species, including the southern New Zealand dotterel (Charadrius obscurus ssp. obscurus) and gi</w:t>
            </w:r>
            <w:r>
              <w:rPr>
                <w:rStyle w:val="styleDatatxt"/>
              </w:rPr>
              <w:t>ant kokopu (Galaxias argenteus), and a rare moth (</w:t>
            </w:r>
            <w:proofErr w:type="spellStart"/>
            <w:r>
              <w:rPr>
                <w:rStyle w:val="styleDatatxt"/>
              </w:rPr>
              <w:t>Asaphodes</w:t>
            </w:r>
            <w:proofErr w:type="spellEnd"/>
            <w:r>
              <w:rPr>
                <w:rStyle w:val="styleDatatxt"/>
              </w:rPr>
              <w:t xml:space="preserve"> </w:t>
            </w:r>
            <w:proofErr w:type="spellStart"/>
            <w:r>
              <w:rPr>
                <w:rStyle w:val="styleDatatxt"/>
              </w:rPr>
              <w:t>frivola</w:t>
            </w:r>
            <w:proofErr w:type="spellEnd"/>
            <w:r>
              <w:rPr>
                <w:rStyle w:val="styleDatatxt"/>
              </w:rPr>
              <w:t xml:space="preserve">). </w:t>
            </w:r>
          </w:p>
          <w:p w14:paraId="2A026AAC" w14:textId="77777777" w:rsidR="00BA2A2A" w:rsidRDefault="00BA2A2A">
            <w:pPr>
              <w:pStyle w:val="pStyle"/>
              <w:rPr>
                <w:rStyle w:val="almostEmpty"/>
              </w:rPr>
            </w:pPr>
          </w:p>
          <w:p w14:paraId="39C3051A" w14:textId="77777777" w:rsidR="00BA2A2A" w:rsidRDefault="00FB4BB5">
            <w:pPr>
              <w:spacing w:after="0" w:line="240" w:lineRule="auto"/>
              <w:ind w:left="57"/>
            </w:pPr>
            <w:r>
              <w:rPr>
                <w:rStyle w:val="styleDatatxt"/>
              </w:rPr>
              <w:t xml:space="preserve">  </w:t>
            </w:r>
          </w:p>
          <w:p w14:paraId="09A78E44" w14:textId="77777777" w:rsidR="00BA2A2A" w:rsidRDefault="00BA2A2A">
            <w:pPr>
              <w:pStyle w:val="pStyle"/>
              <w:rPr>
                <w:rStyle w:val="almostEmpty"/>
              </w:rPr>
            </w:pPr>
          </w:p>
          <w:p w14:paraId="7C0975AE" w14:textId="77777777" w:rsidR="00BA2A2A" w:rsidRDefault="00FB4BB5">
            <w:pPr>
              <w:spacing w:after="0" w:line="240" w:lineRule="auto"/>
              <w:ind w:left="57"/>
            </w:pPr>
            <w:r>
              <w:rPr>
                <w:rStyle w:val="styleDatatxt"/>
              </w:rPr>
              <w:t>The Ramsar Site contains systems that are highly representative of the peatlands of the Southland Plains. Also of note are the presence near sea level of a number of typically mont</w:t>
            </w:r>
            <w:r>
              <w:rPr>
                <w:rStyle w:val="styleDatatxt"/>
              </w:rPr>
              <w:t xml:space="preserve">ane and sub alpine species, and intact ecological sequences from seagrass Zostera </w:t>
            </w:r>
            <w:proofErr w:type="spellStart"/>
            <w:r>
              <w:rPr>
                <w:rStyle w:val="styleDatatxt"/>
              </w:rPr>
              <w:t>muelleri</w:t>
            </w:r>
            <w:proofErr w:type="spellEnd"/>
            <w:r>
              <w:rPr>
                <w:rStyle w:val="styleDatatxt"/>
              </w:rPr>
              <w:t xml:space="preserve"> subsp. </w:t>
            </w:r>
            <w:proofErr w:type="spellStart"/>
            <w:r>
              <w:rPr>
                <w:rStyle w:val="styleDatatxt"/>
              </w:rPr>
              <w:t>novazelandica</w:t>
            </w:r>
            <w:proofErr w:type="spellEnd"/>
            <w:r>
              <w:rPr>
                <w:rStyle w:val="styleDatatxt"/>
              </w:rPr>
              <w:t xml:space="preserve"> on the mudflats and sandflats to saltmarsh (predominantly </w:t>
            </w:r>
            <w:proofErr w:type="spellStart"/>
            <w:r>
              <w:rPr>
                <w:rStyle w:val="styleDatatxt"/>
              </w:rPr>
              <w:t>Samolus</w:t>
            </w:r>
            <w:proofErr w:type="spellEnd"/>
            <w:r>
              <w:rPr>
                <w:rStyle w:val="styleDatatxt"/>
              </w:rPr>
              <w:t xml:space="preserve"> repens, </w:t>
            </w:r>
            <w:proofErr w:type="spellStart"/>
            <w:r>
              <w:rPr>
                <w:rStyle w:val="styleDatatxt"/>
              </w:rPr>
              <w:t>Selliera</w:t>
            </w:r>
            <w:proofErr w:type="spellEnd"/>
            <w:r>
              <w:rPr>
                <w:rStyle w:val="styleDatatxt"/>
              </w:rPr>
              <w:t xml:space="preserve"> radicans, </w:t>
            </w:r>
            <w:proofErr w:type="spellStart"/>
            <w:r>
              <w:rPr>
                <w:rStyle w:val="styleDatatxt"/>
              </w:rPr>
              <w:t>Sarcocornia</w:t>
            </w:r>
            <w:proofErr w:type="spellEnd"/>
            <w:r>
              <w:rPr>
                <w:rStyle w:val="styleDatatxt"/>
              </w:rPr>
              <w:t xml:space="preserve"> </w:t>
            </w:r>
            <w:proofErr w:type="spellStart"/>
            <w:r>
              <w:rPr>
                <w:rStyle w:val="styleDatatxt"/>
              </w:rPr>
              <w:t>quinqueflora</w:t>
            </w:r>
            <w:proofErr w:type="spellEnd"/>
            <w:r>
              <w:rPr>
                <w:rStyle w:val="styleDatatxt"/>
              </w:rPr>
              <w:t xml:space="preserve"> and </w:t>
            </w:r>
            <w:proofErr w:type="spellStart"/>
            <w:r>
              <w:rPr>
                <w:rStyle w:val="styleDatatxt"/>
              </w:rPr>
              <w:t>Isolepis</w:t>
            </w:r>
            <w:proofErr w:type="spellEnd"/>
            <w:r>
              <w:rPr>
                <w:rStyle w:val="styleDatatxt"/>
              </w:rPr>
              <w:t xml:space="preserve"> </w:t>
            </w:r>
            <w:proofErr w:type="spellStart"/>
            <w:r>
              <w:rPr>
                <w:rStyle w:val="styleDatatxt"/>
              </w:rPr>
              <w:t>cernua</w:t>
            </w:r>
            <w:proofErr w:type="spellEnd"/>
            <w:r>
              <w:rPr>
                <w:rStyle w:val="styleDatatxt"/>
              </w:rPr>
              <w:t>), subm</w:t>
            </w:r>
            <w:r>
              <w:rPr>
                <w:rStyle w:val="styleDatatxt"/>
              </w:rPr>
              <w:t xml:space="preserve">erged aquatic macrophytes within Waituna Lagoon, </w:t>
            </w:r>
            <w:proofErr w:type="spellStart"/>
            <w:r>
              <w:rPr>
                <w:rStyle w:val="styleDatatxt"/>
              </w:rPr>
              <w:t>rushlands</w:t>
            </w:r>
            <w:proofErr w:type="spellEnd"/>
            <w:r>
              <w:rPr>
                <w:rStyle w:val="styleDatatxt"/>
              </w:rPr>
              <w:t xml:space="preserve"> (dominated by </w:t>
            </w:r>
            <w:proofErr w:type="spellStart"/>
            <w:r>
              <w:rPr>
                <w:rStyle w:val="styleDatatxt"/>
              </w:rPr>
              <w:t>Apodasmia</w:t>
            </w:r>
            <w:proofErr w:type="spellEnd"/>
            <w:r>
              <w:rPr>
                <w:rStyle w:val="styleDatatxt"/>
              </w:rPr>
              <w:t xml:space="preserve"> </w:t>
            </w:r>
            <w:proofErr w:type="spellStart"/>
            <w:r>
              <w:rPr>
                <w:rStyle w:val="styleDatatxt"/>
              </w:rPr>
              <w:t>similis</w:t>
            </w:r>
            <w:proofErr w:type="spellEnd"/>
            <w:r>
              <w:rPr>
                <w:rStyle w:val="styleDatatxt"/>
              </w:rPr>
              <w:t xml:space="preserve">), and the peatland communities comprising </w:t>
            </w:r>
            <w:proofErr w:type="spellStart"/>
            <w:r>
              <w:rPr>
                <w:rStyle w:val="styleDatatxt"/>
              </w:rPr>
              <w:t>Empodisma</w:t>
            </w:r>
            <w:proofErr w:type="spellEnd"/>
            <w:r>
              <w:rPr>
                <w:rStyle w:val="styleDatatxt"/>
              </w:rPr>
              <w:t xml:space="preserve"> minus </w:t>
            </w:r>
            <w:proofErr w:type="spellStart"/>
            <w:r>
              <w:rPr>
                <w:rStyle w:val="styleDatatxt"/>
              </w:rPr>
              <w:t>rushland</w:t>
            </w:r>
            <w:proofErr w:type="spellEnd"/>
            <w:r>
              <w:rPr>
                <w:rStyle w:val="styleDatatxt"/>
              </w:rPr>
              <w:t xml:space="preserve">, Leptospermum </w:t>
            </w:r>
            <w:proofErr w:type="spellStart"/>
            <w:r>
              <w:rPr>
                <w:rStyle w:val="styleDatatxt"/>
              </w:rPr>
              <w:t>scoparium</w:t>
            </w:r>
            <w:proofErr w:type="spellEnd"/>
            <w:r>
              <w:rPr>
                <w:rStyle w:val="styleDatatxt"/>
              </w:rPr>
              <w:t xml:space="preserve"> (manuka) and </w:t>
            </w:r>
            <w:proofErr w:type="spellStart"/>
            <w:r>
              <w:rPr>
                <w:rStyle w:val="styleDatatxt"/>
              </w:rPr>
              <w:t>Dracophyllum</w:t>
            </w:r>
            <w:proofErr w:type="spellEnd"/>
            <w:r>
              <w:rPr>
                <w:rStyle w:val="styleDatatxt"/>
              </w:rPr>
              <w:t xml:space="preserve"> </w:t>
            </w:r>
            <w:proofErr w:type="spellStart"/>
            <w:r>
              <w:rPr>
                <w:rStyle w:val="styleDatatxt"/>
              </w:rPr>
              <w:t>longifolium</w:t>
            </w:r>
            <w:proofErr w:type="spellEnd"/>
            <w:r>
              <w:rPr>
                <w:rStyle w:val="styleDatatxt"/>
              </w:rPr>
              <w:t xml:space="preserve"> (turpentine shrub) scrub and shrubla</w:t>
            </w:r>
            <w:r>
              <w:rPr>
                <w:rStyle w:val="styleDatatxt"/>
              </w:rPr>
              <w:t xml:space="preserve">nd, lowland podocarp forest, Phormium </w:t>
            </w:r>
            <w:proofErr w:type="spellStart"/>
            <w:r>
              <w:rPr>
                <w:rStyle w:val="styleDatatxt"/>
              </w:rPr>
              <w:t>tenax</w:t>
            </w:r>
            <w:proofErr w:type="spellEnd"/>
            <w:r>
              <w:rPr>
                <w:rStyle w:val="styleDatatxt"/>
              </w:rPr>
              <w:t xml:space="preserve"> (flax) and </w:t>
            </w:r>
            <w:proofErr w:type="spellStart"/>
            <w:r>
              <w:rPr>
                <w:rStyle w:val="styleDatatxt"/>
              </w:rPr>
              <w:t>Chionochloa</w:t>
            </w:r>
            <w:proofErr w:type="spellEnd"/>
            <w:r>
              <w:rPr>
                <w:rStyle w:val="styleDatatxt"/>
              </w:rPr>
              <w:t xml:space="preserve"> rubra (red-tussock) swamps. </w:t>
            </w:r>
          </w:p>
          <w:p w14:paraId="11F49025" w14:textId="77777777" w:rsidR="00BA2A2A" w:rsidRDefault="00BA2A2A">
            <w:pPr>
              <w:pStyle w:val="pStyle"/>
              <w:rPr>
                <w:rStyle w:val="almostEmpty"/>
              </w:rPr>
            </w:pPr>
          </w:p>
          <w:p w14:paraId="6E4A9FB3" w14:textId="77777777" w:rsidR="00BA2A2A" w:rsidRDefault="00BA2A2A">
            <w:pPr>
              <w:spacing w:after="0" w:line="240" w:lineRule="auto"/>
              <w:ind w:left="57"/>
            </w:pPr>
          </w:p>
        </w:tc>
      </w:tr>
    </w:tbl>
    <w:p w14:paraId="2FD3EA0C" w14:textId="77777777" w:rsidR="00BA2A2A" w:rsidRDefault="00BA2A2A">
      <w:pPr>
        <w:sectPr w:rsidR="00BA2A2A">
          <w:pgSz w:w="11905" w:h="16837"/>
          <w:pgMar w:top="1440" w:right="1440" w:bottom="1440" w:left="1440" w:header="720" w:footer="720" w:gutter="0"/>
          <w:cols w:space="720"/>
        </w:sectPr>
      </w:pPr>
    </w:p>
    <w:p w14:paraId="6FC68B59" w14:textId="77777777" w:rsidR="00BA2A2A" w:rsidRDefault="00FB4BB5">
      <w:pPr>
        <w:pStyle w:val="pstyleSectionL0"/>
      </w:pPr>
      <w:r>
        <w:rPr>
          <w:rStyle w:val="styleL0"/>
        </w:rPr>
        <w:lastRenderedPageBreak/>
        <w:t>Data &amp; location</w:t>
      </w:r>
    </w:p>
    <w:p w14:paraId="2EDCCFFE" w14:textId="00D9B4CE" w:rsidR="00BA2A2A" w:rsidRDefault="008767EA">
      <w:r>
        <w:rPr>
          <w:noProof/>
        </w:rPr>
        <mc:AlternateContent>
          <mc:Choice Requires="wps">
            <w:drawing>
              <wp:inline distT="0" distB="0" distL="0" distR="0" wp14:anchorId="3BCB7669" wp14:editId="38070864">
                <wp:extent cx="7620000" cy="635"/>
                <wp:effectExtent l="9525" t="8890" r="9525" b="10160"/>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B0E8ACD" id="AutoShape 6"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68240416" w14:textId="77777777" w:rsidR="00BA2A2A" w:rsidRDefault="00FB4BB5">
      <w:pPr>
        <w:pStyle w:val="pstyleSectionL1"/>
      </w:pPr>
      <w:r>
        <w:rPr>
          <w:rStyle w:val="styleL1"/>
        </w:rPr>
        <w:t>2.1 Formal data</w:t>
      </w:r>
    </w:p>
    <w:p w14:paraId="48BD9E67" w14:textId="77777777" w:rsidR="00BA2A2A" w:rsidRDefault="00FB4BB5">
      <w:pPr>
        <w:pStyle w:val="pstyleSection"/>
      </w:pPr>
      <w:r>
        <w:rPr>
          <w:rStyle w:val="styleL2"/>
        </w:rPr>
        <w:t>2.1.1 Name and address of the compiler of this RIS</w:t>
      </w:r>
    </w:p>
    <w:p w14:paraId="2D72AA2A" w14:textId="77777777" w:rsidR="00BA2A2A" w:rsidRDefault="00FB4BB5">
      <w:pPr>
        <w:pStyle w:val="pstyleSubtitle"/>
      </w:pPr>
      <w:r>
        <w:rPr>
          <w:rStyle w:val="styleSubtitle"/>
        </w:rPr>
        <w:t>Responsible compiler</w:t>
      </w:r>
    </w:p>
    <w:p w14:paraId="22F6D172" w14:textId="77777777" w:rsidR="00BA2A2A" w:rsidRDefault="00FB4BB5">
      <w:pPr>
        <w:pStyle w:val="pstyleLabels"/>
      </w:pPr>
      <w:r>
        <w:rPr>
          <w:rStyle w:val="styleC3"/>
        </w:rPr>
        <w:t>Name</w:t>
      </w:r>
    </w:p>
    <w:tbl>
      <w:tblPr>
        <w:tblStyle w:val="myFieldTableStyle2"/>
        <w:tblW w:w="0" w:type="auto"/>
        <w:tblInd w:w="1" w:type="dxa"/>
        <w:tblLook w:val="04A0" w:firstRow="1" w:lastRow="0" w:firstColumn="1" w:lastColumn="0" w:noHBand="0" w:noVBand="1"/>
      </w:tblPr>
      <w:tblGrid>
        <w:gridCol w:w="195"/>
        <w:gridCol w:w="8823"/>
      </w:tblGrid>
      <w:tr w:rsidR="00BA2A2A" w14:paraId="55FFBC7D"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1CDC120" w14:textId="77777777" w:rsidR="00BA2A2A" w:rsidRDefault="00BA2A2A">
            <w:pPr>
              <w:spacing w:after="0" w:line="240" w:lineRule="auto"/>
              <w:ind w:left="216"/>
            </w:pPr>
          </w:p>
        </w:tc>
        <w:tc>
          <w:tcPr>
            <w:tcW w:w="9500" w:type="dxa"/>
          </w:tcPr>
          <w:p w14:paraId="7D76EA19" w14:textId="77777777" w:rsidR="00BA2A2A" w:rsidRDefault="00FB4BB5">
            <w:pPr>
              <w:spacing w:before="5" w:after="2" w:line="240" w:lineRule="auto"/>
              <w:ind w:left="72"/>
            </w:pPr>
            <w:r>
              <w:rPr>
                <w:rStyle w:val="styleDatatxt"/>
              </w:rPr>
              <w:t>Sarah Thorne</w:t>
            </w:r>
          </w:p>
        </w:tc>
      </w:tr>
    </w:tbl>
    <w:p w14:paraId="4EEEE78B" w14:textId="77777777" w:rsidR="00BA2A2A" w:rsidRDefault="00FB4BB5">
      <w:pPr>
        <w:pStyle w:val="pstyleLabels"/>
      </w:pPr>
      <w:r>
        <w:rPr>
          <w:rStyle w:val="styleC3"/>
        </w:rPr>
        <w:t>Institution/agency</w:t>
      </w:r>
    </w:p>
    <w:tbl>
      <w:tblPr>
        <w:tblStyle w:val="myFieldTableStyle2"/>
        <w:tblW w:w="0" w:type="auto"/>
        <w:tblInd w:w="1" w:type="dxa"/>
        <w:tblLook w:val="04A0" w:firstRow="1" w:lastRow="0" w:firstColumn="1" w:lastColumn="0" w:noHBand="0" w:noVBand="1"/>
      </w:tblPr>
      <w:tblGrid>
        <w:gridCol w:w="194"/>
        <w:gridCol w:w="8824"/>
      </w:tblGrid>
      <w:tr w:rsidR="00BA2A2A" w14:paraId="3D9BF2E2"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E359B0F" w14:textId="77777777" w:rsidR="00BA2A2A" w:rsidRDefault="00BA2A2A">
            <w:pPr>
              <w:spacing w:after="0" w:line="240" w:lineRule="auto"/>
              <w:ind w:left="216"/>
            </w:pPr>
          </w:p>
        </w:tc>
        <w:tc>
          <w:tcPr>
            <w:tcW w:w="9500" w:type="dxa"/>
          </w:tcPr>
          <w:p w14:paraId="298A66F1" w14:textId="77777777" w:rsidR="00BA2A2A" w:rsidRDefault="00FB4BB5">
            <w:pPr>
              <w:spacing w:before="5" w:after="2" w:line="240" w:lineRule="auto"/>
              <w:ind w:left="72"/>
            </w:pPr>
            <w:r>
              <w:rPr>
                <w:rStyle w:val="styleDatatxt"/>
              </w:rPr>
              <w:t xml:space="preserve">Department of Conservation </w:t>
            </w:r>
          </w:p>
        </w:tc>
      </w:tr>
    </w:tbl>
    <w:p w14:paraId="22C19EF2" w14:textId="77777777" w:rsidR="00BA2A2A" w:rsidRDefault="00FB4BB5">
      <w:pPr>
        <w:pStyle w:val="pstyleLabels"/>
      </w:pPr>
      <w:r>
        <w:rPr>
          <w:rStyle w:val="styleC3"/>
        </w:rPr>
        <w:t>Postal address</w:t>
      </w:r>
      <w:r>
        <w:rPr>
          <w:rStyle w:val="styleHint1txt"/>
        </w:rPr>
        <w:t xml:space="preserve"> (This field is limited to 254 characters) </w:t>
      </w:r>
    </w:p>
    <w:tbl>
      <w:tblPr>
        <w:tblStyle w:val="myFieldTableStyle"/>
        <w:tblW w:w="0" w:type="auto"/>
        <w:tblInd w:w="10" w:type="dxa"/>
        <w:tblLook w:val="04A0" w:firstRow="1" w:lastRow="0" w:firstColumn="1" w:lastColumn="0" w:noHBand="0" w:noVBand="1"/>
      </w:tblPr>
      <w:tblGrid>
        <w:gridCol w:w="194"/>
        <w:gridCol w:w="8816"/>
      </w:tblGrid>
      <w:tr w:rsidR="00BA2A2A" w14:paraId="0C302546"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8FB7164" w14:textId="77777777" w:rsidR="00BA2A2A" w:rsidRDefault="00BA2A2A"/>
        </w:tc>
        <w:tc>
          <w:tcPr>
            <w:tcW w:w="9500" w:type="dxa"/>
          </w:tcPr>
          <w:p w14:paraId="613A1478" w14:textId="77777777" w:rsidR="00BA2A2A" w:rsidRDefault="00FB4BB5">
            <w:pPr>
              <w:spacing w:before="30" w:after="25" w:line="240" w:lineRule="auto"/>
              <w:ind w:left="57"/>
            </w:pPr>
            <w:r>
              <w:rPr>
                <w:rStyle w:val="styleDatatxt"/>
              </w:rPr>
              <w:t>PO Box 743, INVERCARGILL</w:t>
            </w:r>
          </w:p>
        </w:tc>
      </w:tr>
    </w:tbl>
    <w:p w14:paraId="2E12B490" w14:textId="77777777" w:rsidR="00BA2A2A" w:rsidRDefault="00FB4BB5">
      <w:pPr>
        <w:pStyle w:val="pstyleLabels"/>
      </w:pPr>
      <w:r>
        <w:rPr>
          <w:rStyle w:val="styleC3"/>
        </w:rPr>
        <w:t>E-mail</w:t>
      </w:r>
      <w:r>
        <w:rPr>
          <w:rStyle w:val="styleHint1txt"/>
        </w:rPr>
        <w:t xml:space="preserve"> (The online RIS only accepts valid e-mail addresses, e.g. </w:t>
      </w:r>
      <w:proofErr w:type="gramStart"/>
      <w:r>
        <w:rPr>
          <w:rStyle w:val="styleHint1txt"/>
        </w:rPr>
        <w:t>example@mail.com )</w:t>
      </w:r>
      <w:proofErr w:type="gramEnd"/>
      <w:r>
        <w:rPr>
          <w:rStyle w:val="styleHint1txt"/>
        </w:rPr>
        <w:t xml:space="preserve"> </w:t>
      </w:r>
    </w:p>
    <w:tbl>
      <w:tblPr>
        <w:tblStyle w:val="myFieldTableStyle2"/>
        <w:tblW w:w="0" w:type="auto"/>
        <w:tblInd w:w="1" w:type="dxa"/>
        <w:tblLook w:val="04A0" w:firstRow="1" w:lastRow="0" w:firstColumn="1" w:lastColumn="0" w:noHBand="0" w:noVBand="1"/>
      </w:tblPr>
      <w:tblGrid>
        <w:gridCol w:w="192"/>
        <w:gridCol w:w="8826"/>
      </w:tblGrid>
      <w:tr w:rsidR="00BA2A2A" w14:paraId="5279A79F"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EA5D2C1" w14:textId="77777777" w:rsidR="00BA2A2A" w:rsidRDefault="00BA2A2A">
            <w:pPr>
              <w:spacing w:after="0" w:line="240" w:lineRule="auto"/>
              <w:ind w:left="216"/>
            </w:pPr>
          </w:p>
        </w:tc>
        <w:tc>
          <w:tcPr>
            <w:tcW w:w="9500" w:type="dxa"/>
          </w:tcPr>
          <w:p w14:paraId="5A92F2CE" w14:textId="77777777" w:rsidR="00BA2A2A" w:rsidRDefault="00FB4BB5">
            <w:pPr>
              <w:spacing w:before="5" w:after="2" w:line="240" w:lineRule="auto"/>
              <w:ind w:left="72"/>
            </w:pPr>
            <w:r>
              <w:rPr>
                <w:rStyle w:val="styleDatatxt"/>
              </w:rPr>
              <w:t>invercargill@doc.govt.nz</w:t>
            </w:r>
          </w:p>
        </w:tc>
      </w:tr>
    </w:tbl>
    <w:p w14:paraId="20204FFC" w14:textId="77777777" w:rsidR="00BA2A2A" w:rsidRDefault="00FB4BB5">
      <w:pPr>
        <w:pStyle w:val="pstyleLabels"/>
      </w:pPr>
      <w:r>
        <w:rPr>
          <w:rStyle w:val="styleC3"/>
        </w:rPr>
        <w:t>Phone</w:t>
      </w:r>
      <w:r>
        <w:rPr>
          <w:rStyle w:val="styleHint1txt"/>
        </w:rPr>
        <w:t xml:space="preserve"> (The online RIS only accepts valid phone numbers, e.g. +1 41 123 45 </w:t>
      </w:r>
      <w:proofErr w:type="gramStart"/>
      <w:r>
        <w:rPr>
          <w:rStyle w:val="styleHint1txt"/>
        </w:rPr>
        <w:t>67 )</w:t>
      </w:r>
      <w:proofErr w:type="gramEnd"/>
      <w:r>
        <w:rPr>
          <w:rStyle w:val="styleHint1txt"/>
        </w:rPr>
        <w:t xml:space="preserve"> </w:t>
      </w:r>
    </w:p>
    <w:tbl>
      <w:tblPr>
        <w:tblStyle w:val="myFieldTableStyle2"/>
        <w:tblW w:w="0" w:type="auto"/>
        <w:tblInd w:w="1" w:type="dxa"/>
        <w:tblLook w:val="04A0" w:firstRow="1" w:lastRow="0" w:firstColumn="1" w:lastColumn="0" w:noHBand="0" w:noVBand="1"/>
      </w:tblPr>
      <w:tblGrid>
        <w:gridCol w:w="195"/>
        <w:gridCol w:w="8823"/>
      </w:tblGrid>
      <w:tr w:rsidR="00BA2A2A" w14:paraId="7FAD3F49"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2A94C7E" w14:textId="77777777" w:rsidR="00BA2A2A" w:rsidRDefault="00BA2A2A">
            <w:pPr>
              <w:spacing w:after="0" w:line="240" w:lineRule="auto"/>
              <w:ind w:left="216"/>
            </w:pPr>
          </w:p>
        </w:tc>
        <w:tc>
          <w:tcPr>
            <w:tcW w:w="9500" w:type="dxa"/>
          </w:tcPr>
          <w:p w14:paraId="03E83E5E" w14:textId="77777777" w:rsidR="00BA2A2A" w:rsidRDefault="00FB4BB5">
            <w:pPr>
              <w:spacing w:before="5" w:after="2" w:line="240" w:lineRule="auto"/>
              <w:ind w:left="72"/>
            </w:pPr>
            <w:r>
              <w:rPr>
                <w:rStyle w:val="styleDatatxt"/>
              </w:rPr>
              <w:t>+64 3 211 2400</w:t>
            </w:r>
          </w:p>
        </w:tc>
      </w:tr>
    </w:tbl>
    <w:p w14:paraId="3461DAFE" w14:textId="77777777" w:rsidR="00BA2A2A" w:rsidRDefault="00FB4BB5">
      <w:pPr>
        <w:pStyle w:val="pstyleLabels"/>
      </w:pPr>
      <w:r>
        <w:rPr>
          <w:rStyle w:val="styleC3"/>
        </w:rPr>
        <w:t>Fax</w:t>
      </w:r>
      <w:r>
        <w:rPr>
          <w:rStyle w:val="styleHint1txt"/>
        </w:rPr>
        <w:t xml:space="preserve"> (The online RIS only accepts valid phone numbers, e.g. +1 41 123 45 </w:t>
      </w:r>
      <w:proofErr w:type="gramStart"/>
      <w:r>
        <w:rPr>
          <w:rStyle w:val="styleHint1txt"/>
        </w:rPr>
        <w:t>67 )</w:t>
      </w:r>
      <w:proofErr w:type="gramEnd"/>
      <w:r>
        <w:rPr>
          <w:rStyle w:val="styleHint1txt"/>
        </w:rPr>
        <w:t xml:space="preserve"> </w:t>
      </w:r>
    </w:p>
    <w:tbl>
      <w:tblPr>
        <w:tblStyle w:val="myFieldTableStyle2"/>
        <w:tblW w:w="0" w:type="auto"/>
        <w:tblInd w:w="1" w:type="dxa"/>
        <w:tblLook w:val="04A0" w:firstRow="1" w:lastRow="0" w:firstColumn="1" w:lastColumn="0" w:noHBand="0" w:noVBand="1"/>
      </w:tblPr>
      <w:tblGrid>
        <w:gridCol w:w="196"/>
        <w:gridCol w:w="8822"/>
      </w:tblGrid>
      <w:tr w:rsidR="00BA2A2A" w14:paraId="36E449E2"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91B0556" w14:textId="77777777" w:rsidR="00BA2A2A" w:rsidRDefault="00BA2A2A">
            <w:pPr>
              <w:spacing w:after="0" w:line="240" w:lineRule="auto"/>
              <w:ind w:left="216"/>
            </w:pPr>
          </w:p>
        </w:tc>
        <w:tc>
          <w:tcPr>
            <w:tcW w:w="9500" w:type="dxa"/>
          </w:tcPr>
          <w:p w14:paraId="0CA87D87" w14:textId="77777777" w:rsidR="00BA2A2A" w:rsidRDefault="00BA2A2A">
            <w:pPr>
              <w:spacing w:before="5" w:after="2" w:line="240" w:lineRule="auto"/>
              <w:ind w:left="72"/>
            </w:pPr>
          </w:p>
        </w:tc>
      </w:tr>
    </w:tbl>
    <w:p w14:paraId="6EF33286" w14:textId="77777777" w:rsidR="00BA2A2A" w:rsidRDefault="00FB4BB5">
      <w:pPr>
        <w:pStyle w:val="pstyleSubtitle"/>
      </w:pPr>
      <w:r>
        <w:rPr>
          <w:rStyle w:val="styleSubtitle"/>
        </w:rPr>
        <w:t>National Ramsar Administrative Authority</w:t>
      </w:r>
    </w:p>
    <w:p w14:paraId="02E62D34" w14:textId="77777777" w:rsidR="00BA2A2A" w:rsidRDefault="00FB4BB5">
      <w:pPr>
        <w:pStyle w:val="pstyleLabels"/>
      </w:pPr>
      <w:r>
        <w:rPr>
          <w:rStyle w:val="styleC3"/>
        </w:rPr>
        <w:t>Name</w:t>
      </w:r>
    </w:p>
    <w:tbl>
      <w:tblPr>
        <w:tblStyle w:val="myFieldTableStyle2"/>
        <w:tblW w:w="0" w:type="auto"/>
        <w:tblInd w:w="1" w:type="dxa"/>
        <w:tblLook w:val="04A0" w:firstRow="1" w:lastRow="0" w:firstColumn="1" w:lastColumn="0" w:noHBand="0" w:noVBand="1"/>
      </w:tblPr>
      <w:tblGrid>
        <w:gridCol w:w="194"/>
        <w:gridCol w:w="8824"/>
      </w:tblGrid>
      <w:tr w:rsidR="00BA2A2A" w14:paraId="15FF970F"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360D45E" w14:textId="77777777" w:rsidR="00BA2A2A" w:rsidRDefault="00BA2A2A">
            <w:pPr>
              <w:spacing w:after="0" w:line="240" w:lineRule="auto"/>
              <w:ind w:left="216"/>
            </w:pPr>
          </w:p>
        </w:tc>
        <w:tc>
          <w:tcPr>
            <w:tcW w:w="9500" w:type="dxa"/>
          </w:tcPr>
          <w:p w14:paraId="44C007FF" w14:textId="77777777" w:rsidR="00BA2A2A" w:rsidRDefault="00FB4BB5">
            <w:pPr>
              <w:spacing w:before="5" w:after="2" w:line="240" w:lineRule="auto"/>
              <w:ind w:left="72"/>
            </w:pPr>
            <w:r>
              <w:rPr>
                <w:rStyle w:val="styleDatatxt"/>
              </w:rPr>
              <w:t xml:space="preserve">Karen Denyer, Brian </w:t>
            </w:r>
            <w:proofErr w:type="spellStart"/>
            <w:r>
              <w:rPr>
                <w:rStyle w:val="styleDatatxt"/>
              </w:rPr>
              <w:t>Rance</w:t>
            </w:r>
            <w:proofErr w:type="spellEnd"/>
            <w:r>
              <w:rPr>
                <w:rStyle w:val="styleDatatxt"/>
              </w:rPr>
              <w:t>, Hugh Robertson</w:t>
            </w:r>
          </w:p>
        </w:tc>
      </w:tr>
    </w:tbl>
    <w:p w14:paraId="0952D0A0" w14:textId="77777777" w:rsidR="00BA2A2A" w:rsidRDefault="00FB4BB5">
      <w:pPr>
        <w:pStyle w:val="pstyleLabels"/>
      </w:pPr>
      <w:r>
        <w:rPr>
          <w:rStyle w:val="styleC3"/>
        </w:rPr>
        <w:t>Institution/agency</w:t>
      </w:r>
    </w:p>
    <w:tbl>
      <w:tblPr>
        <w:tblStyle w:val="myFieldTableStyle2"/>
        <w:tblW w:w="0" w:type="auto"/>
        <w:tblInd w:w="1" w:type="dxa"/>
        <w:tblLook w:val="04A0" w:firstRow="1" w:lastRow="0" w:firstColumn="1" w:lastColumn="0" w:noHBand="0" w:noVBand="1"/>
      </w:tblPr>
      <w:tblGrid>
        <w:gridCol w:w="194"/>
        <w:gridCol w:w="8824"/>
      </w:tblGrid>
      <w:tr w:rsidR="00BA2A2A" w14:paraId="02BEB088"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491A4A1D" w14:textId="77777777" w:rsidR="00BA2A2A" w:rsidRDefault="00BA2A2A">
            <w:pPr>
              <w:spacing w:after="0" w:line="240" w:lineRule="auto"/>
              <w:ind w:left="216"/>
            </w:pPr>
          </w:p>
        </w:tc>
        <w:tc>
          <w:tcPr>
            <w:tcW w:w="9500" w:type="dxa"/>
          </w:tcPr>
          <w:p w14:paraId="109A1906" w14:textId="77777777" w:rsidR="00BA2A2A" w:rsidRDefault="00FB4BB5">
            <w:pPr>
              <w:spacing w:before="5" w:after="2" w:line="240" w:lineRule="auto"/>
              <w:ind w:left="72"/>
            </w:pPr>
            <w:r>
              <w:rPr>
                <w:rStyle w:val="styleDatatxt"/>
              </w:rPr>
              <w:t xml:space="preserve">Department of Conservation </w:t>
            </w:r>
          </w:p>
        </w:tc>
      </w:tr>
    </w:tbl>
    <w:p w14:paraId="68871178" w14:textId="77777777" w:rsidR="00BA2A2A" w:rsidRDefault="00FB4BB5">
      <w:pPr>
        <w:pStyle w:val="pstyleLabels"/>
      </w:pPr>
      <w:r>
        <w:rPr>
          <w:rStyle w:val="styleC3"/>
        </w:rPr>
        <w:t>Postal address</w:t>
      </w:r>
      <w:r>
        <w:rPr>
          <w:rStyle w:val="styleHint1txt"/>
        </w:rPr>
        <w:t xml:space="preserve"> (This field is limited t</w:t>
      </w:r>
      <w:r>
        <w:rPr>
          <w:rStyle w:val="styleHint1txt"/>
        </w:rPr>
        <w:t xml:space="preserve">o 254 characters) </w:t>
      </w:r>
    </w:p>
    <w:tbl>
      <w:tblPr>
        <w:tblStyle w:val="myFieldTableStyle"/>
        <w:tblW w:w="0" w:type="auto"/>
        <w:tblInd w:w="10" w:type="dxa"/>
        <w:tblLook w:val="04A0" w:firstRow="1" w:lastRow="0" w:firstColumn="1" w:lastColumn="0" w:noHBand="0" w:noVBand="1"/>
      </w:tblPr>
      <w:tblGrid>
        <w:gridCol w:w="197"/>
        <w:gridCol w:w="8813"/>
      </w:tblGrid>
      <w:tr w:rsidR="00BA2A2A" w14:paraId="286DFE61"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0B60E0D" w14:textId="77777777" w:rsidR="00BA2A2A" w:rsidRDefault="00BA2A2A"/>
        </w:tc>
        <w:tc>
          <w:tcPr>
            <w:tcW w:w="9500" w:type="dxa"/>
          </w:tcPr>
          <w:p w14:paraId="0345D0F5" w14:textId="77777777" w:rsidR="00BA2A2A" w:rsidRDefault="00BA2A2A">
            <w:pPr>
              <w:spacing w:before="30" w:after="25" w:line="240" w:lineRule="auto"/>
              <w:ind w:left="57"/>
            </w:pPr>
          </w:p>
        </w:tc>
      </w:tr>
    </w:tbl>
    <w:p w14:paraId="1EC48BA3" w14:textId="77777777" w:rsidR="00BA2A2A" w:rsidRDefault="00FB4BB5">
      <w:pPr>
        <w:pStyle w:val="pstyleLabels"/>
      </w:pPr>
      <w:r>
        <w:rPr>
          <w:rStyle w:val="styleC3"/>
        </w:rPr>
        <w:t>E-mail</w:t>
      </w:r>
      <w:r>
        <w:rPr>
          <w:rStyle w:val="styleHint1txt"/>
        </w:rPr>
        <w:t xml:space="preserve"> (The online RIS only accepts valid e-mail addresses, e.g. </w:t>
      </w:r>
      <w:proofErr w:type="gramStart"/>
      <w:r>
        <w:rPr>
          <w:rStyle w:val="styleHint1txt"/>
        </w:rPr>
        <w:t>example@mail.com )</w:t>
      </w:r>
      <w:proofErr w:type="gramEnd"/>
      <w:r>
        <w:rPr>
          <w:rStyle w:val="styleHint1txt"/>
        </w:rPr>
        <w:t xml:space="preserve"> </w:t>
      </w:r>
    </w:p>
    <w:tbl>
      <w:tblPr>
        <w:tblStyle w:val="myFieldTableStyle2"/>
        <w:tblW w:w="0" w:type="auto"/>
        <w:tblInd w:w="1" w:type="dxa"/>
        <w:tblLook w:val="04A0" w:firstRow="1" w:lastRow="0" w:firstColumn="1" w:lastColumn="0" w:noHBand="0" w:noVBand="1"/>
      </w:tblPr>
      <w:tblGrid>
        <w:gridCol w:w="196"/>
        <w:gridCol w:w="8822"/>
      </w:tblGrid>
      <w:tr w:rsidR="00BA2A2A" w14:paraId="0DE205D1"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52D9FC3" w14:textId="77777777" w:rsidR="00BA2A2A" w:rsidRDefault="00BA2A2A">
            <w:pPr>
              <w:spacing w:after="0" w:line="240" w:lineRule="auto"/>
              <w:ind w:left="216"/>
            </w:pPr>
          </w:p>
        </w:tc>
        <w:tc>
          <w:tcPr>
            <w:tcW w:w="9500" w:type="dxa"/>
          </w:tcPr>
          <w:p w14:paraId="7256FAD7" w14:textId="77777777" w:rsidR="00BA2A2A" w:rsidRDefault="00BA2A2A">
            <w:pPr>
              <w:spacing w:before="5" w:after="2" w:line="240" w:lineRule="auto"/>
              <w:ind w:left="72"/>
            </w:pPr>
          </w:p>
        </w:tc>
      </w:tr>
    </w:tbl>
    <w:p w14:paraId="3305D235" w14:textId="77777777" w:rsidR="00BA2A2A" w:rsidRDefault="00FB4BB5">
      <w:pPr>
        <w:pStyle w:val="pstyleLabels"/>
      </w:pPr>
      <w:r>
        <w:rPr>
          <w:rStyle w:val="styleC3"/>
        </w:rPr>
        <w:t>Phone</w:t>
      </w:r>
      <w:r>
        <w:rPr>
          <w:rStyle w:val="styleHint1txt"/>
        </w:rPr>
        <w:t xml:space="preserve"> (The online RIS only accepts valid phone numbers, e.g. +1 41 123 45 </w:t>
      </w:r>
      <w:proofErr w:type="gramStart"/>
      <w:r>
        <w:rPr>
          <w:rStyle w:val="styleHint1txt"/>
        </w:rPr>
        <w:t>67 )</w:t>
      </w:r>
      <w:proofErr w:type="gramEnd"/>
      <w:r>
        <w:rPr>
          <w:rStyle w:val="styleHint1txt"/>
        </w:rPr>
        <w:t xml:space="preserve"> </w:t>
      </w:r>
    </w:p>
    <w:tbl>
      <w:tblPr>
        <w:tblStyle w:val="myFieldTableStyle2"/>
        <w:tblW w:w="0" w:type="auto"/>
        <w:tblInd w:w="1" w:type="dxa"/>
        <w:tblLook w:val="04A0" w:firstRow="1" w:lastRow="0" w:firstColumn="1" w:lastColumn="0" w:noHBand="0" w:noVBand="1"/>
      </w:tblPr>
      <w:tblGrid>
        <w:gridCol w:w="196"/>
        <w:gridCol w:w="8822"/>
      </w:tblGrid>
      <w:tr w:rsidR="00BA2A2A" w14:paraId="36FE5842"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15E0656" w14:textId="77777777" w:rsidR="00BA2A2A" w:rsidRDefault="00BA2A2A">
            <w:pPr>
              <w:spacing w:after="0" w:line="240" w:lineRule="auto"/>
              <w:ind w:left="216"/>
            </w:pPr>
          </w:p>
        </w:tc>
        <w:tc>
          <w:tcPr>
            <w:tcW w:w="9500" w:type="dxa"/>
          </w:tcPr>
          <w:p w14:paraId="0F25C4DF" w14:textId="77777777" w:rsidR="00BA2A2A" w:rsidRDefault="00BA2A2A">
            <w:pPr>
              <w:spacing w:before="5" w:after="2" w:line="240" w:lineRule="auto"/>
              <w:ind w:left="72"/>
            </w:pPr>
          </w:p>
        </w:tc>
      </w:tr>
    </w:tbl>
    <w:p w14:paraId="568CB8A0" w14:textId="77777777" w:rsidR="00BA2A2A" w:rsidRDefault="00FB4BB5">
      <w:pPr>
        <w:pStyle w:val="pstyleLabels"/>
      </w:pPr>
      <w:r>
        <w:rPr>
          <w:rStyle w:val="styleC3"/>
        </w:rPr>
        <w:t>Fax</w:t>
      </w:r>
      <w:r>
        <w:rPr>
          <w:rStyle w:val="styleHint1txt"/>
        </w:rPr>
        <w:t xml:space="preserve"> (The online RIS only accepts valid phone numbers, e.g. +1 41 123 45 </w:t>
      </w:r>
      <w:proofErr w:type="gramStart"/>
      <w:r>
        <w:rPr>
          <w:rStyle w:val="styleHint1txt"/>
        </w:rPr>
        <w:t>67 )</w:t>
      </w:r>
      <w:proofErr w:type="gramEnd"/>
      <w:r>
        <w:rPr>
          <w:rStyle w:val="styleHint1txt"/>
        </w:rPr>
        <w:t xml:space="preserve"> </w:t>
      </w:r>
    </w:p>
    <w:tbl>
      <w:tblPr>
        <w:tblStyle w:val="myFieldTableStyle2"/>
        <w:tblW w:w="0" w:type="auto"/>
        <w:tblInd w:w="1" w:type="dxa"/>
        <w:tblLook w:val="04A0" w:firstRow="1" w:lastRow="0" w:firstColumn="1" w:lastColumn="0" w:noHBand="0" w:noVBand="1"/>
      </w:tblPr>
      <w:tblGrid>
        <w:gridCol w:w="196"/>
        <w:gridCol w:w="8822"/>
      </w:tblGrid>
      <w:tr w:rsidR="00BA2A2A" w14:paraId="0F0C054F"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F93AFC8" w14:textId="77777777" w:rsidR="00BA2A2A" w:rsidRDefault="00BA2A2A">
            <w:pPr>
              <w:spacing w:after="0" w:line="240" w:lineRule="auto"/>
              <w:ind w:left="216"/>
            </w:pPr>
          </w:p>
        </w:tc>
        <w:tc>
          <w:tcPr>
            <w:tcW w:w="9500" w:type="dxa"/>
          </w:tcPr>
          <w:p w14:paraId="0FCB8DCF" w14:textId="77777777" w:rsidR="00BA2A2A" w:rsidRDefault="00BA2A2A">
            <w:pPr>
              <w:spacing w:before="5" w:after="2" w:line="240" w:lineRule="auto"/>
              <w:ind w:left="72"/>
            </w:pPr>
          </w:p>
        </w:tc>
      </w:tr>
    </w:tbl>
    <w:p w14:paraId="5B3469A3" w14:textId="77777777" w:rsidR="00BA2A2A" w:rsidRDefault="00BA2A2A"/>
    <w:p w14:paraId="04C56610" w14:textId="77777777" w:rsidR="00BA2A2A" w:rsidRDefault="00FB4BB5">
      <w:pPr>
        <w:pStyle w:val="pstyleSection"/>
      </w:pPr>
      <w:r>
        <w:rPr>
          <w:rStyle w:val="styleL2"/>
        </w:rPr>
        <w:t>2.1.2 Period of collection of data and information used to compile the RIS</w:t>
      </w:r>
    </w:p>
    <w:p w14:paraId="23E9311B" w14:textId="77777777" w:rsidR="00BA2A2A" w:rsidRDefault="00FB4BB5">
      <w:pPr>
        <w:pStyle w:val="pstyleLabels"/>
      </w:pPr>
      <w:r>
        <w:rPr>
          <w:rStyle w:val="styleC3"/>
        </w:rPr>
        <w:t>From year</w:t>
      </w:r>
      <w:r>
        <w:rPr>
          <w:rStyle w:val="styleHint1txt"/>
        </w:rPr>
        <w:t xml:space="preserve"> (The online RIS only accepts numeric values) </w:t>
      </w:r>
    </w:p>
    <w:tbl>
      <w:tblPr>
        <w:tblStyle w:val="myFieldTableStyle2"/>
        <w:tblW w:w="0" w:type="auto"/>
        <w:tblInd w:w="1" w:type="dxa"/>
        <w:tblLook w:val="04A0" w:firstRow="1" w:lastRow="0" w:firstColumn="1" w:lastColumn="0" w:noHBand="0" w:noVBand="1"/>
      </w:tblPr>
      <w:tblGrid>
        <w:gridCol w:w="195"/>
        <w:gridCol w:w="8823"/>
      </w:tblGrid>
      <w:tr w:rsidR="00BA2A2A" w14:paraId="3A77DA9C"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440DA29D" w14:textId="77777777" w:rsidR="00BA2A2A" w:rsidRDefault="00BA2A2A">
            <w:pPr>
              <w:spacing w:after="0" w:line="240" w:lineRule="auto"/>
              <w:ind w:left="216"/>
            </w:pPr>
          </w:p>
        </w:tc>
        <w:tc>
          <w:tcPr>
            <w:tcW w:w="9500" w:type="dxa"/>
          </w:tcPr>
          <w:p w14:paraId="5A2437A7" w14:textId="77777777" w:rsidR="00BA2A2A" w:rsidRDefault="00FB4BB5">
            <w:pPr>
              <w:spacing w:before="5" w:after="2" w:line="240" w:lineRule="auto"/>
              <w:ind w:left="72"/>
            </w:pPr>
            <w:r>
              <w:rPr>
                <w:rStyle w:val="styleDatatxt"/>
              </w:rPr>
              <w:t>2006</w:t>
            </w:r>
          </w:p>
        </w:tc>
      </w:tr>
    </w:tbl>
    <w:p w14:paraId="230A5D74" w14:textId="77777777" w:rsidR="00BA2A2A" w:rsidRDefault="00FB4BB5">
      <w:pPr>
        <w:pStyle w:val="pstyleComments"/>
      </w:pPr>
      <w:r>
        <w:rPr>
          <w:rStyle w:val="styleC3comment"/>
        </w:rPr>
        <w:t xml:space="preserve"> Period when the data and information for the sheet for a newly designated site was </w:t>
      </w:r>
      <w:proofErr w:type="spellStart"/>
      <w:r>
        <w:rPr>
          <w:rStyle w:val="styleC3comment"/>
        </w:rPr>
        <w:t>compiledFor</w:t>
      </w:r>
      <w:proofErr w:type="spellEnd"/>
      <w:r>
        <w:rPr>
          <w:rStyle w:val="styleC3comment"/>
        </w:rPr>
        <w:t xml:space="preserve"> updated RIS: Period wh</w:t>
      </w:r>
      <w:r>
        <w:rPr>
          <w:rStyle w:val="styleC3comment"/>
        </w:rPr>
        <w:t xml:space="preserve">en the data and </w:t>
      </w:r>
      <w:proofErr w:type="spellStart"/>
      <w:r>
        <w:rPr>
          <w:rStyle w:val="styleC3comment"/>
        </w:rPr>
        <w:t>informationfor</w:t>
      </w:r>
      <w:proofErr w:type="spellEnd"/>
      <w:r>
        <w:rPr>
          <w:rStyle w:val="styleC3comment"/>
        </w:rPr>
        <w:t xml:space="preserve"> revision of an existing sheet was updated</w:t>
      </w:r>
    </w:p>
    <w:p w14:paraId="5FAFE941" w14:textId="77777777" w:rsidR="00BA2A2A" w:rsidRDefault="00FB4BB5">
      <w:pPr>
        <w:pStyle w:val="pstyleLabels"/>
      </w:pPr>
      <w:r>
        <w:rPr>
          <w:rStyle w:val="styleC3"/>
        </w:rPr>
        <w:t>To year</w:t>
      </w:r>
      <w:r>
        <w:rPr>
          <w:rStyle w:val="styleHint1txt"/>
        </w:rPr>
        <w:t xml:space="preserve"> (The online RIS only accepts numeric values) </w:t>
      </w:r>
    </w:p>
    <w:tbl>
      <w:tblPr>
        <w:tblStyle w:val="myFieldTableStyle2"/>
        <w:tblW w:w="0" w:type="auto"/>
        <w:tblInd w:w="1" w:type="dxa"/>
        <w:tblLook w:val="04A0" w:firstRow="1" w:lastRow="0" w:firstColumn="1" w:lastColumn="0" w:noHBand="0" w:noVBand="1"/>
      </w:tblPr>
      <w:tblGrid>
        <w:gridCol w:w="195"/>
        <w:gridCol w:w="8823"/>
      </w:tblGrid>
      <w:tr w:rsidR="00BA2A2A" w14:paraId="5316818E"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A9452B4" w14:textId="77777777" w:rsidR="00BA2A2A" w:rsidRDefault="00BA2A2A">
            <w:pPr>
              <w:spacing w:after="0" w:line="240" w:lineRule="auto"/>
              <w:ind w:left="216"/>
            </w:pPr>
          </w:p>
        </w:tc>
        <w:tc>
          <w:tcPr>
            <w:tcW w:w="9500" w:type="dxa"/>
          </w:tcPr>
          <w:p w14:paraId="2735B968" w14:textId="77777777" w:rsidR="00BA2A2A" w:rsidRDefault="00FB4BB5">
            <w:pPr>
              <w:spacing w:before="5" w:after="2" w:line="240" w:lineRule="auto"/>
              <w:ind w:left="72"/>
            </w:pPr>
            <w:r>
              <w:rPr>
                <w:rStyle w:val="styleDatatxt"/>
              </w:rPr>
              <w:t>2018</w:t>
            </w:r>
          </w:p>
        </w:tc>
      </w:tr>
    </w:tbl>
    <w:p w14:paraId="2174F5F6" w14:textId="77777777" w:rsidR="00BA2A2A" w:rsidRDefault="00BA2A2A"/>
    <w:p w14:paraId="1F0C9BE3" w14:textId="77777777" w:rsidR="00BA2A2A" w:rsidRDefault="00FB4BB5">
      <w:pPr>
        <w:pStyle w:val="pstyleSection"/>
      </w:pPr>
      <w:r>
        <w:rPr>
          <w:rStyle w:val="styleL2"/>
        </w:rPr>
        <w:t>2.1.3 Name of the Ramsar Site</w:t>
      </w:r>
    </w:p>
    <w:p w14:paraId="41C50BD0" w14:textId="77777777" w:rsidR="00BA2A2A" w:rsidRDefault="00FB4BB5">
      <w:pPr>
        <w:pStyle w:val="pstyleLabels"/>
      </w:pPr>
      <w:r>
        <w:rPr>
          <w:rStyle w:val="styleC3"/>
        </w:rPr>
        <w:t xml:space="preserve">Official name (in English, French or </w:t>
      </w:r>
      <w:proofErr w:type="gramStart"/>
      <w:r>
        <w:rPr>
          <w:rStyle w:val="styleC3"/>
        </w:rPr>
        <w:t>Spanish)</w:t>
      </w:r>
      <w:r>
        <w:rPr>
          <w:vertAlign w:val="superscript"/>
        </w:rPr>
        <w:t>*</w:t>
      </w:r>
      <w:proofErr w:type="gramEnd"/>
      <w:r>
        <w:rPr>
          <w:rStyle w:val="styleHint1txt"/>
        </w:rPr>
        <w:t xml:space="preserve"> (This field is mandatory) </w:t>
      </w:r>
    </w:p>
    <w:tbl>
      <w:tblPr>
        <w:tblStyle w:val="myFieldTableStyle2"/>
        <w:tblW w:w="0" w:type="auto"/>
        <w:tblInd w:w="1" w:type="dxa"/>
        <w:tblLook w:val="04A0" w:firstRow="1" w:lastRow="0" w:firstColumn="1" w:lastColumn="0" w:noHBand="0" w:noVBand="1"/>
      </w:tblPr>
      <w:tblGrid>
        <w:gridCol w:w="195"/>
        <w:gridCol w:w="8823"/>
      </w:tblGrid>
      <w:tr w:rsidR="00BA2A2A" w14:paraId="6776037C"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F62F4D1" w14:textId="77777777" w:rsidR="00BA2A2A" w:rsidRDefault="00BA2A2A">
            <w:pPr>
              <w:spacing w:after="0" w:line="240" w:lineRule="auto"/>
              <w:ind w:left="216"/>
            </w:pPr>
          </w:p>
        </w:tc>
        <w:tc>
          <w:tcPr>
            <w:tcW w:w="9500" w:type="dxa"/>
          </w:tcPr>
          <w:p w14:paraId="5256CFFD" w14:textId="77777777" w:rsidR="00BA2A2A" w:rsidRDefault="00FB4BB5">
            <w:pPr>
              <w:spacing w:before="5" w:after="2" w:line="240" w:lineRule="auto"/>
              <w:ind w:left="72"/>
            </w:pPr>
            <w:r>
              <w:rPr>
                <w:rStyle w:val="styleDatatxt"/>
              </w:rPr>
              <w:t xml:space="preserve">Awarua Wetland </w:t>
            </w:r>
          </w:p>
        </w:tc>
      </w:tr>
    </w:tbl>
    <w:p w14:paraId="35709F70" w14:textId="77777777" w:rsidR="00BA2A2A" w:rsidRDefault="00FB4BB5">
      <w:pPr>
        <w:pStyle w:val="pstyleLabels"/>
      </w:pPr>
      <w:r>
        <w:rPr>
          <w:rStyle w:val="styleC3"/>
        </w:rPr>
        <w:t>Unofficial name (optional)</w:t>
      </w:r>
    </w:p>
    <w:tbl>
      <w:tblPr>
        <w:tblStyle w:val="myFieldTableStyle2"/>
        <w:tblW w:w="0" w:type="auto"/>
        <w:tblInd w:w="1" w:type="dxa"/>
        <w:tblLook w:val="04A0" w:firstRow="1" w:lastRow="0" w:firstColumn="1" w:lastColumn="0" w:noHBand="0" w:noVBand="1"/>
      </w:tblPr>
      <w:tblGrid>
        <w:gridCol w:w="195"/>
        <w:gridCol w:w="8823"/>
      </w:tblGrid>
      <w:tr w:rsidR="00BA2A2A" w14:paraId="2CB9062E"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CA15B09" w14:textId="77777777" w:rsidR="00BA2A2A" w:rsidRDefault="00BA2A2A">
            <w:pPr>
              <w:spacing w:after="0" w:line="240" w:lineRule="auto"/>
              <w:ind w:left="216"/>
            </w:pPr>
          </w:p>
        </w:tc>
        <w:tc>
          <w:tcPr>
            <w:tcW w:w="9500" w:type="dxa"/>
          </w:tcPr>
          <w:p w14:paraId="152E4FD3" w14:textId="77777777" w:rsidR="00BA2A2A" w:rsidRDefault="00FB4BB5">
            <w:pPr>
              <w:spacing w:before="5" w:after="2" w:line="240" w:lineRule="auto"/>
              <w:ind w:left="72"/>
            </w:pPr>
            <w:r>
              <w:rPr>
                <w:rStyle w:val="styleDatatxt"/>
              </w:rPr>
              <w:t>Awarua-Waituna</w:t>
            </w:r>
          </w:p>
        </w:tc>
      </w:tr>
    </w:tbl>
    <w:p w14:paraId="512ED2D9" w14:textId="77777777" w:rsidR="00BA2A2A" w:rsidRDefault="00BA2A2A"/>
    <w:p w14:paraId="0C5BBB42" w14:textId="77777777" w:rsidR="00BA2A2A" w:rsidRDefault="00FB4BB5">
      <w:pPr>
        <w:pStyle w:val="pstyleSection"/>
      </w:pPr>
      <w:r>
        <w:rPr>
          <w:rStyle w:val="styleL2"/>
        </w:rPr>
        <w:lastRenderedPageBreak/>
        <w:t>2.1.4 Changes to the boundaries and area of the Site since its designation or earlier update</w:t>
      </w:r>
    </w:p>
    <w:p w14:paraId="362B8016" w14:textId="77777777" w:rsidR="00BA2A2A" w:rsidRDefault="00FB4BB5">
      <w:pPr>
        <w:spacing w:before="80" w:after="20" w:line="244" w:lineRule="auto"/>
        <w:ind w:left="216"/>
      </w:pPr>
      <w:r>
        <w:rPr>
          <w:rStyle w:val="styleC3update"/>
        </w:rPr>
        <w:t>A. Changes to Site boundary</w:t>
      </w:r>
      <w:r>
        <w:rPr>
          <w:rStyle w:val="styleBracket"/>
        </w:rPr>
        <w:t xml:space="preserve"> (Update) </w:t>
      </w:r>
    </w:p>
    <w:p w14:paraId="3DDD8CCE" w14:textId="77777777" w:rsidR="00BA2A2A" w:rsidRDefault="00FB4BB5">
      <w:pPr>
        <w:pStyle w:val="pStyle"/>
      </w:pPr>
      <w:r>
        <w:rPr>
          <w:rStyle w:val="styleRad"/>
        </w:rPr>
        <w:t xml:space="preserve"> [x] </w:t>
      </w:r>
      <w:r>
        <w:rPr>
          <w:rStyle w:val="styleC3update"/>
        </w:rPr>
        <w:t xml:space="preserve">Yes </w:t>
      </w:r>
      <w:proofErr w:type="gramStart"/>
      <w:r>
        <w:rPr>
          <w:rStyle w:val="styleC3update"/>
        </w:rPr>
        <w:t xml:space="preserve">/ </w:t>
      </w:r>
      <w:r>
        <w:rPr>
          <w:rStyle w:val="styleRad"/>
        </w:rPr>
        <w:t xml:space="preserve"> [</w:t>
      </w:r>
      <w:proofErr w:type="gramEnd"/>
      <w:r>
        <w:rPr>
          <w:rStyle w:val="styleRad"/>
        </w:rPr>
        <w:t xml:space="preserve">  ] </w:t>
      </w:r>
      <w:r>
        <w:rPr>
          <w:rStyle w:val="styleC3update"/>
        </w:rPr>
        <w:t xml:space="preserve">No </w:t>
      </w:r>
    </w:p>
    <w:p w14:paraId="776F993E" w14:textId="77777777" w:rsidR="00BA2A2A" w:rsidRDefault="00FB4BB5">
      <w:pPr>
        <w:spacing w:after="0" w:line="240" w:lineRule="auto"/>
      </w:pPr>
      <w:r>
        <w:rPr>
          <w:rStyle w:val="almostEmpty"/>
        </w:rPr>
        <w:t>.</w:t>
      </w:r>
    </w:p>
    <w:p w14:paraId="0F56DAA2" w14:textId="77777777" w:rsidR="00BA2A2A" w:rsidRDefault="00FB4BB5">
      <w:pPr>
        <w:spacing w:after="0" w:line="240" w:lineRule="auto"/>
        <w:ind w:left="216"/>
      </w:pPr>
      <w:r>
        <w:rPr>
          <w:rStyle w:val="styleC3update"/>
        </w:rPr>
        <w:tab/>
      </w:r>
      <w:r>
        <w:rPr>
          <w:rStyle w:val="styleRad"/>
        </w:rPr>
        <w:t xml:space="preserve"> [x</w:t>
      </w:r>
      <w:proofErr w:type="gramStart"/>
      <w:r>
        <w:rPr>
          <w:rStyle w:val="styleRad"/>
        </w:rPr>
        <w:t xml:space="preserve">] </w:t>
      </w:r>
      <w:r>
        <w:rPr>
          <w:rStyle w:val="styleC3update"/>
        </w:rPr>
        <w:t xml:space="preserve"> The</w:t>
      </w:r>
      <w:proofErr w:type="gramEnd"/>
      <w:r>
        <w:rPr>
          <w:rStyle w:val="styleC3update"/>
        </w:rPr>
        <w:t xml:space="preserve"> boundary has been delineated more accurately</w:t>
      </w:r>
    </w:p>
    <w:p w14:paraId="120E3D1D" w14:textId="77777777" w:rsidR="00BA2A2A" w:rsidRDefault="00FB4BB5">
      <w:pPr>
        <w:spacing w:after="0" w:line="240" w:lineRule="auto"/>
        <w:ind w:left="216"/>
      </w:pPr>
      <w:r>
        <w:rPr>
          <w:rStyle w:val="styleC3update"/>
        </w:rPr>
        <w:tab/>
      </w:r>
      <w:r>
        <w:rPr>
          <w:rStyle w:val="styleRad"/>
        </w:rPr>
        <w:t xml:space="preserve"> </w:t>
      </w:r>
      <w:proofErr w:type="gramStart"/>
      <w:r>
        <w:rPr>
          <w:rStyle w:val="styleRad"/>
        </w:rPr>
        <w:t>[  ]</w:t>
      </w:r>
      <w:proofErr w:type="gramEnd"/>
      <w:r>
        <w:rPr>
          <w:rStyle w:val="styleRad"/>
        </w:rPr>
        <w:t xml:space="preserve"> </w:t>
      </w:r>
      <w:r>
        <w:rPr>
          <w:rStyle w:val="styleC3update"/>
        </w:rPr>
        <w:t xml:space="preserve"> The boundary has been extended</w:t>
      </w:r>
    </w:p>
    <w:p w14:paraId="474B4738" w14:textId="77777777" w:rsidR="00BA2A2A" w:rsidRDefault="00FB4BB5">
      <w:pPr>
        <w:spacing w:after="0" w:line="240" w:lineRule="auto"/>
        <w:ind w:left="216"/>
      </w:pPr>
      <w:r>
        <w:rPr>
          <w:rStyle w:val="styleC3update"/>
        </w:rPr>
        <w:tab/>
      </w:r>
      <w:r>
        <w:rPr>
          <w:rStyle w:val="styleRad"/>
        </w:rPr>
        <w:t xml:space="preserve"> </w:t>
      </w:r>
      <w:proofErr w:type="gramStart"/>
      <w:r>
        <w:rPr>
          <w:rStyle w:val="styleRad"/>
        </w:rPr>
        <w:t>[  ]</w:t>
      </w:r>
      <w:proofErr w:type="gramEnd"/>
      <w:r>
        <w:rPr>
          <w:rStyle w:val="styleRad"/>
        </w:rPr>
        <w:t xml:space="preserve"> </w:t>
      </w:r>
      <w:r>
        <w:rPr>
          <w:rStyle w:val="styleC3update"/>
        </w:rPr>
        <w:t xml:space="preserve"> The boundary has been restricted</w:t>
      </w:r>
    </w:p>
    <w:p w14:paraId="2DF80656" w14:textId="77777777" w:rsidR="00BA2A2A" w:rsidRDefault="00FB4BB5">
      <w:pPr>
        <w:spacing w:before="80" w:after="20" w:line="244" w:lineRule="auto"/>
        <w:ind w:left="216"/>
      </w:pPr>
      <w:r>
        <w:rPr>
          <w:rStyle w:val="styleC3update"/>
        </w:rPr>
        <w:t>B. Changes to Site area</w:t>
      </w:r>
      <w:r>
        <w:rPr>
          <w:rStyle w:val="styleBracket"/>
        </w:rPr>
        <w:t xml:space="preserve"> (Update) </w:t>
      </w:r>
    </w:p>
    <w:tbl>
      <w:tblPr>
        <w:tblStyle w:val="myFieldTableStyle2"/>
        <w:tblW w:w="0" w:type="auto"/>
        <w:tblInd w:w="-8" w:type="dxa"/>
        <w:tblLook w:val="04A0" w:firstRow="1" w:lastRow="0" w:firstColumn="1" w:lastColumn="0" w:noHBand="0" w:noVBand="1"/>
      </w:tblPr>
      <w:tblGrid>
        <w:gridCol w:w="210"/>
        <w:gridCol w:w="5000"/>
      </w:tblGrid>
      <w:tr w:rsidR="00BA2A2A" w14:paraId="4B9B39D0"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F17E6AA" w14:textId="77777777" w:rsidR="00BA2A2A" w:rsidRDefault="00BA2A2A">
            <w:pPr>
              <w:spacing w:after="0" w:line="240" w:lineRule="auto"/>
              <w:ind w:left="216"/>
            </w:pPr>
          </w:p>
        </w:tc>
        <w:tc>
          <w:tcPr>
            <w:tcW w:w="5000" w:type="dxa"/>
          </w:tcPr>
          <w:p w14:paraId="72F8BDEE" w14:textId="77777777" w:rsidR="00BA2A2A" w:rsidRDefault="00FB4BB5">
            <w:pPr>
              <w:spacing w:before="5" w:after="2" w:line="240" w:lineRule="auto"/>
              <w:ind w:left="72"/>
            </w:pPr>
            <w:r>
              <w:rPr>
                <w:rStyle w:val="styleDatatxt"/>
              </w:rPr>
              <w:t>the area has decreased</w:t>
            </w:r>
            <w:r>
              <w:rPr>
                <w:rStyle w:val="FootnoteReference"/>
              </w:rPr>
              <w:footnoteReference w:id="1"/>
            </w:r>
          </w:p>
        </w:tc>
      </w:tr>
    </w:tbl>
    <w:p w14:paraId="1D05BF33" w14:textId="77777777" w:rsidR="00BA2A2A" w:rsidRDefault="00FB4BB5">
      <w:pPr>
        <w:spacing w:after="0" w:line="240" w:lineRule="auto"/>
        <w:ind w:left="216"/>
      </w:pPr>
      <w:r>
        <w:rPr>
          <w:rStyle w:val="styleC3update"/>
        </w:rPr>
        <w:tab/>
      </w:r>
      <w:r>
        <w:rPr>
          <w:rStyle w:val="styleRad"/>
        </w:rPr>
        <w:t xml:space="preserve"> </w:t>
      </w:r>
      <w:proofErr w:type="gramStart"/>
      <w:r>
        <w:rPr>
          <w:rStyle w:val="styleRad"/>
        </w:rPr>
        <w:t>[  ]</w:t>
      </w:r>
      <w:proofErr w:type="gramEnd"/>
      <w:r>
        <w:rPr>
          <w:rStyle w:val="styleRad"/>
        </w:rPr>
        <w:t xml:space="preserve"> </w:t>
      </w:r>
      <w:r>
        <w:rPr>
          <w:rStyle w:val="styleC3update"/>
        </w:rPr>
        <w:t xml:space="preserve"> The Site area has been calculated more accurately</w:t>
      </w:r>
    </w:p>
    <w:p w14:paraId="0084CAD1" w14:textId="77777777" w:rsidR="00BA2A2A" w:rsidRDefault="00FB4BB5">
      <w:pPr>
        <w:spacing w:after="0" w:line="240" w:lineRule="auto"/>
        <w:ind w:left="216"/>
      </w:pPr>
      <w:r>
        <w:rPr>
          <w:rStyle w:val="styleC3update"/>
        </w:rPr>
        <w:tab/>
      </w:r>
      <w:r>
        <w:rPr>
          <w:rStyle w:val="styleRad"/>
        </w:rPr>
        <w:t xml:space="preserve"> [x</w:t>
      </w:r>
      <w:proofErr w:type="gramStart"/>
      <w:r>
        <w:rPr>
          <w:rStyle w:val="styleRad"/>
        </w:rPr>
        <w:t xml:space="preserve">] </w:t>
      </w:r>
      <w:r>
        <w:rPr>
          <w:rStyle w:val="styleC3update"/>
        </w:rPr>
        <w:t xml:space="preserve"> The</w:t>
      </w:r>
      <w:proofErr w:type="gramEnd"/>
      <w:r>
        <w:rPr>
          <w:rStyle w:val="styleC3update"/>
        </w:rPr>
        <w:t xml:space="preserve"> Site has been delineated more accurately</w:t>
      </w:r>
    </w:p>
    <w:p w14:paraId="01656BC0" w14:textId="77777777" w:rsidR="00BA2A2A" w:rsidRDefault="00FB4BB5">
      <w:pPr>
        <w:spacing w:after="0" w:line="240" w:lineRule="auto"/>
        <w:ind w:left="216"/>
      </w:pPr>
      <w:r>
        <w:rPr>
          <w:rStyle w:val="styleC3update"/>
        </w:rPr>
        <w:tab/>
      </w:r>
      <w:r>
        <w:rPr>
          <w:rStyle w:val="styleRad"/>
        </w:rPr>
        <w:t xml:space="preserve"> </w:t>
      </w:r>
      <w:proofErr w:type="gramStart"/>
      <w:r>
        <w:rPr>
          <w:rStyle w:val="styleRad"/>
        </w:rPr>
        <w:t>[  ]</w:t>
      </w:r>
      <w:proofErr w:type="gramEnd"/>
      <w:r>
        <w:rPr>
          <w:rStyle w:val="styleRad"/>
        </w:rPr>
        <w:t xml:space="preserve"> </w:t>
      </w:r>
      <w:r>
        <w:rPr>
          <w:rStyle w:val="styleC3update"/>
        </w:rPr>
        <w:t xml:space="preserve"> The Site area has increased because of a boundary extension</w:t>
      </w:r>
    </w:p>
    <w:p w14:paraId="2AE36497" w14:textId="77777777" w:rsidR="00BA2A2A" w:rsidRDefault="00FB4BB5">
      <w:pPr>
        <w:spacing w:after="0" w:line="240" w:lineRule="auto"/>
        <w:ind w:left="216"/>
      </w:pPr>
      <w:r>
        <w:rPr>
          <w:rStyle w:val="styleC3update"/>
        </w:rPr>
        <w:tab/>
      </w:r>
      <w:r>
        <w:rPr>
          <w:rStyle w:val="styleRad"/>
        </w:rPr>
        <w:t xml:space="preserve"> </w:t>
      </w:r>
      <w:proofErr w:type="gramStart"/>
      <w:r>
        <w:rPr>
          <w:rStyle w:val="styleRad"/>
        </w:rPr>
        <w:t>[  ]</w:t>
      </w:r>
      <w:proofErr w:type="gramEnd"/>
      <w:r>
        <w:rPr>
          <w:rStyle w:val="styleRad"/>
        </w:rPr>
        <w:t xml:space="preserve"> </w:t>
      </w:r>
      <w:r>
        <w:rPr>
          <w:rStyle w:val="styleC3update"/>
        </w:rPr>
        <w:t xml:space="preserve"> The Site area has decreased because of a boundary restriction</w:t>
      </w:r>
    </w:p>
    <w:p w14:paraId="7096D0E6" w14:textId="77777777" w:rsidR="00BA2A2A" w:rsidRDefault="00FB4BB5">
      <w:pPr>
        <w:pStyle w:val="pstyleComments"/>
      </w:pPr>
      <w:r>
        <w:rPr>
          <w:rStyle w:val="styleC3comment"/>
        </w:rPr>
        <w:t>Important note: If the boundary of the designated site is being res</w:t>
      </w:r>
      <w:r>
        <w:rPr>
          <w:rStyle w:val="styleC3comment"/>
        </w:rPr>
        <w:t>tricted/reduced, before submitting this updated RIS to the Secretariat the Contracting Party should have followed: - the requirements in Article 2.5 of the Convention; or - the procedures established by the Conference of the Parties in the annex to Resolut</w:t>
      </w:r>
      <w:r>
        <w:rPr>
          <w:rStyle w:val="styleC3comment"/>
        </w:rPr>
        <w:t xml:space="preserve">ion VIII.20 (2002); </w:t>
      </w:r>
      <w:proofErr w:type="gramStart"/>
      <w:r>
        <w:rPr>
          <w:rStyle w:val="styleC3comment"/>
        </w:rPr>
        <w:t>or  -</w:t>
      </w:r>
      <w:proofErr w:type="gramEnd"/>
      <w:r>
        <w:rPr>
          <w:rStyle w:val="styleC3comment"/>
        </w:rPr>
        <w:t xml:space="preserve"> where appropriate instead, the procedures in the annex to Resolution IX.6 (2005).  Contracting Parties should also have provided to the Secretariat a report on changes prior to the submission of an updated RIS.</w:t>
      </w:r>
    </w:p>
    <w:p w14:paraId="64D90984" w14:textId="77777777" w:rsidR="00BA2A2A" w:rsidRDefault="00FB4BB5">
      <w:pPr>
        <w:spacing w:after="0" w:line="240" w:lineRule="auto"/>
        <w:ind w:left="216"/>
      </w:pPr>
      <w:r>
        <w:rPr>
          <w:rStyle w:val="styleC3update"/>
        </w:rPr>
        <w:tab/>
      </w:r>
      <w:r>
        <w:rPr>
          <w:rStyle w:val="styleRad"/>
        </w:rPr>
        <w:t xml:space="preserve"> </w:t>
      </w:r>
      <w:proofErr w:type="gramStart"/>
      <w:r>
        <w:rPr>
          <w:rStyle w:val="styleRad"/>
        </w:rPr>
        <w:t>[  ]</w:t>
      </w:r>
      <w:proofErr w:type="gramEnd"/>
      <w:r>
        <w:rPr>
          <w:rStyle w:val="styleRad"/>
        </w:rPr>
        <w:t xml:space="preserve"> </w:t>
      </w:r>
      <w:r>
        <w:rPr>
          <w:rStyle w:val="styleC3update"/>
        </w:rPr>
        <w:t xml:space="preserve"> For secreta</w:t>
      </w:r>
      <w:r>
        <w:rPr>
          <w:rStyle w:val="styleC3update"/>
        </w:rPr>
        <w:t>riat only: This update is an extension</w:t>
      </w:r>
    </w:p>
    <w:p w14:paraId="754EFC38" w14:textId="77777777" w:rsidR="00BA2A2A" w:rsidRDefault="00BA2A2A"/>
    <w:p w14:paraId="722EE66E" w14:textId="77777777" w:rsidR="00BA2A2A" w:rsidRDefault="00FB4BB5">
      <w:pPr>
        <w:pStyle w:val="pstyleSection"/>
      </w:pPr>
      <w:r>
        <w:rPr>
          <w:rStyle w:val="styleL2"/>
        </w:rPr>
        <w:t>2.1.5 Changes to the ecological character of the Site</w:t>
      </w:r>
    </w:p>
    <w:p w14:paraId="0C4AEDFE" w14:textId="77777777" w:rsidR="00BA2A2A" w:rsidRDefault="00FB4BB5">
      <w:pPr>
        <w:spacing w:before="80" w:after="20" w:line="244" w:lineRule="auto"/>
        <w:ind w:left="216"/>
      </w:pPr>
      <w:r>
        <w:rPr>
          <w:rStyle w:val="styleC3update"/>
        </w:rPr>
        <w:t xml:space="preserve">6b </w:t>
      </w:r>
      <w:proofErr w:type="spellStart"/>
      <w:r>
        <w:rPr>
          <w:rStyle w:val="styleC3update"/>
        </w:rPr>
        <w:t>i</w:t>
      </w:r>
      <w:proofErr w:type="spellEnd"/>
      <w:r>
        <w:rPr>
          <w:rStyle w:val="styleC3update"/>
        </w:rPr>
        <w:t>. Has the ecological character of the Ramsar Site (including applicable Criteria) changed since the previous RIS?</w:t>
      </w:r>
      <w:r>
        <w:rPr>
          <w:rStyle w:val="styleBracket"/>
        </w:rPr>
        <w:t xml:space="preserve"> (Update) </w:t>
      </w:r>
    </w:p>
    <w:tbl>
      <w:tblPr>
        <w:tblStyle w:val="myFieldTableStyle2"/>
        <w:tblW w:w="0" w:type="auto"/>
        <w:tblInd w:w="-8" w:type="dxa"/>
        <w:tblLook w:val="04A0" w:firstRow="1" w:lastRow="0" w:firstColumn="1" w:lastColumn="0" w:noHBand="0" w:noVBand="1"/>
      </w:tblPr>
      <w:tblGrid>
        <w:gridCol w:w="210"/>
        <w:gridCol w:w="5000"/>
      </w:tblGrid>
      <w:tr w:rsidR="00BA2A2A" w14:paraId="2263DC13"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198EFA2" w14:textId="77777777" w:rsidR="00BA2A2A" w:rsidRDefault="00BA2A2A">
            <w:pPr>
              <w:spacing w:after="0" w:line="240" w:lineRule="auto"/>
              <w:ind w:left="216"/>
            </w:pPr>
          </w:p>
        </w:tc>
        <w:tc>
          <w:tcPr>
            <w:tcW w:w="5000" w:type="dxa"/>
          </w:tcPr>
          <w:p w14:paraId="532DE2D5" w14:textId="77777777" w:rsidR="00BA2A2A" w:rsidRDefault="00FB4BB5">
            <w:pPr>
              <w:spacing w:before="5" w:after="2" w:line="240" w:lineRule="auto"/>
              <w:ind w:left="72"/>
            </w:pPr>
            <w:r>
              <w:rPr>
                <w:rStyle w:val="styleDatatxt"/>
              </w:rPr>
              <w:t>Yes -actual-</w:t>
            </w:r>
            <w:r>
              <w:rPr>
                <w:rStyle w:val="FootnoteReference"/>
              </w:rPr>
              <w:footnoteReference w:id="2"/>
            </w:r>
          </w:p>
        </w:tc>
      </w:tr>
    </w:tbl>
    <w:p w14:paraId="6BFE7E72" w14:textId="77777777" w:rsidR="00BA2A2A" w:rsidRDefault="00FB4BB5">
      <w:pPr>
        <w:spacing w:before="80" w:after="20" w:line="244" w:lineRule="auto"/>
        <w:ind w:left="216"/>
      </w:pPr>
      <w:r>
        <w:rPr>
          <w:rStyle w:val="styleC3update"/>
        </w:rPr>
        <w:t>Are the changes</w:t>
      </w:r>
      <w:r>
        <w:rPr>
          <w:rStyle w:val="styleBracket"/>
        </w:rPr>
        <w:t xml:space="preserve"> (Update) </w:t>
      </w:r>
    </w:p>
    <w:p w14:paraId="1D45C870" w14:textId="77777777" w:rsidR="00BA2A2A" w:rsidRDefault="00FB4BB5">
      <w:pPr>
        <w:pStyle w:val="pStyle"/>
      </w:pPr>
      <w:r>
        <w:rPr>
          <w:rStyle w:val="styleRad"/>
        </w:rPr>
        <w:t xml:space="preserve"> </w:t>
      </w:r>
      <w:proofErr w:type="gramStart"/>
      <w:r>
        <w:rPr>
          <w:rStyle w:val="styleRad"/>
        </w:rPr>
        <w:t>[  ]</w:t>
      </w:r>
      <w:proofErr w:type="gramEnd"/>
      <w:r>
        <w:rPr>
          <w:rStyle w:val="styleRad"/>
        </w:rPr>
        <w:t xml:space="preserve"> </w:t>
      </w:r>
      <w:r>
        <w:rPr>
          <w:rStyle w:val="styleC3update"/>
        </w:rPr>
        <w:t xml:space="preserve">Positive / </w:t>
      </w:r>
      <w:r>
        <w:rPr>
          <w:rStyle w:val="styleRad"/>
        </w:rPr>
        <w:t xml:space="preserve"> [  ] </w:t>
      </w:r>
      <w:r>
        <w:rPr>
          <w:rStyle w:val="styleC3update"/>
        </w:rPr>
        <w:t xml:space="preserve">Negative  / </w:t>
      </w:r>
      <w:r>
        <w:rPr>
          <w:rStyle w:val="styleRad"/>
        </w:rPr>
        <w:t xml:space="preserve"> [x] </w:t>
      </w:r>
      <w:r>
        <w:rPr>
          <w:rStyle w:val="styleC3update"/>
        </w:rPr>
        <w:t xml:space="preserve">Positive &amp; Negative </w:t>
      </w:r>
    </w:p>
    <w:p w14:paraId="19272F41" w14:textId="77777777" w:rsidR="00BA2A2A" w:rsidRDefault="00FB4BB5">
      <w:pPr>
        <w:spacing w:after="0" w:line="240" w:lineRule="auto"/>
      </w:pPr>
      <w:r>
        <w:rPr>
          <w:rStyle w:val="almostEmpty"/>
        </w:rPr>
        <w:t>.</w:t>
      </w:r>
    </w:p>
    <w:p w14:paraId="0F4C9DCB" w14:textId="77777777" w:rsidR="00BA2A2A" w:rsidRDefault="00FB4BB5">
      <w:pPr>
        <w:spacing w:after="0" w:line="240" w:lineRule="auto"/>
      </w:pPr>
      <w:r>
        <w:rPr>
          <w:rStyle w:val="almostEmpty"/>
        </w:rPr>
        <w:t>.</w:t>
      </w:r>
    </w:p>
    <w:p w14:paraId="094E2BAC" w14:textId="77777777" w:rsidR="00BA2A2A" w:rsidRDefault="00FB4BB5">
      <w:pPr>
        <w:pStyle w:val="pstyleComments"/>
      </w:pPr>
      <w:r>
        <w:rPr>
          <w:rStyle w:val="styleC3comment"/>
        </w:rPr>
        <w:t>What extent of the R</w:t>
      </w:r>
      <w:r>
        <w:rPr>
          <w:rStyle w:val="styleC3comment"/>
        </w:rPr>
        <w:t xml:space="preserve">amsar site is </w:t>
      </w:r>
      <w:proofErr w:type="gramStart"/>
      <w:r>
        <w:rPr>
          <w:rStyle w:val="styleC3comment"/>
        </w:rPr>
        <w:t>affected (%)</w:t>
      </w:r>
      <w:proofErr w:type="gramEnd"/>
    </w:p>
    <w:p w14:paraId="16EE1E6F" w14:textId="77777777" w:rsidR="00BA2A2A" w:rsidRDefault="00FB4BB5">
      <w:pPr>
        <w:spacing w:before="80" w:after="20" w:line="244" w:lineRule="auto"/>
        <w:ind w:left="216"/>
      </w:pPr>
      <w:r>
        <w:rPr>
          <w:rStyle w:val="styleC3update"/>
        </w:rPr>
        <w:t>Positive %</w:t>
      </w:r>
      <w:r>
        <w:rPr>
          <w:rStyle w:val="styleBracket"/>
        </w:rPr>
        <w:t xml:space="preserve"> (Update) </w:t>
      </w:r>
    </w:p>
    <w:tbl>
      <w:tblPr>
        <w:tblStyle w:val="myFieldTableStyle2"/>
        <w:tblW w:w="0" w:type="auto"/>
        <w:tblInd w:w="-8" w:type="dxa"/>
        <w:tblLook w:val="04A0" w:firstRow="1" w:lastRow="0" w:firstColumn="1" w:lastColumn="0" w:noHBand="0" w:noVBand="1"/>
      </w:tblPr>
      <w:tblGrid>
        <w:gridCol w:w="196"/>
        <w:gridCol w:w="8831"/>
      </w:tblGrid>
      <w:tr w:rsidR="00BA2A2A" w14:paraId="57D8C735"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48123D99" w14:textId="77777777" w:rsidR="00BA2A2A" w:rsidRDefault="00BA2A2A">
            <w:pPr>
              <w:spacing w:after="0" w:line="240" w:lineRule="auto"/>
              <w:ind w:left="216"/>
            </w:pPr>
          </w:p>
        </w:tc>
        <w:tc>
          <w:tcPr>
            <w:tcW w:w="9500" w:type="dxa"/>
          </w:tcPr>
          <w:p w14:paraId="7ED1F60A" w14:textId="77777777" w:rsidR="00BA2A2A" w:rsidRDefault="00FB4BB5">
            <w:pPr>
              <w:spacing w:before="5" w:after="2" w:line="240" w:lineRule="auto"/>
              <w:ind w:left="72"/>
            </w:pPr>
            <w:r>
              <w:rPr>
                <w:rStyle w:val="styleDatatxt"/>
              </w:rPr>
              <w:t>1</w:t>
            </w:r>
          </w:p>
        </w:tc>
      </w:tr>
    </w:tbl>
    <w:p w14:paraId="325F138C" w14:textId="77777777" w:rsidR="00BA2A2A" w:rsidRDefault="00FB4BB5">
      <w:pPr>
        <w:spacing w:before="80" w:after="20" w:line="244" w:lineRule="auto"/>
        <w:ind w:left="216"/>
      </w:pPr>
      <w:r>
        <w:rPr>
          <w:rStyle w:val="styleC3update"/>
        </w:rPr>
        <w:t>Negative %</w:t>
      </w:r>
      <w:r>
        <w:rPr>
          <w:rStyle w:val="styleBracket"/>
        </w:rPr>
        <w:t xml:space="preserve"> (Update) </w:t>
      </w:r>
    </w:p>
    <w:tbl>
      <w:tblPr>
        <w:tblStyle w:val="myFieldTableStyle2"/>
        <w:tblW w:w="0" w:type="auto"/>
        <w:tblInd w:w="-8" w:type="dxa"/>
        <w:tblLook w:val="04A0" w:firstRow="1" w:lastRow="0" w:firstColumn="1" w:lastColumn="0" w:noHBand="0" w:noVBand="1"/>
      </w:tblPr>
      <w:tblGrid>
        <w:gridCol w:w="196"/>
        <w:gridCol w:w="8831"/>
      </w:tblGrid>
      <w:tr w:rsidR="00BA2A2A" w14:paraId="00F0C32E"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47DACCB" w14:textId="77777777" w:rsidR="00BA2A2A" w:rsidRDefault="00BA2A2A">
            <w:pPr>
              <w:spacing w:after="0" w:line="240" w:lineRule="auto"/>
              <w:ind w:left="216"/>
            </w:pPr>
          </w:p>
        </w:tc>
        <w:tc>
          <w:tcPr>
            <w:tcW w:w="9500" w:type="dxa"/>
          </w:tcPr>
          <w:p w14:paraId="645A8D6F" w14:textId="77777777" w:rsidR="00BA2A2A" w:rsidRDefault="00FB4BB5">
            <w:pPr>
              <w:spacing w:before="5" w:after="2" w:line="240" w:lineRule="auto"/>
              <w:ind w:left="72"/>
            </w:pPr>
            <w:r>
              <w:rPr>
                <w:rStyle w:val="styleDatatxt"/>
              </w:rPr>
              <w:t>1</w:t>
            </w:r>
          </w:p>
        </w:tc>
      </w:tr>
    </w:tbl>
    <w:p w14:paraId="2F7C65BF" w14:textId="77777777" w:rsidR="00BA2A2A" w:rsidRDefault="00FB4BB5">
      <w:pPr>
        <w:spacing w:before="80" w:after="20" w:line="244" w:lineRule="auto"/>
        <w:ind w:left="216"/>
      </w:pPr>
      <w:r>
        <w:rPr>
          <w:rStyle w:val="styleC3update"/>
        </w:rPr>
        <w:t>Optional text box to provide further information</w:t>
      </w:r>
      <w:r>
        <w:rPr>
          <w:rStyle w:val="styleBracket"/>
        </w:rPr>
        <w:t xml:space="preserve"> (Update) </w:t>
      </w:r>
    </w:p>
    <w:tbl>
      <w:tblPr>
        <w:tblStyle w:val="myFieldTableStyle"/>
        <w:tblW w:w="0" w:type="auto"/>
        <w:tblInd w:w="-8" w:type="dxa"/>
        <w:tblLook w:val="04A0" w:firstRow="1" w:lastRow="0" w:firstColumn="1" w:lastColumn="0" w:noHBand="0" w:noVBand="1"/>
      </w:tblPr>
      <w:tblGrid>
        <w:gridCol w:w="196"/>
        <w:gridCol w:w="8832"/>
      </w:tblGrid>
      <w:tr w:rsidR="00BA2A2A" w14:paraId="4132AA2D"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2582668" w14:textId="77777777" w:rsidR="00BA2A2A" w:rsidRDefault="00BA2A2A"/>
        </w:tc>
        <w:tc>
          <w:tcPr>
            <w:tcW w:w="9500" w:type="dxa"/>
          </w:tcPr>
          <w:p w14:paraId="1AC636D8" w14:textId="77777777" w:rsidR="00BA2A2A" w:rsidRDefault="00FB4BB5">
            <w:pPr>
              <w:spacing w:before="30" w:after="25" w:line="240" w:lineRule="auto"/>
              <w:ind w:left="57"/>
            </w:pPr>
            <w:r>
              <w:rPr>
                <w:rStyle w:val="styleDatatxt"/>
              </w:rPr>
              <w:t>It is not possible to specifically report on the % area</w:t>
            </w:r>
          </w:p>
        </w:tc>
      </w:tr>
    </w:tbl>
    <w:p w14:paraId="4FB7528B" w14:textId="77777777" w:rsidR="00BA2A2A" w:rsidRDefault="00FB4BB5">
      <w:pPr>
        <w:spacing w:after="0" w:line="240" w:lineRule="auto"/>
        <w:ind w:left="216"/>
      </w:pPr>
      <w:r>
        <w:rPr>
          <w:rStyle w:val="styleC3update"/>
        </w:rPr>
        <w:tab/>
      </w:r>
      <w:r>
        <w:rPr>
          <w:rStyle w:val="styleRad"/>
        </w:rPr>
        <w:t xml:space="preserve"> </w:t>
      </w:r>
      <w:proofErr w:type="gramStart"/>
      <w:r>
        <w:rPr>
          <w:rStyle w:val="styleRad"/>
        </w:rPr>
        <w:t>[  ]</w:t>
      </w:r>
      <w:proofErr w:type="gramEnd"/>
      <w:r>
        <w:rPr>
          <w:rStyle w:val="styleRad"/>
        </w:rPr>
        <w:t xml:space="preserve"> </w:t>
      </w:r>
      <w:r>
        <w:rPr>
          <w:rStyle w:val="styleC3update"/>
        </w:rPr>
        <w:t xml:space="preserve"> No information available</w:t>
      </w:r>
    </w:p>
    <w:p w14:paraId="46E6824D" w14:textId="77777777" w:rsidR="00BA2A2A" w:rsidRDefault="00FB4BB5">
      <w:pPr>
        <w:pStyle w:val="pstyleComments"/>
      </w:pPr>
      <w:r>
        <w:rPr>
          <w:rStyle w:val="styleC3comment"/>
        </w:rPr>
        <w:t>Are changes the result of (tick each category which applies):</w:t>
      </w:r>
    </w:p>
    <w:p w14:paraId="14219BB7" w14:textId="77777777" w:rsidR="00BA2A2A" w:rsidRDefault="00FB4BB5">
      <w:pPr>
        <w:spacing w:after="0" w:line="240" w:lineRule="auto"/>
        <w:ind w:left="216"/>
      </w:pPr>
      <w:r>
        <w:rPr>
          <w:rStyle w:val="styleC3update"/>
        </w:rPr>
        <w:tab/>
      </w:r>
      <w:r>
        <w:rPr>
          <w:rStyle w:val="styleRad"/>
        </w:rPr>
        <w:t xml:space="preserve"> [x</w:t>
      </w:r>
      <w:proofErr w:type="gramStart"/>
      <w:r>
        <w:rPr>
          <w:rStyle w:val="styleRad"/>
        </w:rPr>
        <w:t xml:space="preserve">] </w:t>
      </w:r>
      <w:r>
        <w:rPr>
          <w:rStyle w:val="styleC3update"/>
        </w:rPr>
        <w:t xml:space="preserve"> Changes</w:t>
      </w:r>
      <w:proofErr w:type="gramEnd"/>
      <w:r>
        <w:rPr>
          <w:rStyle w:val="styleC3update"/>
        </w:rPr>
        <w:t xml:space="preserve"> resulting from causes operating within the existing boundaries?</w:t>
      </w:r>
    </w:p>
    <w:p w14:paraId="685F89DA" w14:textId="77777777" w:rsidR="00BA2A2A" w:rsidRDefault="00FB4BB5">
      <w:pPr>
        <w:spacing w:after="0" w:line="240" w:lineRule="auto"/>
        <w:ind w:left="216"/>
      </w:pPr>
      <w:r>
        <w:rPr>
          <w:rStyle w:val="styleC3update"/>
        </w:rPr>
        <w:tab/>
      </w:r>
      <w:r>
        <w:rPr>
          <w:rStyle w:val="styleRad"/>
        </w:rPr>
        <w:t xml:space="preserve"> [x</w:t>
      </w:r>
      <w:proofErr w:type="gramStart"/>
      <w:r>
        <w:rPr>
          <w:rStyle w:val="styleRad"/>
        </w:rPr>
        <w:t xml:space="preserve">] </w:t>
      </w:r>
      <w:r>
        <w:rPr>
          <w:rStyle w:val="styleC3update"/>
        </w:rPr>
        <w:t xml:space="preserve"> Changes</w:t>
      </w:r>
      <w:proofErr w:type="gramEnd"/>
      <w:r>
        <w:rPr>
          <w:rStyle w:val="styleC3update"/>
        </w:rPr>
        <w:t xml:space="preserve"> resulting from causes operating beyond the site’s boundaries?</w:t>
      </w:r>
    </w:p>
    <w:p w14:paraId="34387040" w14:textId="77777777" w:rsidR="00BA2A2A" w:rsidRDefault="00FB4BB5">
      <w:pPr>
        <w:spacing w:after="0" w:line="240" w:lineRule="auto"/>
        <w:ind w:left="216"/>
      </w:pPr>
      <w:r>
        <w:rPr>
          <w:rStyle w:val="styleC3update"/>
        </w:rPr>
        <w:tab/>
      </w:r>
      <w:r>
        <w:rPr>
          <w:rStyle w:val="styleRad"/>
        </w:rPr>
        <w:t xml:space="preserve"> </w:t>
      </w:r>
      <w:proofErr w:type="gramStart"/>
      <w:r>
        <w:rPr>
          <w:rStyle w:val="styleRad"/>
        </w:rPr>
        <w:t>[  ]</w:t>
      </w:r>
      <w:proofErr w:type="gramEnd"/>
      <w:r>
        <w:rPr>
          <w:rStyle w:val="styleRad"/>
        </w:rPr>
        <w:t xml:space="preserve"> </w:t>
      </w:r>
      <w:r>
        <w:rPr>
          <w:rStyle w:val="styleC3update"/>
        </w:rPr>
        <w:t xml:space="preserve"> Changes consequent upon site b</w:t>
      </w:r>
      <w:r>
        <w:rPr>
          <w:rStyle w:val="styleC3update"/>
        </w:rPr>
        <w:t>oundary reduction alone (e.g., the exclusion of some wetland types formerly included within the site)?</w:t>
      </w:r>
    </w:p>
    <w:p w14:paraId="74370AFB" w14:textId="77777777" w:rsidR="00BA2A2A" w:rsidRDefault="00FB4BB5">
      <w:pPr>
        <w:spacing w:after="0" w:line="240" w:lineRule="auto"/>
        <w:ind w:left="216"/>
      </w:pPr>
      <w:r>
        <w:rPr>
          <w:rStyle w:val="styleC3update"/>
        </w:rPr>
        <w:tab/>
      </w:r>
      <w:r>
        <w:rPr>
          <w:rStyle w:val="styleRad"/>
        </w:rPr>
        <w:t xml:space="preserve"> </w:t>
      </w:r>
      <w:proofErr w:type="gramStart"/>
      <w:r>
        <w:rPr>
          <w:rStyle w:val="styleRad"/>
        </w:rPr>
        <w:t>[  ]</w:t>
      </w:r>
      <w:proofErr w:type="gramEnd"/>
      <w:r>
        <w:rPr>
          <w:rStyle w:val="styleRad"/>
        </w:rPr>
        <w:t xml:space="preserve"> </w:t>
      </w:r>
      <w:r>
        <w:rPr>
          <w:rStyle w:val="styleC3update"/>
        </w:rPr>
        <w:t xml:space="preserve"> Changes consequent upon site boundary increase alone (e.g., the inclusion of different wetland types in the site)?</w:t>
      </w:r>
    </w:p>
    <w:p w14:paraId="7EAD472D" w14:textId="77777777" w:rsidR="00BA2A2A" w:rsidRDefault="00FB4BB5">
      <w:pPr>
        <w:spacing w:before="80" w:after="20" w:line="244" w:lineRule="auto"/>
        <w:ind w:left="216"/>
      </w:pPr>
      <w:r>
        <w:rPr>
          <w:rStyle w:val="styleC3update"/>
        </w:rPr>
        <w:t>Please describe any changes to</w:t>
      </w:r>
      <w:r>
        <w:rPr>
          <w:rStyle w:val="styleC3update"/>
        </w:rPr>
        <w:t xml:space="preserve"> the ecological character of the Ramsar Site, including in the application of the Criteria, since the previous RIS for the site.</w:t>
      </w:r>
      <w:r>
        <w:rPr>
          <w:rStyle w:val="styleBracket"/>
        </w:rPr>
        <w:t xml:space="preserve"> (Update) </w:t>
      </w:r>
    </w:p>
    <w:tbl>
      <w:tblPr>
        <w:tblStyle w:val="myFieldTableStyle"/>
        <w:tblW w:w="0" w:type="auto"/>
        <w:tblInd w:w="-8" w:type="dxa"/>
        <w:tblLook w:val="04A0" w:firstRow="1" w:lastRow="0" w:firstColumn="1" w:lastColumn="0" w:noHBand="0" w:noVBand="1"/>
      </w:tblPr>
      <w:tblGrid>
        <w:gridCol w:w="195"/>
        <w:gridCol w:w="8833"/>
      </w:tblGrid>
      <w:tr w:rsidR="00BA2A2A" w14:paraId="5A2B3083"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8907D43" w14:textId="77777777" w:rsidR="00BA2A2A" w:rsidRDefault="00BA2A2A"/>
        </w:tc>
        <w:tc>
          <w:tcPr>
            <w:tcW w:w="9500" w:type="dxa"/>
          </w:tcPr>
          <w:p w14:paraId="3A224D2E" w14:textId="77777777" w:rsidR="00BA2A2A" w:rsidRDefault="00BA2A2A">
            <w:pPr>
              <w:pStyle w:val="pStyle"/>
              <w:rPr>
                <w:rStyle w:val="almostEmpty"/>
              </w:rPr>
            </w:pPr>
          </w:p>
          <w:p w14:paraId="50F7AF62" w14:textId="77777777" w:rsidR="00BA2A2A" w:rsidRDefault="00FB4BB5">
            <w:pPr>
              <w:spacing w:after="0" w:line="240" w:lineRule="auto"/>
              <w:ind w:left="57"/>
            </w:pPr>
            <w:r>
              <w:rPr>
                <w:rStyle w:val="styleDatatxt"/>
              </w:rPr>
              <w:t xml:space="preserve">Positive change in ecological character (likely or actual) </w:t>
            </w:r>
          </w:p>
          <w:p w14:paraId="49101BFE" w14:textId="77777777" w:rsidR="00BA2A2A" w:rsidRDefault="00BA2A2A">
            <w:pPr>
              <w:pStyle w:val="pStyle"/>
              <w:rPr>
                <w:rStyle w:val="almostEmpty"/>
              </w:rPr>
            </w:pPr>
          </w:p>
          <w:p w14:paraId="0A0EAD81" w14:textId="77777777" w:rsidR="00BA2A2A" w:rsidRDefault="00FB4BB5">
            <w:pPr>
              <w:spacing w:after="0" w:line="240" w:lineRule="auto"/>
              <w:ind w:left="57"/>
            </w:pPr>
            <w:r>
              <w:rPr>
                <w:rStyle w:val="styleDatatxt"/>
              </w:rPr>
              <w:t xml:space="preserve">• Decrease in the extent of the invasive plants - Spartina sp. (cord grass), Erica </w:t>
            </w:r>
            <w:proofErr w:type="spellStart"/>
            <w:r>
              <w:rPr>
                <w:rStyle w:val="styleDatatxt"/>
              </w:rPr>
              <w:t>lusitanica</w:t>
            </w:r>
            <w:proofErr w:type="spellEnd"/>
            <w:r>
              <w:rPr>
                <w:rStyle w:val="styleDatatxt"/>
              </w:rPr>
              <w:t xml:space="preserve"> (Spanish heath), Ulex europaeus (gorse), willow spp. and wilding pines (various species) through weed control. </w:t>
            </w:r>
          </w:p>
          <w:p w14:paraId="7022D340" w14:textId="77777777" w:rsidR="00BA2A2A" w:rsidRDefault="00BA2A2A">
            <w:pPr>
              <w:pStyle w:val="pStyle"/>
              <w:rPr>
                <w:rStyle w:val="almostEmpty"/>
              </w:rPr>
            </w:pPr>
          </w:p>
          <w:p w14:paraId="030F3098" w14:textId="77777777" w:rsidR="00BA2A2A" w:rsidRDefault="00FB4BB5">
            <w:pPr>
              <w:spacing w:after="0" w:line="240" w:lineRule="auto"/>
              <w:ind w:left="57"/>
            </w:pPr>
            <w:r>
              <w:rPr>
                <w:rStyle w:val="styleDatatxt"/>
              </w:rPr>
              <w:t>• Reduction of impacts of introduced animals (dee</w:t>
            </w:r>
            <w:r>
              <w:rPr>
                <w:rStyle w:val="styleDatatxt"/>
              </w:rPr>
              <w:t xml:space="preserve">r, emu, black-backed </w:t>
            </w:r>
            <w:proofErr w:type="gramStart"/>
            <w:r>
              <w:rPr>
                <w:rStyle w:val="styleDatatxt"/>
              </w:rPr>
              <w:t>gull</w:t>
            </w:r>
            <w:proofErr w:type="gramEnd"/>
            <w:r>
              <w:rPr>
                <w:rStyle w:val="styleDatatxt"/>
              </w:rPr>
              <w:t xml:space="preserve"> and goats) through a sustained pest control </w:t>
            </w:r>
            <w:proofErr w:type="spellStart"/>
            <w:r>
              <w:rPr>
                <w:rStyle w:val="styleDatatxt"/>
              </w:rPr>
              <w:t>programme</w:t>
            </w:r>
            <w:proofErr w:type="spellEnd"/>
            <w:r>
              <w:rPr>
                <w:rStyle w:val="styleDatatxt"/>
              </w:rPr>
              <w:t xml:space="preserve">. </w:t>
            </w:r>
          </w:p>
          <w:p w14:paraId="78C7F1E2" w14:textId="77777777" w:rsidR="00BA2A2A" w:rsidRDefault="00BA2A2A">
            <w:pPr>
              <w:pStyle w:val="pStyle"/>
              <w:rPr>
                <w:rStyle w:val="almostEmpty"/>
              </w:rPr>
            </w:pPr>
          </w:p>
          <w:p w14:paraId="299773ED" w14:textId="77777777" w:rsidR="00BA2A2A" w:rsidRDefault="00FB4BB5">
            <w:pPr>
              <w:spacing w:after="0" w:line="240" w:lineRule="auto"/>
              <w:ind w:left="57"/>
            </w:pPr>
            <w:r>
              <w:rPr>
                <w:rStyle w:val="styleDatatxt"/>
              </w:rPr>
              <w:t xml:space="preserve">• Increase in the adjacent wetland area that is under legal protection, through land purchase with support from the Nature Heritage Fund, ensuring long-term security of the Ramsar Site buffer and habitat for mobile species </w:t>
            </w:r>
            <w:proofErr w:type="spellStart"/>
            <w:r>
              <w:rPr>
                <w:rStyle w:val="styleDatatxt"/>
              </w:rPr>
              <w:t>utilising</w:t>
            </w:r>
            <w:proofErr w:type="spellEnd"/>
            <w:r>
              <w:rPr>
                <w:rStyle w:val="styleDatatxt"/>
              </w:rPr>
              <w:t xml:space="preserve"> the Ramsar Site. </w:t>
            </w:r>
          </w:p>
          <w:p w14:paraId="32470937" w14:textId="77777777" w:rsidR="00BA2A2A" w:rsidRDefault="00BA2A2A">
            <w:pPr>
              <w:pStyle w:val="pStyle"/>
              <w:rPr>
                <w:rStyle w:val="almostEmpty"/>
              </w:rPr>
            </w:pPr>
          </w:p>
          <w:p w14:paraId="6A394CB5" w14:textId="77777777" w:rsidR="00BA2A2A" w:rsidRDefault="00FB4BB5">
            <w:pPr>
              <w:spacing w:after="0" w:line="240" w:lineRule="auto"/>
              <w:ind w:left="57"/>
            </w:pPr>
            <w:r>
              <w:rPr>
                <w:rStyle w:val="styleDatatxt"/>
              </w:rPr>
              <w:t>• Re</w:t>
            </w:r>
            <w:r>
              <w:rPr>
                <w:rStyle w:val="styleDatatxt"/>
              </w:rPr>
              <w:t xml:space="preserve">duction in exotic mammalian predators directly adjacent to the Ramsar site (Tiwai Peninsula) through pest control. </w:t>
            </w:r>
          </w:p>
          <w:p w14:paraId="3340B1C4" w14:textId="77777777" w:rsidR="00BA2A2A" w:rsidRDefault="00BA2A2A">
            <w:pPr>
              <w:pStyle w:val="pStyle"/>
              <w:rPr>
                <w:rStyle w:val="almostEmpty"/>
              </w:rPr>
            </w:pPr>
          </w:p>
          <w:p w14:paraId="53F08943" w14:textId="77777777" w:rsidR="00BA2A2A" w:rsidRDefault="00FB4BB5">
            <w:pPr>
              <w:spacing w:after="0" w:line="240" w:lineRule="auto"/>
              <w:ind w:left="57"/>
            </w:pPr>
            <w:r>
              <w:rPr>
                <w:rStyle w:val="styleDatatxt"/>
              </w:rPr>
              <w:lastRenderedPageBreak/>
              <w:t xml:space="preserve">• Riparian restoration initiated on areas adjacent to and within the Ramsar site (Craws Creek, Waituna Creek). </w:t>
            </w:r>
          </w:p>
          <w:p w14:paraId="4DCEC01B" w14:textId="77777777" w:rsidR="00BA2A2A" w:rsidRDefault="00BA2A2A">
            <w:pPr>
              <w:pStyle w:val="pStyle"/>
              <w:rPr>
                <w:rStyle w:val="almostEmpty"/>
              </w:rPr>
            </w:pPr>
          </w:p>
          <w:p w14:paraId="0FACB3D0" w14:textId="77777777" w:rsidR="00BA2A2A" w:rsidRDefault="00FB4BB5">
            <w:pPr>
              <w:spacing w:after="0" w:line="240" w:lineRule="auto"/>
              <w:ind w:left="57"/>
            </w:pPr>
            <w:r>
              <w:rPr>
                <w:rStyle w:val="styleDatatxt"/>
              </w:rPr>
              <w:t xml:space="preserve"> </w:t>
            </w:r>
          </w:p>
          <w:p w14:paraId="6F7AEA88" w14:textId="77777777" w:rsidR="00BA2A2A" w:rsidRDefault="00BA2A2A">
            <w:pPr>
              <w:pStyle w:val="pStyle"/>
              <w:rPr>
                <w:rStyle w:val="almostEmpty"/>
              </w:rPr>
            </w:pPr>
          </w:p>
          <w:p w14:paraId="5984578B" w14:textId="77777777" w:rsidR="00BA2A2A" w:rsidRDefault="00FB4BB5">
            <w:pPr>
              <w:spacing w:after="0" w:line="240" w:lineRule="auto"/>
              <w:ind w:left="57"/>
            </w:pPr>
            <w:r>
              <w:rPr>
                <w:rStyle w:val="styleDatatxt"/>
              </w:rPr>
              <w:t>Negative change in ecol</w:t>
            </w:r>
            <w:r>
              <w:rPr>
                <w:rStyle w:val="styleDatatxt"/>
              </w:rPr>
              <w:t xml:space="preserve">ogical character (likely) </w:t>
            </w:r>
          </w:p>
          <w:p w14:paraId="451F5E51" w14:textId="77777777" w:rsidR="00BA2A2A" w:rsidRDefault="00BA2A2A">
            <w:pPr>
              <w:pStyle w:val="pStyle"/>
              <w:rPr>
                <w:rStyle w:val="almostEmpty"/>
              </w:rPr>
            </w:pPr>
          </w:p>
          <w:p w14:paraId="5F7215B4" w14:textId="77777777" w:rsidR="00BA2A2A" w:rsidRDefault="00FB4BB5">
            <w:pPr>
              <w:spacing w:after="0" w:line="240" w:lineRule="auto"/>
              <w:ind w:left="57"/>
            </w:pPr>
            <w:r>
              <w:rPr>
                <w:rStyle w:val="styleDatatxt"/>
              </w:rPr>
              <w:t>• Approximately 800 ha of peatland within the Ramsar site burned in three major human-induced fires since 2006, with a further 1200 ha burnt on land immediately adjacent to the site.  These burnt areas are susceptible to weed in</w:t>
            </w:r>
            <w:r>
              <w:rPr>
                <w:rStyle w:val="styleDatatxt"/>
              </w:rPr>
              <w:t xml:space="preserve">vasion but will recover over time with adequate weed control </w:t>
            </w:r>
          </w:p>
          <w:p w14:paraId="36B770C9" w14:textId="77777777" w:rsidR="00BA2A2A" w:rsidRDefault="00BA2A2A">
            <w:pPr>
              <w:pStyle w:val="pStyle"/>
              <w:rPr>
                <w:rStyle w:val="almostEmpty"/>
              </w:rPr>
            </w:pPr>
          </w:p>
          <w:p w14:paraId="366E930E" w14:textId="77777777" w:rsidR="00BA2A2A" w:rsidRDefault="00FB4BB5">
            <w:pPr>
              <w:spacing w:after="0" w:line="240" w:lineRule="auto"/>
              <w:ind w:left="57"/>
            </w:pPr>
            <w:r>
              <w:rPr>
                <w:rStyle w:val="styleDatatxt"/>
              </w:rPr>
              <w:t>•</w:t>
            </w:r>
            <w:r>
              <w:rPr>
                <w:rStyle w:val="styleDatatxt"/>
              </w:rPr>
              <w:tab/>
              <w:t xml:space="preserve">A decline in 8 of 12 measured indicators occurred in the in </w:t>
            </w:r>
            <w:proofErr w:type="spellStart"/>
            <w:r>
              <w:rPr>
                <w:rStyle w:val="styleDatatxt"/>
              </w:rPr>
              <w:t>Oreti</w:t>
            </w:r>
            <w:proofErr w:type="spellEnd"/>
            <w:r>
              <w:rPr>
                <w:rStyle w:val="styleDatatxt"/>
              </w:rPr>
              <w:t xml:space="preserve"> River/New River Estuary between 2002 and 2010 (Environment Southland 2010).  The 2013 macroalgal coverage for New River Estua</w:t>
            </w:r>
            <w:r>
              <w:rPr>
                <w:rStyle w:val="styleDatatxt"/>
              </w:rPr>
              <w:t xml:space="preserve">ry had an overall condition rating of poor (Stevens &amp; Robertson 2013).  Overall, gross nuisance conditions occupy 8% of the estuary, with the majority located on the western side of the </w:t>
            </w:r>
            <w:proofErr w:type="spellStart"/>
            <w:r>
              <w:rPr>
                <w:rStyle w:val="styleDatatxt"/>
              </w:rPr>
              <w:t>Waihopi</w:t>
            </w:r>
            <w:proofErr w:type="spellEnd"/>
            <w:r>
              <w:rPr>
                <w:rStyle w:val="styleDatatxt"/>
              </w:rPr>
              <w:t xml:space="preserve"> Arm, and in sheltered areas in the western flats near Daffodil</w:t>
            </w:r>
            <w:r>
              <w:rPr>
                <w:rStyle w:val="styleDatatxt"/>
              </w:rPr>
              <w:t xml:space="preserve"> Bay and at Bushy Point (Robertson and Stevens 2013).   Overall, New River Estuary is rated as mesotrophic in its lower parts, and highly eutrophic or in very poor condition in the </w:t>
            </w:r>
            <w:proofErr w:type="spellStart"/>
            <w:r>
              <w:rPr>
                <w:rStyle w:val="styleDatatxt"/>
              </w:rPr>
              <w:t>Waihopi</w:t>
            </w:r>
            <w:proofErr w:type="spellEnd"/>
            <w:r>
              <w:rPr>
                <w:rStyle w:val="styleDatatxt"/>
              </w:rPr>
              <w:t xml:space="preserve"> Arm and the western flats. </w:t>
            </w:r>
          </w:p>
          <w:p w14:paraId="4B0C573A" w14:textId="77777777" w:rsidR="00BA2A2A" w:rsidRDefault="00BA2A2A">
            <w:pPr>
              <w:pStyle w:val="pStyle"/>
              <w:rPr>
                <w:rStyle w:val="almostEmpty"/>
              </w:rPr>
            </w:pPr>
          </w:p>
          <w:p w14:paraId="337B2F6D" w14:textId="77777777" w:rsidR="00BA2A2A" w:rsidRDefault="00FB4BB5">
            <w:pPr>
              <w:spacing w:after="0" w:line="240" w:lineRule="auto"/>
              <w:ind w:left="57"/>
            </w:pPr>
            <w:r>
              <w:rPr>
                <w:rStyle w:val="styleDatatxt"/>
              </w:rPr>
              <w:t>• Land development on wetlands adjacen</w:t>
            </w:r>
            <w:r>
              <w:rPr>
                <w:rStyle w:val="styleDatatxt"/>
              </w:rPr>
              <w:t xml:space="preserve">t to Ramsar site, including </w:t>
            </w:r>
            <w:proofErr w:type="spellStart"/>
            <w:r>
              <w:rPr>
                <w:rStyle w:val="styleDatatxt"/>
              </w:rPr>
              <w:t>Oreti</w:t>
            </w:r>
            <w:proofErr w:type="spellEnd"/>
            <w:r>
              <w:rPr>
                <w:rStyle w:val="styleDatatxt"/>
              </w:rPr>
              <w:t xml:space="preserve"> Estuary, Awarua Bay and peatlands areas has been observed. This may have potential adverse effect on the Ramsar Site. </w:t>
            </w:r>
          </w:p>
          <w:p w14:paraId="17D73CE5" w14:textId="77777777" w:rsidR="00BA2A2A" w:rsidRDefault="00BA2A2A">
            <w:pPr>
              <w:pStyle w:val="pStyle"/>
              <w:rPr>
                <w:rStyle w:val="almostEmpty"/>
              </w:rPr>
            </w:pPr>
          </w:p>
          <w:p w14:paraId="3747DDEE" w14:textId="77777777" w:rsidR="00BA2A2A" w:rsidRDefault="00FB4BB5">
            <w:pPr>
              <w:spacing w:after="0" w:line="240" w:lineRule="auto"/>
              <w:ind w:left="57"/>
            </w:pPr>
            <w:r>
              <w:rPr>
                <w:rStyle w:val="styleDatatxt"/>
              </w:rPr>
              <w:t>• A likely decline in condition of the Fortrose Estuary was observed from 2003 to 2013 (Stevens &amp; Robe</w:t>
            </w:r>
            <w:r>
              <w:rPr>
                <w:rStyle w:val="styleDatatxt"/>
              </w:rPr>
              <w:t xml:space="preserve">rtson 2017) due to increased muddiness and macroalgal growth, and establishment of a ~8.3 ha gross eutrophic zone in the estuary. </w:t>
            </w:r>
          </w:p>
          <w:p w14:paraId="5B19CAE7" w14:textId="77777777" w:rsidR="00BA2A2A" w:rsidRDefault="00BA2A2A">
            <w:pPr>
              <w:pStyle w:val="pStyle"/>
              <w:rPr>
                <w:rStyle w:val="almostEmpty"/>
              </w:rPr>
            </w:pPr>
          </w:p>
          <w:p w14:paraId="0789D8C9" w14:textId="77777777" w:rsidR="00BA2A2A" w:rsidRDefault="00FB4BB5">
            <w:pPr>
              <w:spacing w:after="0" w:line="240" w:lineRule="auto"/>
              <w:ind w:left="57"/>
            </w:pPr>
            <w:r>
              <w:rPr>
                <w:rStyle w:val="styleDatatxt"/>
              </w:rPr>
              <w:t>• Potential decline in the condition of stream habitat in Waituna Creek due to stream bank earthworks and removal of instrea</w:t>
            </w:r>
            <w:r>
              <w:rPr>
                <w:rStyle w:val="styleDatatxt"/>
              </w:rPr>
              <w:t xml:space="preserve">m habitat (Holmes et al. 2015, Holmes at al. 2016). </w:t>
            </w:r>
          </w:p>
          <w:p w14:paraId="4E4E5AD4" w14:textId="77777777" w:rsidR="00BA2A2A" w:rsidRDefault="00BA2A2A">
            <w:pPr>
              <w:pStyle w:val="pStyle"/>
              <w:rPr>
                <w:rStyle w:val="almostEmpty"/>
              </w:rPr>
            </w:pPr>
          </w:p>
          <w:p w14:paraId="2EFF5F9E" w14:textId="77777777" w:rsidR="00BA2A2A" w:rsidRDefault="00FB4BB5">
            <w:pPr>
              <w:spacing w:after="0" w:line="240" w:lineRule="auto"/>
              <w:ind w:left="57"/>
            </w:pPr>
            <w:r>
              <w:rPr>
                <w:rStyle w:val="styleDatatxt"/>
              </w:rPr>
              <w:t xml:space="preserve"> </w:t>
            </w:r>
          </w:p>
          <w:p w14:paraId="1603F9C2" w14:textId="77777777" w:rsidR="00BA2A2A" w:rsidRDefault="00BA2A2A">
            <w:pPr>
              <w:pStyle w:val="pStyle"/>
              <w:rPr>
                <w:rStyle w:val="almostEmpty"/>
              </w:rPr>
            </w:pPr>
          </w:p>
          <w:p w14:paraId="31913449" w14:textId="77777777" w:rsidR="00BA2A2A" w:rsidRDefault="00FB4BB5">
            <w:pPr>
              <w:spacing w:after="0" w:line="240" w:lineRule="auto"/>
              <w:ind w:left="57"/>
            </w:pPr>
            <w:r>
              <w:rPr>
                <w:rStyle w:val="styleDatatxt"/>
              </w:rPr>
              <w:t xml:space="preserve">Negative change in ecological character (actual) </w:t>
            </w:r>
          </w:p>
          <w:p w14:paraId="2A8F9FD3" w14:textId="77777777" w:rsidR="00BA2A2A" w:rsidRDefault="00BA2A2A">
            <w:pPr>
              <w:pStyle w:val="pStyle"/>
              <w:rPr>
                <w:rStyle w:val="almostEmpty"/>
              </w:rPr>
            </w:pPr>
          </w:p>
          <w:p w14:paraId="62F32A2E" w14:textId="77777777" w:rsidR="00BA2A2A" w:rsidRDefault="00FB4BB5">
            <w:pPr>
              <w:spacing w:after="0" w:line="240" w:lineRule="auto"/>
              <w:ind w:left="57"/>
            </w:pPr>
            <w:r>
              <w:rPr>
                <w:rStyle w:val="styleDatatxt"/>
              </w:rPr>
              <w:t>• Monitoring in Waituna Lagoon has shown a decline in water quality and other parameters since 2006. In 2013 the Lagoon Technical Group prepared Eco</w:t>
            </w:r>
            <w:r>
              <w:rPr>
                <w:rStyle w:val="styleDatatxt"/>
              </w:rPr>
              <w:t xml:space="preserve">logical Guidelines for Waituna Lagoon. This report provides a summary of the status of Waituna Lagoon, it reported that:  </w:t>
            </w:r>
          </w:p>
          <w:p w14:paraId="25A62052" w14:textId="77777777" w:rsidR="00BA2A2A" w:rsidRDefault="00BA2A2A">
            <w:pPr>
              <w:pStyle w:val="pStyle"/>
              <w:rPr>
                <w:rStyle w:val="almostEmpty"/>
              </w:rPr>
            </w:pPr>
          </w:p>
          <w:p w14:paraId="7132BC0F" w14:textId="77777777" w:rsidR="00BA2A2A" w:rsidRDefault="00FB4BB5">
            <w:pPr>
              <w:spacing w:after="0" w:line="240" w:lineRule="auto"/>
              <w:ind w:left="57"/>
            </w:pPr>
            <w:r>
              <w:rPr>
                <w:rStyle w:val="styleDatatxt"/>
              </w:rPr>
              <w:t>o</w:t>
            </w:r>
            <w:r>
              <w:rPr>
                <w:rStyle w:val="styleDatatxt"/>
              </w:rPr>
              <w:tab/>
              <w:t xml:space="preserve">Stream nutrient inputs (Nitrogen and Phosphorus) for the period since 2006 are ~200kg/day higher than they were prior to 2006. </w:t>
            </w:r>
          </w:p>
          <w:p w14:paraId="42657639" w14:textId="77777777" w:rsidR="00BA2A2A" w:rsidRDefault="00BA2A2A">
            <w:pPr>
              <w:pStyle w:val="pStyle"/>
              <w:rPr>
                <w:rStyle w:val="almostEmpty"/>
              </w:rPr>
            </w:pPr>
          </w:p>
          <w:p w14:paraId="49753C67" w14:textId="77777777" w:rsidR="00BA2A2A" w:rsidRDefault="00FB4BB5">
            <w:pPr>
              <w:spacing w:after="0" w:line="240" w:lineRule="auto"/>
              <w:ind w:left="57"/>
            </w:pPr>
            <w:r>
              <w:rPr>
                <w:rStyle w:val="styleDatatxt"/>
              </w:rPr>
              <w:t>o</w:t>
            </w:r>
            <w:r>
              <w:rPr>
                <w:rStyle w:val="styleDatatxt"/>
              </w:rPr>
              <w:tab/>
            </w:r>
            <w:proofErr w:type="gramStart"/>
            <w:r>
              <w:rPr>
                <w:rStyle w:val="styleDatatxt"/>
              </w:rPr>
              <w:t>The</w:t>
            </w:r>
            <w:proofErr w:type="gramEnd"/>
            <w:r>
              <w:rPr>
                <w:rStyle w:val="styleDatatxt"/>
              </w:rPr>
              <w:t xml:space="preserve"> late summer total nitrogen concentration of Waituna Lagoon has been increasing over the past decade and now approaches </w:t>
            </w:r>
            <w:r>
              <w:rPr>
                <w:rStyle w:val="styleDatatxt"/>
              </w:rPr>
              <w:t xml:space="preserve">1000 </w:t>
            </w:r>
            <w:proofErr w:type="spellStart"/>
            <w:r>
              <w:rPr>
                <w:rStyle w:val="styleDatatxt"/>
              </w:rPr>
              <w:t>μg</w:t>
            </w:r>
            <w:proofErr w:type="spellEnd"/>
            <w:r>
              <w:rPr>
                <w:rStyle w:val="styleDatatxt"/>
              </w:rPr>
              <w:t xml:space="preserve">/L, suggesting that the lagoon is vulnerable to macrophyte collapse. </w:t>
            </w:r>
          </w:p>
          <w:p w14:paraId="319B1123" w14:textId="77777777" w:rsidR="00BA2A2A" w:rsidRDefault="00BA2A2A">
            <w:pPr>
              <w:pStyle w:val="pStyle"/>
              <w:rPr>
                <w:rStyle w:val="almostEmpty"/>
              </w:rPr>
            </w:pPr>
          </w:p>
          <w:p w14:paraId="24ED3DC3" w14:textId="77777777" w:rsidR="00BA2A2A" w:rsidRDefault="00FB4BB5">
            <w:pPr>
              <w:spacing w:after="0" w:line="240" w:lineRule="auto"/>
              <w:ind w:left="57"/>
            </w:pPr>
            <w:r>
              <w:rPr>
                <w:rStyle w:val="styleDatatxt"/>
              </w:rPr>
              <w:t>o</w:t>
            </w:r>
            <w:r>
              <w:rPr>
                <w:rStyle w:val="styleDatatxt"/>
              </w:rPr>
              <w:tab/>
              <w:t xml:space="preserve">Periodic blooms or nuisance algae occur, such as alga </w:t>
            </w:r>
            <w:proofErr w:type="spellStart"/>
            <w:r>
              <w:rPr>
                <w:rStyle w:val="styleDatatxt"/>
              </w:rPr>
              <w:t>Bachelotia</w:t>
            </w:r>
            <w:proofErr w:type="spellEnd"/>
            <w:r>
              <w:rPr>
                <w:rStyle w:val="styleDatatxt"/>
              </w:rPr>
              <w:t xml:space="preserve"> </w:t>
            </w:r>
            <w:proofErr w:type="spellStart"/>
            <w:r>
              <w:rPr>
                <w:rStyle w:val="styleDatatxt"/>
              </w:rPr>
              <w:t>antillarum</w:t>
            </w:r>
            <w:proofErr w:type="spellEnd"/>
            <w:r>
              <w:rPr>
                <w:rStyle w:val="styleDatatxt"/>
              </w:rPr>
              <w:t xml:space="preserve"> in 2009, 2010 and 2014 which indicate the lagoon ecosystem is vulnerable to a sudden regime shift an</w:t>
            </w:r>
            <w:r>
              <w:rPr>
                <w:rStyle w:val="styleDatatxt"/>
              </w:rPr>
              <w:t xml:space="preserve">d may become </w:t>
            </w:r>
            <w:proofErr w:type="gramStart"/>
            <w:r>
              <w:rPr>
                <w:rStyle w:val="styleDatatxt"/>
              </w:rPr>
              <w:t>algal-dominated</w:t>
            </w:r>
            <w:proofErr w:type="gramEnd"/>
            <w:r>
              <w:rPr>
                <w:rStyle w:val="styleDatatxt"/>
              </w:rPr>
              <w:t xml:space="preserve">. </w:t>
            </w:r>
          </w:p>
          <w:p w14:paraId="3C6737B5" w14:textId="77777777" w:rsidR="00BA2A2A" w:rsidRDefault="00BA2A2A">
            <w:pPr>
              <w:pStyle w:val="pStyle"/>
              <w:rPr>
                <w:rStyle w:val="almostEmpty"/>
              </w:rPr>
            </w:pPr>
          </w:p>
          <w:p w14:paraId="5ED0FABC" w14:textId="77777777" w:rsidR="00BA2A2A" w:rsidRDefault="00FB4BB5">
            <w:pPr>
              <w:spacing w:after="0" w:line="240" w:lineRule="auto"/>
              <w:ind w:left="57"/>
            </w:pPr>
            <w:r>
              <w:rPr>
                <w:rStyle w:val="styleDatatxt"/>
              </w:rPr>
              <w:t xml:space="preserve">• Annual monitoring observed low abundance of aquatic plants (particularly </w:t>
            </w:r>
            <w:proofErr w:type="spellStart"/>
            <w:r>
              <w:rPr>
                <w:rStyle w:val="styleDatatxt"/>
              </w:rPr>
              <w:t>Ruppia</w:t>
            </w:r>
            <w:proofErr w:type="spellEnd"/>
            <w:r>
              <w:rPr>
                <w:rStyle w:val="styleDatatxt"/>
              </w:rPr>
              <w:t xml:space="preserve"> spp.) occurs in some years (2009-2014), resulting in highly fluctuating biomass of submerged macrophytes. A recovery to healthier levels was s</w:t>
            </w:r>
            <w:r>
              <w:rPr>
                <w:rStyle w:val="styleDatatxt"/>
              </w:rPr>
              <w:t xml:space="preserve">een in 2015 and 2016 in response to reduced duration of lagoon opening (Sutherland et al. 2014, Sutherland et al. 2016).  </w:t>
            </w:r>
          </w:p>
          <w:p w14:paraId="122FF24A" w14:textId="77777777" w:rsidR="00BA2A2A" w:rsidRDefault="00BA2A2A">
            <w:pPr>
              <w:pStyle w:val="pStyle"/>
              <w:rPr>
                <w:rStyle w:val="almostEmpty"/>
              </w:rPr>
            </w:pPr>
          </w:p>
          <w:p w14:paraId="546EBB40" w14:textId="77777777" w:rsidR="00BA2A2A" w:rsidRDefault="00FB4BB5">
            <w:pPr>
              <w:spacing w:after="0" w:line="240" w:lineRule="auto"/>
              <w:ind w:left="57"/>
            </w:pPr>
            <w:r>
              <w:rPr>
                <w:rStyle w:val="styleDatatxt"/>
              </w:rPr>
              <w:t xml:space="preserve"> </w:t>
            </w:r>
          </w:p>
          <w:p w14:paraId="37127332" w14:textId="77777777" w:rsidR="00BA2A2A" w:rsidRDefault="00BA2A2A">
            <w:pPr>
              <w:pStyle w:val="pStyle"/>
              <w:rPr>
                <w:rStyle w:val="almostEmpty"/>
              </w:rPr>
            </w:pPr>
          </w:p>
          <w:p w14:paraId="59DA230C" w14:textId="77777777" w:rsidR="00BA2A2A" w:rsidRDefault="00FB4BB5">
            <w:pPr>
              <w:spacing w:after="0" w:line="240" w:lineRule="auto"/>
              <w:ind w:left="57"/>
            </w:pPr>
            <w:r>
              <w:rPr>
                <w:rStyle w:val="styleDatatxt"/>
              </w:rPr>
              <w:t>Note: There has been concerted effort from many groups to address ecological issues in the Waituna catchment and lagoon.  A signi</w:t>
            </w:r>
            <w:r>
              <w:rPr>
                <w:rStyle w:val="styleDatatxt"/>
              </w:rPr>
              <w:t xml:space="preserve">ficant multi-agency and community response was launched to reduce the adverse effects of excess nutrients and sediments in Waituna Lagoon, including riparian fencing and planting, farm effluent management, stream-bank </w:t>
            </w:r>
            <w:proofErr w:type="spellStart"/>
            <w:r>
              <w:rPr>
                <w:rStyle w:val="styleDatatxt"/>
              </w:rPr>
              <w:t>stabilisation</w:t>
            </w:r>
            <w:proofErr w:type="spellEnd"/>
            <w:r>
              <w:rPr>
                <w:rStyle w:val="styleDatatxt"/>
              </w:rPr>
              <w:t>, treatment wetland and n</w:t>
            </w:r>
            <w:r>
              <w:rPr>
                <w:rStyle w:val="styleDatatxt"/>
              </w:rPr>
              <w:t xml:space="preserve">utrient filter trials, sediment and nutrient modelling and fingerprinting to determine source, research into optimum lagoon opening regime, community education and increased monitoring. An integrated catchment management </w:t>
            </w:r>
            <w:proofErr w:type="spellStart"/>
            <w:r>
              <w:rPr>
                <w:rStyle w:val="styleDatatxt"/>
              </w:rPr>
              <w:t>programme</w:t>
            </w:r>
            <w:proofErr w:type="spellEnd"/>
            <w:r>
              <w:rPr>
                <w:rStyle w:val="styleDatatxt"/>
              </w:rPr>
              <w:t xml:space="preserve"> (</w:t>
            </w:r>
            <w:proofErr w:type="spellStart"/>
            <w:r>
              <w:rPr>
                <w:rStyle w:val="styleDatatxt"/>
              </w:rPr>
              <w:t>Whakamana</w:t>
            </w:r>
            <w:proofErr w:type="spellEnd"/>
            <w:r>
              <w:rPr>
                <w:rStyle w:val="styleDatatxt"/>
              </w:rPr>
              <w:t xml:space="preserve"> </w:t>
            </w:r>
            <w:proofErr w:type="spellStart"/>
            <w:r>
              <w:rPr>
                <w:rStyle w:val="styleDatatxt"/>
              </w:rPr>
              <w:t>te</w:t>
            </w:r>
            <w:proofErr w:type="spellEnd"/>
            <w:r>
              <w:rPr>
                <w:rStyle w:val="styleDatatxt"/>
              </w:rPr>
              <w:t xml:space="preserve"> Waituna) is</w:t>
            </w:r>
            <w:r>
              <w:rPr>
                <w:rStyle w:val="styleDatatxt"/>
              </w:rPr>
              <w:t xml:space="preserve"> being implemented to address catchment pressures.  </w:t>
            </w:r>
          </w:p>
          <w:p w14:paraId="207F740E" w14:textId="77777777" w:rsidR="00BA2A2A" w:rsidRDefault="00BA2A2A">
            <w:pPr>
              <w:pStyle w:val="pStyle"/>
              <w:rPr>
                <w:rStyle w:val="almostEmpty"/>
              </w:rPr>
            </w:pPr>
          </w:p>
          <w:p w14:paraId="5493F7C1" w14:textId="77777777" w:rsidR="00BA2A2A" w:rsidRDefault="00FB4BB5">
            <w:pPr>
              <w:spacing w:after="0" w:line="240" w:lineRule="auto"/>
              <w:ind w:left="57"/>
            </w:pPr>
            <w:r>
              <w:rPr>
                <w:rStyle w:val="styleDatatxt"/>
              </w:rPr>
              <w:t xml:space="preserve"> </w:t>
            </w:r>
          </w:p>
          <w:p w14:paraId="4B948992" w14:textId="77777777" w:rsidR="00BA2A2A" w:rsidRDefault="00BA2A2A">
            <w:pPr>
              <w:pStyle w:val="pStyle"/>
              <w:rPr>
                <w:rStyle w:val="almostEmpty"/>
              </w:rPr>
            </w:pPr>
          </w:p>
          <w:p w14:paraId="1C6E7371" w14:textId="77777777" w:rsidR="00BA2A2A" w:rsidRDefault="00FB4BB5">
            <w:pPr>
              <w:spacing w:after="0" w:line="240" w:lineRule="auto"/>
              <w:ind w:left="57"/>
            </w:pPr>
            <w:r>
              <w:rPr>
                <w:rStyle w:val="styleDatatxt"/>
              </w:rPr>
              <w:t xml:space="preserve">Other changes in ecological character (not negative or positive) </w:t>
            </w:r>
          </w:p>
          <w:p w14:paraId="544F81E1" w14:textId="77777777" w:rsidR="00BA2A2A" w:rsidRDefault="00BA2A2A">
            <w:pPr>
              <w:pStyle w:val="pStyle"/>
              <w:rPr>
                <w:rStyle w:val="almostEmpty"/>
              </w:rPr>
            </w:pPr>
          </w:p>
          <w:p w14:paraId="093667B0" w14:textId="77777777" w:rsidR="00BA2A2A" w:rsidRDefault="00FB4BB5">
            <w:pPr>
              <w:spacing w:after="0" w:line="240" w:lineRule="auto"/>
              <w:ind w:left="57"/>
            </w:pPr>
            <w:r>
              <w:rPr>
                <w:rStyle w:val="styleDatatxt"/>
              </w:rPr>
              <w:t xml:space="preserve"> </w:t>
            </w:r>
          </w:p>
          <w:p w14:paraId="07348157" w14:textId="77777777" w:rsidR="00BA2A2A" w:rsidRDefault="00BA2A2A">
            <w:pPr>
              <w:pStyle w:val="pStyle"/>
              <w:rPr>
                <w:rStyle w:val="almostEmpty"/>
              </w:rPr>
            </w:pPr>
          </w:p>
          <w:p w14:paraId="04529524" w14:textId="77777777" w:rsidR="00BA2A2A" w:rsidRDefault="00FB4BB5">
            <w:pPr>
              <w:spacing w:after="0" w:line="240" w:lineRule="auto"/>
              <w:ind w:left="57"/>
            </w:pPr>
            <w:r>
              <w:rPr>
                <w:rStyle w:val="styleDatatxt"/>
              </w:rPr>
              <w:t xml:space="preserve">Decline in cover of the plant species </w:t>
            </w:r>
            <w:proofErr w:type="spellStart"/>
            <w:r>
              <w:rPr>
                <w:rStyle w:val="styleDatatxt"/>
              </w:rPr>
              <w:t>Donatia</w:t>
            </w:r>
            <w:proofErr w:type="spellEnd"/>
            <w:r>
              <w:rPr>
                <w:rStyle w:val="styleDatatxt"/>
              </w:rPr>
              <w:t xml:space="preserve"> novae-zelandiae and its associated cushion bog community between 2002 and 2008, how</w:t>
            </w:r>
            <w:r>
              <w:rPr>
                <w:rStyle w:val="styleDatatxt"/>
              </w:rPr>
              <w:t xml:space="preserve">ever it is thought to be related to natural succession rather than a human-induced decline. Research continues to clarify the cause of decline and appropriate management response. </w:t>
            </w:r>
          </w:p>
          <w:p w14:paraId="6F3031D5" w14:textId="77777777" w:rsidR="00BA2A2A" w:rsidRDefault="00BA2A2A">
            <w:pPr>
              <w:pStyle w:val="pStyle"/>
              <w:rPr>
                <w:rStyle w:val="almostEmpty"/>
              </w:rPr>
            </w:pPr>
          </w:p>
          <w:p w14:paraId="26F4BB95" w14:textId="77777777" w:rsidR="00BA2A2A" w:rsidRDefault="00FB4BB5">
            <w:pPr>
              <w:spacing w:after="0" w:line="240" w:lineRule="auto"/>
              <w:ind w:left="57"/>
            </w:pPr>
            <w:r>
              <w:rPr>
                <w:rStyle w:val="styleDatatxt"/>
              </w:rPr>
              <w:t xml:space="preserve"> </w:t>
            </w:r>
          </w:p>
          <w:p w14:paraId="15CCF8B5" w14:textId="77777777" w:rsidR="00BA2A2A" w:rsidRDefault="00BA2A2A">
            <w:pPr>
              <w:pStyle w:val="pStyle"/>
              <w:rPr>
                <w:rStyle w:val="almostEmpty"/>
              </w:rPr>
            </w:pPr>
          </w:p>
          <w:p w14:paraId="736DE65B" w14:textId="77777777" w:rsidR="00BA2A2A" w:rsidRDefault="00BA2A2A">
            <w:pPr>
              <w:spacing w:after="0" w:line="240" w:lineRule="auto"/>
              <w:ind w:left="57"/>
            </w:pPr>
          </w:p>
        </w:tc>
      </w:tr>
    </w:tbl>
    <w:p w14:paraId="45F0EA61" w14:textId="77777777" w:rsidR="00BA2A2A" w:rsidRDefault="00FB4BB5">
      <w:pPr>
        <w:spacing w:before="80" w:after="20" w:line="244" w:lineRule="auto"/>
        <w:ind w:left="216"/>
      </w:pPr>
      <w:r>
        <w:rPr>
          <w:rStyle w:val="styleC3update"/>
        </w:rPr>
        <w:lastRenderedPageBreak/>
        <w:t>Is the change in ecological character negative, human-induced AND a significant change (above the limit of acceptable change)</w:t>
      </w:r>
      <w:r>
        <w:rPr>
          <w:rStyle w:val="styleBracket"/>
        </w:rPr>
        <w:t xml:space="preserve"> (Update</w:t>
      </w:r>
      <w:proofErr w:type="gramStart"/>
      <w:r>
        <w:rPr>
          <w:rStyle w:val="styleBracket"/>
        </w:rPr>
        <w:t>)</w:t>
      </w:r>
      <w:proofErr w:type="gramEnd"/>
      <w:r>
        <w:rPr>
          <w:rStyle w:val="styleBracket"/>
        </w:rPr>
        <w:t xml:space="preserve"> </w:t>
      </w:r>
    </w:p>
    <w:p w14:paraId="465C6E71" w14:textId="77777777" w:rsidR="00BA2A2A" w:rsidRDefault="00FB4BB5">
      <w:pPr>
        <w:pStyle w:val="pStyle"/>
      </w:pPr>
      <w:r>
        <w:rPr>
          <w:rStyle w:val="styleRad"/>
        </w:rPr>
        <w:t xml:space="preserve"> </w:t>
      </w:r>
      <w:proofErr w:type="gramStart"/>
      <w:r>
        <w:rPr>
          <w:rStyle w:val="styleRad"/>
        </w:rPr>
        <w:t>[  ]</w:t>
      </w:r>
      <w:proofErr w:type="gramEnd"/>
      <w:r>
        <w:rPr>
          <w:rStyle w:val="styleRad"/>
        </w:rPr>
        <w:t xml:space="preserve"> </w:t>
      </w:r>
      <w:r>
        <w:rPr>
          <w:rStyle w:val="styleC3update"/>
        </w:rPr>
        <w:t xml:space="preserve">Yes / </w:t>
      </w:r>
      <w:r>
        <w:rPr>
          <w:rStyle w:val="styleRad"/>
        </w:rPr>
        <w:t xml:space="preserve"> [x] </w:t>
      </w:r>
      <w:r>
        <w:rPr>
          <w:rStyle w:val="styleC3update"/>
        </w:rPr>
        <w:t xml:space="preserve">No </w:t>
      </w:r>
    </w:p>
    <w:p w14:paraId="6305D1C5" w14:textId="77777777" w:rsidR="00BA2A2A" w:rsidRDefault="00FB4BB5">
      <w:pPr>
        <w:spacing w:after="0" w:line="240" w:lineRule="auto"/>
      </w:pPr>
      <w:r>
        <w:rPr>
          <w:rStyle w:val="almostEmpty"/>
        </w:rPr>
        <w:t>.</w:t>
      </w:r>
    </w:p>
    <w:p w14:paraId="714D61E8" w14:textId="77777777" w:rsidR="00BA2A2A" w:rsidRDefault="00FB4BB5">
      <w:pPr>
        <w:spacing w:before="80" w:after="20" w:line="244" w:lineRule="auto"/>
        <w:ind w:left="216"/>
      </w:pPr>
      <w:r>
        <w:rPr>
          <w:rStyle w:val="styleC3update"/>
        </w:rPr>
        <w:t xml:space="preserve">Has an </w:t>
      </w:r>
      <w:proofErr w:type="gramStart"/>
      <w:r>
        <w:rPr>
          <w:rStyle w:val="styleC3update"/>
        </w:rPr>
        <w:t>Article</w:t>
      </w:r>
      <w:proofErr w:type="gramEnd"/>
      <w:r>
        <w:rPr>
          <w:rStyle w:val="styleC3update"/>
        </w:rPr>
        <w:t xml:space="preserve"> 3.2 report been submitted to the Secretariat?</w:t>
      </w:r>
      <w:r>
        <w:rPr>
          <w:rStyle w:val="styleBracket"/>
        </w:rPr>
        <w:t xml:space="preserve"> (Update) </w:t>
      </w:r>
    </w:p>
    <w:p w14:paraId="40B1FE56" w14:textId="77777777" w:rsidR="00BA2A2A" w:rsidRDefault="00FB4BB5">
      <w:pPr>
        <w:pStyle w:val="pStyle"/>
      </w:pPr>
      <w:r>
        <w:rPr>
          <w:rStyle w:val="styleRad"/>
        </w:rPr>
        <w:t xml:space="preserve"> </w:t>
      </w:r>
      <w:proofErr w:type="gramStart"/>
      <w:r>
        <w:rPr>
          <w:rStyle w:val="styleRad"/>
        </w:rPr>
        <w:t>[  ]</w:t>
      </w:r>
      <w:proofErr w:type="gramEnd"/>
      <w:r>
        <w:rPr>
          <w:rStyle w:val="styleRad"/>
        </w:rPr>
        <w:t xml:space="preserve"> </w:t>
      </w:r>
      <w:r>
        <w:rPr>
          <w:rStyle w:val="styleC3update"/>
        </w:rPr>
        <w:t xml:space="preserve">Yes / </w:t>
      </w:r>
      <w:r>
        <w:rPr>
          <w:rStyle w:val="styleRad"/>
        </w:rPr>
        <w:t xml:space="preserve"> [x] </w:t>
      </w:r>
      <w:r>
        <w:rPr>
          <w:rStyle w:val="styleC3update"/>
        </w:rPr>
        <w:t xml:space="preserve">No </w:t>
      </w:r>
    </w:p>
    <w:p w14:paraId="0777093B" w14:textId="77777777" w:rsidR="00BA2A2A" w:rsidRDefault="00FB4BB5">
      <w:pPr>
        <w:spacing w:after="0" w:line="240" w:lineRule="auto"/>
      </w:pPr>
      <w:r>
        <w:rPr>
          <w:rStyle w:val="almostEmpty"/>
        </w:rPr>
        <w:t>.</w:t>
      </w:r>
    </w:p>
    <w:p w14:paraId="7CA9C3B1" w14:textId="77777777" w:rsidR="00BA2A2A" w:rsidRDefault="00BA2A2A">
      <w:pPr>
        <w:sectPr w:rsidR="00BA2A2A">
          <w:pgSz w:w="11905" w:h="16837"/>
          <w:pgMar w:top="1440" w:right="1440" w:bottom="1440" w:left="1440" w:header="720" w:footer="720" w:gutter="0"/>
          <w:cols w:space="720"/>
        </w:sectPr>
      </w:pPr>
    </w:p>
    <w:p w14:paraId="17C56466" w14:textId="77777777" w:rsidR="00BA2A2A" w:rsidRDefault="00FB4BB5">
      <w:pPr>
        <w:pStyle w:val="pstyleSectionL1"/>
      </w:pPr>
      <w:r>
        <w:rPr>
          <w:rStyle w:val="styleL1"/>
        </w:rPr>
        <w:lastRenderedPageBreak/>
        <w:t>2.2 Site location</w:t>
      </w:r>
    </w:p>
    <w:p w14:paraId="0AA963B7" w14:textId="77777777" w:rsidR="00BA2A2A" w:rsidRDefault="00FB4BB5">
      <w:pPr>
        <w:pStyle w:val="pstyleSection"/>
      </w:pPr>
      <w:r>
        <w:rPr>
          <w:rStyle w:val="styleL2"/>
        </w:rPr>
        <w:t>2.2.1 Defining the Site boundaries</w:t>
      </w:r>
    </w:p>
    <w:p w14:paraId="1F6321F9" w14:textId="77777777" w:rsidR="00BA2A2A" w:rsidRDefault="00FB4BB5">
      <w:pPr>
        <w:pStyle w:val="pstyleComments"/>
      </w:pPr>
      <w:r>
        <w:rPr>
          <w:rStyle w:val="styleC3comment"/>
        </w:rPr>
        <w:t>The site boundaries must be clearly delineated on both: a) a GIS shapefile and b) a digital map/image:</w:t>
      </w:r>
    </w:p>
    <w:p w14:paraId="391B13AA" w14:textId="77777777" w:rsidR="00BA2A2A" w:rsidRDefault="00FB4BB5">
      <w:pPr>
        <w:pStyle w:val="pstyleComments"/>
      </w:pPr>
      <w:r>
        <w:rPr>
          <w:rStyle w:val="styleC3comment"/>
        </w:rPr>
        <w:t>-&gt; To define the site boundaries please complete field 2.2.1 a1), 2.2.1 a2) and 2.2.1 b) via t</w:t>
      </w:r>
      <w:r>
        <w:rPr>
          <w:rStyle w:val="styleC3comment"/>
        </w:rPr>
        <w:t>he online form.</w:t>
      </w:r>
    </w:p>
    <w:p w14:paraId="5ECE422A" w14:textId="77777777" w:rsidR="00BA2A2A" w:rsidRDefault="00FB4BB5">
      <w:pPr>
        <w:pStyle w:val="pstyleTitleFirst"/>
      </w:pPr>
      <w:r>
        <w:rPr>
          <w:rStyle w:val="styleC3online"/>
        </w:rPr>
        <w:t>-UPLOAD via online form-</w:t>
      </w:r>
    </w:p>
    <w:p w14:paraId="29CD2432" w14:textId="77777777" w:rsidR="00BA2A2A" w:rsidRDefault="00FB4BB5">
      <w:pPr>
        <w:pStyle w:val="pstyleLabels"/>
      </w:pPr>
      <w:r>
        <w:rPr>
          <w:rStyle w:val="styleC3"/>
        </w:rPr>
        <w:t>Boundaries description</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5"/>
        <w:gridCol w:w="8833"/>
      </w:tblGrid>
      <w:tr w:rsidR="00BA2A2A" w14:paraId="52CCFC43"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DF24AF6" w14:textId="77777777" w:rsidR="00BA2A2A" w:rsidRDefault="00BA2A2A"/>
        </w:tc>
        <w:tc>
          <w:tcPr>
            <w:tcW w:w="9500" w:type="dxa"/>
          </w:tcPr>
          <w:p w14:paraId="13328D12" w14:textId="77777777" w:rsidR="00BA2A2A" w:rsidRDefault="00BA2A2A">
            <w:pPr>
              <w:pStyle w:val="pStyle"/>
              <w:rPr>
                <w:rStyle w:val="almostEmpty"/>
              </w:rPr>
            </w:pPr>
          </w:p>
          <w:p w14:paraId="155AACE1" w14:textId="77777777" w:rsidR="00BA2A2A" w:rsidRDefault="00FB4BB5">
            <w:pPr>
              <w:spacing w:after="0" w:line="240" w:lineRule="auto"/>
              <w:ind w:left="57"/>
            </w:pPr>
            <w:r>
              <w:rPr>
                <w:rStyle w:val="styleDatatxt"/>
              </w:rPr>
              <w:t xml:space="preserve">Awarua Wetland lies along and adjacent to the southern Southland coast, within the South Island of New Zealand. The area contains the estuaries of Awarua Bay, New River Estuary and </w:t>
            </w:r>
            <w:proofErr w:type="spellStart"/>
            <w:r>
              <w:rPr>
                <w:rStyle w:val="styleDatatxt"/>
              </w:rPr>
              <w:t>Toetoes</w:t>
            </w:r>
            <w:proofErr w:type="spellEnd"/>
            <w:r>
              <w:rPr>
                <w:rStyle w:val="styleDatatxt"/>
              </w:rPr>
              <w:t xml:space="preserve"> </w:t>
            </w:r>
            <w:proofErr w:type="spellStart"/>
            <w:r>
              <w:rPr>
                <w:rStyle w:val="styleDatatxt"/>
              </w:rPr>
              <w:t>Harbour</w:t>
            </w:r>
            <w:proofErr w:type="spellEnd"/>
            <w:r>
              <w:rPr>
                <w:rStyle w:val="styleDatatxt"/>
              </w:rPr>
              <w:t xml:space="preserve">, as well as the peatlands of the Awarua Plain dominated by </w:t>
            </w:r>
            <w:r>
              <w:rPr>
                <w:rStyle w:val="styleDatatxt"/>
              </w:rPr>
              <w:t>wire rush and shrubland, and the associated Waituna Lagoon a freshwater lagoon that is periodically artificially opened to the sea whereupon it becomes brackish and tidally influenced. The boundaries of the Ramsar site are predominantly aligned with public</w:t>
            </w:r>
            <w:r>
              <w:rPr>
                <w:rStyle w:val="styleDatatxt"/>
              </w:rPr>
              <w:t xml:space="preserve"> land areas. </w:t>
            </w:r>
          </w:p>
          <w:p w14:paraId="52A6F633" w14:textId="77777777" w:rsidR="00BA2A2A" w:rsidRDefault="00BA2A2A">
            <w:pPr>
              <w:pStyle w:val="pStyle"/>
              <w:rPr>
                <w:rStyle w:val="almostEmpty"/>
              </w:rPr>
            </w:pPr>
          </w:p>
          <w:p w14:paraId="6A3FE0C9" w14:textId="77777777" w:rsidR="00BA2A2A" w:rsidRDefault="00FB4BB5">
            <w:pPr>
              <w:spacing w:after="0" w:line="240" w:lineRule="auto"/>
              <w:ind w:left="57"/>
            </w:pPr>
            <w:r>
              <w:rPr>
                <w:rStyle w:val="styleDatatxt"/>
              </w:rPr>
              <w:t xml:space="preserve"> </w:t>
            </w:r>
          </w:p>
          <w:p w14:paraId="2F9F6C31" w14:textId="77777777" w:rsidR="00BA2A2A" w:rsidRDefault="00BA2A2A">
            <w:pPr>
              <w:pStyle w:val="pStyle"/>
              <w:rPr>
                <w:rStyle w:val="almostEmpty"/>
              </w:rPr>
            </w:pPr>
          </w:p>
          <w:p w14:paraId="1206603B" w14:textId="77777777" w:rsidR="00BA2A2A" w:rsidRDefault="00FB4BB5">
            <w:pPr>
              <w:spacing w:after="0" w:line="240" w:lineRule="auto"/>
              <w:ind w:left="57"/>
            </w:pPr>
            <w:r>
              <w:rPr>
                <w:rStyle w:val="styleDatatxt"/>
              </w:rPr>
              <w:t>The western extent of the wetland is the New River Estuary/Bushy Point area (adjacent to Invercargill</w:t>
            </w:r>
            <w:proofErr w:type="gramStart"/>
            <w:r>
              <w:rPr>
                <w:rStyle w:val="styleDatatxt"/>
              </w:rPr>
              <w:t>)</w:t>
            </w:r>
            <w:proofErr w:type="gramEnd"/>
            <w:r>
              <w:rPr>
                <w:rStyle w:val="styleDatatxt"/>
              </w:rPr>
              <w:t xml:space="preserve"> and the eastern extent is the </w:t>
            </w:r>
            <w:proofErr w:type="spellStart"/>
            <w:r>
              <w:rPr>
                <w:rStyle w:val="styleDatatxt"/>
              </w:rPr>
              <w:t>Toetoes</w:t>
            </w:r>
            <w:proofErr w:type="spellEnd"/>
            <w:r>
              <w:rPr>
                <w:rStyle w:val="styleDatatxt"/>
              </w:rPr>
              <w:t xml:space="preserve"> </w:t>
            </w:r>
            <w:proofErr w:type="spellStart"/>
            <w:r>
              <w:rPr>
                <w:rStyle w:val="styleDatatxt"/>
              </w:rPr>
              <w:t>Harbour</w:t>
            </w:r>
            <w:proofErr w:type="spellEnd"/>
            <w:r>
              <w:rPr>
                <w:rStyle w:val="styleDatatxt"/>
              </w:rPr>
              <w:t xml:space="preserve">/Fortrose Spit. </w:t>
            </w:r>
          </w:p>
          <w:p w14:paraId="19A67567" w14:textId="77777777" w:rsidR="00BA2A2A" w:rsidRDefault="00BA2A2A">
            <w:pPr>
              <w:pStyle w:val="pStyle"/>
              <w:rPr>
                <w:rStyle w:val="almostEmpty"/>
              </w:rPr>
            </w:pPr>
          </w:p>
          <w:p w14:paraId="21F2AC37" w14:textId="77777777" w:rsidR="00BA2A2A" w:rsidRDefault="00FB4BB5">
            <w:pPr>
              <w:spacing w:after="0" w:line="240" w:lineRule="auto"/>
              <w:ind w:left="57"/>
            </w:pPr>
            <w:r>
              <w:rPr>
                <w:rStyle w:val="styleDatatxt"/>
              </w:rPr>
              <w:t xml:space="preserve"> </w:t>
            </w:r>
          </w:p>
          <w:p w14:paraId="75C56B81" w14:textId="77777777" w:rsidR="00BA2A2A" w:rsidRDefault="00BA2A2A">
            <w:pPr>
              <w:pStyle w:val="pStyle"/>
              <w:rPr>
                <w:rStyle w:val="almostEmpty"/>
              </w:rPr>
            </w:pPr>
          </w:p>
          <w:p w14:paraId="31BA368A" w14:textId="77777777" w:rsidR="00BA2A2A" w:rsidRDefault="00FB4BB5">
            <w:pPr>
              <w:spacing w:after="0" w:line="240" w:lineRule="auto"/>
              <w:ind w:left="57"/>
            </w:pPr>
            <w:r>
              <w:rPr>
                <w:rStyle w:val="styleDatatxt"/>
              </w:rPr>
              <w:t>The boundaries of the New River Estuary are generally to the estuarin</w:t>
            </w:r>
            <w:r>
              <w:rPr>
                <w:rStyle w:val="styleDatatxt"/>
              </w:rPr>
              <w:t>e edge (</w:t>
            </w:r>
            <w:proofErr w:type="gramStart"/>
            <w:r>
              <w:rPr>
                <w:rStyle w:val="styleDatatxt"/>
              </w:rPr>
              <w:t>i.e.</w:t>
            </w:r>
            <w:proofErr w:type="gramEnd"/>
            <w:r>
              <w:rPr>
                <w:rStyle w:val="styleDatatxt"/>
              </w:rPr>
              <w:t xml:space="preserve"> up to Mean High Water Level) except where the vegetation is more intact. Here it extends further inland, usually to practical boundaries (</w:t>
            </w:r>
            <w:proofErr w:type="gramStart"/>
            <w:r>
              <w:rPr>
                <w:rStyle w:val="styleDatatxt"/>
              </w:rPr>
              <w:t>i.e.</w:t>
            </w:r>
            <w:proofErr w:type="gramEnd"/>
            <w:r>
              <w:rPr>
                <w:rStyle w:val="styleDatatxt"/>
              </w:rPr>
              <w:t xml:space="preserve"> to roads, fences or drainage ditches). </w:t>
            </w:r>
          </w:p>
          <w:p w14:paraId="4FCB1D94" w14:textId="77777777" w:rsidR="00BA2A2A" w:rsidRDefault="00BA2A2A">
            <w:pPr>
              <w:pStyle w:val="pStyle"/>
              <w:rPr>
                <w:rStyle w:val="almostEmpty"/>
              </w:rPr>
            </w:pPr>
          </w:p>
          <w:p w14:paraId="3E3AA19D" w14:textId="77777777" w:rsidR="00BA2A2A" w:rsidRDefault="00FB4BB5">
            <w:pPr>
              <w:spacing w:after="0" w:line="240" w:lineRule="auto"/>
              <w:ind w:left="57"/>
            </w:pPr>
            <w:r>
              <w:rPr>
                <w:rStyle w:val="styleDatatxt"/>
              </w:rPr>
              <w:t xml:space="preserve"> </w:t>
            </w:r>
          </w:p>
          <w:p w14:paraId="6A56DE9F" w14:textId="77777777" w:rsidR="00BA2A2A" w:rsidRDefault="00BA2A2A">
            <w:pPr>
              <w:pStyle w:val="pStyle"/>
              <w:rPr>
                <w:rStyle w:val="almostEmpty"/>
              </w:rPr>
            </w:pPr>
          </w:p>
          <w:p w14:paraId="21A76AC1" w14:textId="77777777" w:rsidR="00BA2A2A" w:rsidRDefault="00FB4BB5">
            <w:pPr>
              <w:spacing w:after="0" w:line="240" w:lineRule="auto"/>
              <w:ind w:left="57"/>
            </w:pPr>
            <w:r>
              <w:rPr>
                <w:rStyle w:val="styleDatatxt"/>
              </w:rPr>
              <w:t>Along the coastal margin of the wetland the boundary wit</w:t>
            </w:r>
            <w:r>
              <w:rPr>
                <w:rStyle w:val="styleDatatxt"/>
              </w:rPr>
              <w:t xml:space="preserve">h the sea is generally at Mean High Water Level. </w:t>
            </w:r>
          </w:p>
          <w:p w14:paraId="2EB744A8" w14:textId="77777777" w:rsidR="00BA2A2A" w:rsidRDefault="00BA2A2A">
            <w:pPr>
              <w:pStyle w:val="pStyle"/>
              <w:rPr>
                <w:rStyle w:val="almostEmpty"/>
              </w:rPr>
            </w:pPr>
          </w:p>
          <w:p w14:paraId="47D1B301" w14:textId="77777777" w:rsidR="00BA2A2A" w:rsidRDefault="00BA2A2A">
            <w:pPr>
              <w:spacing w:after="0" w:line="240" w:lineRule="auto"/>
              <w:ind w:left="57"/>
            </w:pPr>
          </w:p>
        </w:tc>
      </w:tr>
    </w:tbl>
    <w:p w14:paraId="1CF67A72" w14:textId="77777777" w:rsidR="00BA2A2A" w:rsidRDefault="00BA2A2A"/>
    <w:p w14:paraId="36C434AB" w14:textId="77777777" w:rsidR="00BA2A2A" w:rsidRDefault="00FB4BB5">
      <w:pPr>
        <w:pStyle w:val="pstyleSection"/>
      </w:pPr>
      <w:r>
        <w:rPr>
          <w:rStyle w:val="styleL2"/>
        </w:rPr>
        <w:t>2.2.2 General location</w:t>
      </w:r>
    </w:p>
    <w:p w14:paraId="20254204" w14:textId="77777777" w:rsidR="00BA2A2A" w:rsidRDefault="00FB4BB5">
      <w:pPr>
        <w:pStyle w:val="pstyleLabels"/>
      </w:pPr>
      <w:r>
        <w:rPr>
          <w:rStyle w:val="styleC3"/>
        </w:rPr>
        <w:t>a)</w:t>
      </w:r>
      <w:r>
        <w:rPr>
          <w:rStyle w:val="styleC3"/>
        </w:rPr>
        <w:tab/>
        <w:t>In which large administrative region does the site lie?</w:t>
      </w:r>
    </w:p>
    <w:tbl>
      <w:tblPr>
        <w:tblStyle w:val="myFieldTableStyle2"/>
        <w:tblW w:w="0" w:type="auto"/>
        <w:tblInd w:w="-8" w:type="dxa"/>
        <w:tblLook w:val="04A0" w:firstRow="1" w:lastRow="0" w:firstColumn="1" w:lastColumn="0" w:noHBand="0" w:noVBand="1"/>
      </w:tblPr>
      <w:tblGrid>
        <w:gridCol w:w="195"/>
        <w:gridCol w:w="8832"/>
      </w:tblGrid>
      <w:tr w:rsidR="00BA2A2A" w14:paraId="53E165C6"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0624847" w14:textId="77777777" w:rsidR="00BA2A2A" w:rsidRDefault="00BA2A2A">
            <w:pPr>
              <w:spacing w:after="0" w:line="240" w:lineRule="auto"/>
              <w:ind w:left="216"/>
            </w:pPr>
          </w:p>
        </w:tc>
        <w:tc>
          <w:tcPr>
            <w:tcW w:w="9500" w:type="dxa"/>
          </w:tcPr>
          <w:p w14:paraId="657BA7CE" w14:textId="77777777" w:rsidR="00BA2A2A" w:rsidRDefault="00FB4BB5">
            <w:pPr>
              <w:spacing w:before="5" w:after="2" w:line="240" w:lineRule="auto"/>
              <w:ind w:left="72"/>
            </w:pPr>
            <w:r>
              <w:rPr>
                <w:rStyle w:val="styleDatatxt"/>
              </w:rPr>
              <w:t>Southland, New Zealand</w:t>
            </w:r>
          </w:p>
        </w:tc>
      </w:tr>
    </w:tbl>
    <w:p w14:paraId="090A31E7" w14:textId="77777777" w:rsidR="00BA2A2A" w:rsidRDefault="00FB4BB5">
      <w:pPr>
        <w:pStyle w:val="pstyleLabels"/>
      </w:pPr>
      <w:r>
        <w:rPr>
          <w:rStyle w:val="styleC3"/>
        </w:rPr>
        <w:t>b)</w:t>
      </w:r>
      <w:r>
        <w:rPr>
          <w:rStyle w:val="styleC3"/>
        </w:rPr>
        <w:tab/>
        <w:t xml:space="preserve">What is the nearest town or population </w:t>
      </w:r>
      <w:proofErr w:type="spellStart"/>
      <w:r>
        <w:rPr>
          <w:rStyle w:val="styleC3"/>
        </w:rPr>
        <w:t>centre</w:t>
      </w:r>
      <w:proofErr w:type="spellEnd"/>
      <w:r>
        <w:rPr>
          <w:rStyle w:val="styleC3"/>
        </w:rPr>
        <w:t>?</w:t>
      </w:r>
    </w:p>
    <w:tbl>
      <w:tblPr>
        <w:tblStyle w:val="myFieldTableStyle2"/>
        <w:tblW w:w="0" w:type="auto"/>
        <w:tblInd w:w="-8" w:type="dxa"/>
        <w:tblLook w:val="04A0" w:firstRow="1" w:lastRow="0" w:firstColumn="1" w:lastColumn="0" w:noHBand="0" w:noVBand="1"/>
      </w:tblPr>
      <w:tblGrid>
        <w:gridCol w:w="195"/>
        <w:gridCol w:w="8832"/>
      </w:tblGrid>
      <w:tr w:rsidR="00BA2A2A" w14:paraId="0828D846"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7291DA4" w14:textId="77777777" w:rsidR="00BA2A2A" w:rsidRDefault="00BA2A2A">
            <w:pPr>
              <w:spacing w:after="0" w:line="240" w:lineRule="auto"/>
              <w:ind w:left="216"/>
            </w:pPr>
          </w:p>
        </w:tc>
        <w:tc>
          <w:tcPr>
            <w:tcW w:w="9500" w:type="dxa"/>
          </w:tcPr>
          <w:p w14:paraId="2F631BA8" w14:textId="77777777" w:rsidR="00BA2A2A" w:rsidRDefault="00FB4BB5">
            <w:pPr>
              <w:spacing w:before="5" w:after="2" w:line="240" w:lineRule="auto"/>
              <w:ind w:left="72"/>
            </w:pPr>
            <w:r>
              <w:rPr>
                <w:rStyle w:val="styleDatatxt"/>
              </w:rPr>
              <w:t>Invercargill</w:t>
            </w:r>
          </w:p>
        </w:tc>
      </w:tr>
    </w:tbl>
    <w:p w14:paraId="21FD998C" w14:textId="77777777" w:rsidR="00BA2A2A" w:rsidRDefault="00BA2A2A"/>
    <w:p w14:paraId="18F85878" w14:textId="77777777" w:rsidR="00BA2A2A" w:rsidRDefault="00FB4BB5">
      <w:pPr>
        <w:pStyle w:val="pstyleSection"/>
      </w:pPr>
      <w:r>
        <w:rPr>
          <w:rStyle w:val="styleL2"/>
        </w:rPr>
        <w:t>2.2.3 For wetlands on national boundaries only</w:t>
      </w:r>
    </w:p>
    <w:p w14:paraId="0A66A773" w14:textId="77777777" w:rsidR="00BA2A2A" w:rsidRDefault="00FB4BB5">
      <w:pPr>
        <w:pStyle w:val="pstyleLabels"/>
      </w:pPr>
      <w:r>
        <w:rPr>
          <w:rStyle w:val="styleC3"/>
        </w:rPr>
        <w:t>a) Does the wetland extend onto the territory of one or more other countries?</w:t>
      </w:r>
    </w:p>
    <w:p w14:paraId="1F328E91" w14:textId="77777777" w:rsidR="00BA2A2A" w:rsidRDefault="00FB4BB5">
      <w:pPr>
        <w:pStyle w:val="pStyle"/>
      </w:pPr>
      <w:r>
        <w:rPr>
          <w:rStyle w:val="styleRad"/>
        </w:rPr>
        <w:t xml:space="preserve"> </w:t>
      </w:r>
      <w:proofErr w:type="gramStart"/>
      <w:r>
        <w:rPr>
          <w:rStyle w:val="styleRad"/>
        </w:rPr>
        <w:t>[  ]</w:t>
      </w:r>
      <w:proofErr w:type="gramEnd"/>
      <w:r>
        <w:rPr>
          <w:rStyle w:val="styleRad"/>
        </w:rPr>
        <w:t xml:space="preserve"> </w:t>
      </w:r>
      <w:r>
        <w:rPr>
          <w:rStyle w:val="styleC3"/>
        </w:rPr>
        <w:t xml:space="preserve">Yes / </w:t>
      </w:r>
      <w:r>
        <w:rPr>
          <w:rStyle w:val="styleRad"/>
        </w:rPr>
        <w:t xml:space="preserve"> [x] </w:t>
      </w:r>
      <w:r>
        <w:rPr>
          <w:rStyle w:val="styleC3"/>
        </w:rPr>
        <w:t xml:space="preserve">No </w:t>
      </w:r>
    </w:p>
    <w:p w14:paraId="71941575" w14:textId="77777777" w:rsidR="00BA2A2A" w:rsidRDefault="00FB4BB5">
      <w:pPr>
        <w:spacing w:after="0" w:line="240" w:lineRule="auto"/>
      </w:pPr>
      <w:r>
        <w:rPr>
          <w:rStyle w:val="almostEmpty"/>
        </w:rPr>
        <w:t>.</w:t>
      </w:r>
    </w:p>
    <w:p w14:paraId="59081FF7" w14:textId="77777777" w:rsidR="00BA2A2A" w:rsidRDefault="00FB4BB5">
      <w:pPr>
        <w:pStyle w:val="pstyleLabels"/>
      </w:pPr>
      <w:r>
        <w:rPr>
          <w:rStyle w:val="styleC3"/>
        </w:rPr>
        <w:t>b) Is the site adjacent to another designa</w:t>
      </w:r>
      <w:r>
        <w:rPr>
          <w:rStyle w:val="styleC3"/>
        </w:rPr>
        <w:t>ted Ramsar Site on the territory of another Contracting Party?</w:t>
      </w:r>
    </w:p>
    <w:p w14:paraId="27BF2751" w14:textId="77777777" w:rsidR="00BA2A2A" w:rsidRDefault="00FB4BB5">
      <w:pPr>
        <w:pStyle w:val="pStyle"/>
      </w:pPr>
      <w:r>
        <w:rPr>
          <w:rStyle w:val="styleRad"/>
        </w:rPr>
        <w:t xml:space="preserve"> </w:t>
      </w:r>
      <w:proofErr w:type="gramStart"/>
      <w:r>
        <w:rPr>
          <w:rStyle w:val="styleRad"/>
        </w:rPr>
        <w:t>[  ]</w:t>
      </w:r>
      <w:proofErr w:type="gramEnd"/>
      <w:r>
        <w:rPr>
          <w:rStyle w:val="styleRad"/>
        </w:rPr>
        <w:t xml:space="preserve"> </w:t>
      </w:r>
      <w:r>
        <w:rPr>
          <w:rStyle w:val="styleC3"/>
        </w:rPr>
        <w:t xml:space="preserve">Yes / </w:t>
      </w:r>
      <w:r>
        <w:rPr>
          <w:rStyle w:val="styleRad"/>
        </w:rPr>
        <w:t xml:space="preserve"> [x] </w:t>
      </w:r>
      <w:r>
        <w:rPr>
          <w:rStyle w:val="styleC3"/>
        </w:rPr>
        <w:t xml:space="preserve">No </w:t>
      </w:r>
    </w:p>
    <w:p w14:paraId="6B540712" w14:textId="77777777" w:rsidR="00BA2A2A" w:rsidRDefault="00FB4BB5">
      <w:pPr>
        <w:spacing w:after="0" w:line="240" w:lineRule="auto"/>
      </w:pPr>
      <w:r>
        <w:rPr>
          <w:rStyle w:val="almostEmpty"/>
        </w:rPr>
        <w:t>.</w:t>
      </w:r>
    </w:p>
    <w:p w14:paraId="11A023AB" w14:textId="77777777" w:rsidR="00BA2A2A" w:rsidRDefault="00FB4BB5">
      <w:pPr>
        <w:pStyle w:val="pstyleLabels"/>
      </w:pPr>
      <w:r>
        <w:rPr>
          <w:rStyle w:val="styleC3"/>
        </w:rPr>
        <w:t>c) Is the site part of a formal transboundary designation with another Contracting Party?</w:t>
      </w:r>
    </w:p>
    <w:p w14:paraId="478520C7" w14:textId="77777777" w:rsidR="00BA2A2A" w:rsidRDefault="00FB4BB5">
      <w:pPr>
        <w:pStyle w:val="pStyle"/>
      </w:pPr>
      <w:r>
        <w:rPr>
          <w:rStyle w:val="styleRad"/>
        </w:rPr>
        <w:t xml:space="preserve"> </w:t>
      </w:r>
      <w:proofErr w:type="gramStart"/>
      <w:r>
        <w:rPr>
          <w:rStyle w:val="styleRad"/>
        </w:rPr>
        <w:t>[  ]</w:t>
      </w:r>
      <w:proofErr w:type="gramEnd"/>
      <w:r>
        <w:rPr>
          <w:rStyle w:val="styleRad"/>
        </w:rPr>
        <w:t xml:space="preserve"> </w:t>
      </w:r>
      <w:r>
        <w:rPr>
          <w:rStyle w:val="styleC3"/>
        </w:rPr>
        <w:t xml:space="preserve">Yes / </w:t>
      </w:r>
      <w:r>
        <w:rPr>
          <w:rStyle w:val="styleRad"/>
        </w:rPr>
        <w:t xml:space="preserve"> [x] </w:t>
      </w:r>
      <w:r>
        <w:rPr>
          <w:rStyle w:val="styleC3"/>
        </w:rPr>
        <w:t xml:space="preserve">No </w:t>
      </w:r>
    </w:p>
    <w:p w14:paraId="59473AF9" w14:textId="77777777" w:rsidR="00BA2A2A" w:rsidRDefault="00FB4BB5">
      <w:pPr>
        <w:spacing w:after="0" w:line="240" w:lineRule="auto"/>
      </w:pPr>
      <w:r>
        <w:rPr>
          <w:rStyle w:val="almostEmpty"/>
        </w:rPr>
        <w:t>.</w:t>
      </w:r>
    </w:p>
    <w:p w14:paraId="1CAE43A4" w14:textId="77777777" w:rsidR="00BA2A2A" w:rsidRDefault="00FB4BB5">
      <w:pPr>
        <w:pStyle w:val="pstyleLabels"/>
      </w:pPr>
      <w:r>
        <w:rPr>
          <w:rStyle w:val="styleC3"/>
        </w:rPr>
        <w:t>d) Transboundary Ramsar Site name:</w:t>
      </w:r>
    </w:p>
    <w:tbl>
      <w:tblPr>
        <w:tblStyle w:val="myFieldTableStyle2"/>
        <w:tblW w:w="0" w:type="auto"/>
        <w:tblInd w:w="-8" w:type="dxa"/>
        <w:tblLook w:val="04A0" w:firstRow="1" w:lastRow="0" w:firstColumn="1" w:lastColumn="0" w:noHBand="0" w:noVBand="1"/>
      </w:tblPr>
      <w:tblGrid>
        <w:gridCol w:w="196"/>
        <w:gridCol w:w="8831"/>
      </w:tblGrid>
      <w:tr w:rsidR="00BA2A2A" w14:paraId="0A8A7CF6"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465B49B" w14:textId="77777777" w:rsidR="00BA2A2A" w:rsidRDefault="00BA2A2A">
            <w:pPr>
              <w:spacing w:after="0" w:line="240" w:lineRule="auto"/>
              <w:ind w:left="216"/>
            </w:pPr>
          </w:p>
        </w:tc>
        <w:tc>
          <w:tcPr>
            <w:tcW w:w="9500" w:type="dxa"/>
          </w:tcPr>
          <w:p w14:paraId="2CCE89D5" w14:textId="77777777" w:rsidR="00BA2A2A" w:rsidRDefault="00BA2A2A">
            <w:pPr>
              <w:spacing w:before="5" w:after="2" w:line="240" w:lineRule="auto"/>
              <w:ind w:left="72"/>
            </w:pPr>
          </w:p>
        </w:tc>
      </w:tr>
    </w:tbl>
    <w:p w14:paraId="7DE88EE7" w14:textId="77777777" w:rsidR="00BA2A2A" w:rsidRDefault="00FB4BB5">
      <w:pPr>
        <w:pStyle w:val="pstyleSubtitle"/>
      </w:pPr>
      <w:r>
        <w:rPr>
          <w:rStyle w:val="styleSubtitle"/>
        </w:rPr>
        <w:t>Sites part of transboundary designation</w:t>
      </w:r>
    </w:p>
    <w:p w14:paraId="5DBF3432" w14:textId="77777777" w:rsidR="00BA2A2A" w:rsidRDefault="00BA2A2A"/>
    <w:p w14:paraId="0B423ACF" w14:textId="77777777" w:rsidR="00BA2A2A" w:rsidRDefault="00FB4BB5">
      <w:pPr>
        <w:pStyle w:val="pstyleSection"/>
      </w:pPr>
      <w:r>
        <w:rPr>
          <w:rStyle w:val="styleL2"/>
        </w:rPr>
        <w:t>2.2.4 Area of the Site</w:t>
      </w:r>
    </w:p>
    <w:p w14:paraId="06D6C61C" w14:textId="77777777" w:rsidR="00BA2A2A" w:rsidRDefault="00FB4BB5">
      <w:pPr>
        <w:pStyle w:val="pstyleComments"/>
      </w:pPr>
      <w:r>
        <w:rPr>
          <w:rStyle w:val="styleC3comment"/>
        </w:rPr>
        <w:t>If you have not established an official area by other means, you can copy the area calculated from the GIS boundaries into the 'official area' box.</w:t>
      </w:r>
    </w:p>
    <w:p w14:paraId="787AC868" w14:textId="77777777" w:rsidR="00BA2A2A" w:rsidRDefault="00FB4BB5">
      <w:pPr>
        <w:pStyle w:val="pstyleLabels"/>
      </w:pPr>
      <w:r>
        <w:rPr>
          <w:rStyle w:val="styleC3"/>
        </w:rPr>
        <w:t>Official area, in hectares (ha):</w:t>
      </w:r>
      <w:r>
        <w:rPr>
          <w:rStyle w:val="styleHint1txt"/>
        </w:rPr>
        <w:t xml:space="preserve"> (The online RIS only accepts numeric values) </w:t>
      </w:r>
    </w:p>
    <w:tbl>
      <w:tblPr>
        <w:tblStyle w:val="myFieldTableStyle2"/>
        <w:tblW w:w="0" w:type="auto"/>
        <w:tblInd w:w="-8" w:type="dxa"/>
        <w:tblLook w:val="04A0" w:firstRow="1" w:lastRow="0" w:firstColumn="1" w:lastColumn="0" w:noHBand="0" w:noVBand="1"/>
      </w:tblPr>
      <w:tblGrid>
        <w:gridCol w:w="195"/>
        <w:gridCol w:w="8832"/>
      </w:tblGrid>
      <w:tr w:rsidR="00BA2A2A" w14:paraId="71080F6D"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9672C61" w14:textId="77777777" w:rsidR="00BA2A2A" w:rsidRDefault="00BA2A2A">
            <w:pPr>
              <w:spacing w:after="0" w:line="240" w:lineRule="auto"/>
              <w:ind w:left="216"/>
            </w:pPr>
          </w:p>
        </w:tc>
        <w:tc>
          <w:tcPr>
            <w:tcW w:w="9500" w:type="dxa"/>
          </w:tcPr>
          <w:p w14:paraId="261E3C9D" w14:textId="77777777" w:rsidR="00BA2A2A" w:rsidRDefault="00FB4BB5">
            <w:pPr>
              <w:spacing w:before="5" w:after="2" w:line="240" w:lineRule="auto"/>
              <w:ind w:left="72"/>
            </w:pPr>
            <w:r>
              <w:rPr>
                <w:rStyle w:val="styleDatatxt"/>
              </w:rPr>
              <w:t>19195</w:t>
            </w:r>
          </w:p>
        </w:tc>
      </w:tr>
    </w:tbl>
    <w:p w14:paraId="5D44B1DF" w14:textId="77777777" w:rsidR="00BA2A2A" w:rsidRDefault="00FB4BB5">
      <w:pPr>
        <w:pStyle w:val="pstyleLabels"/>
      </w:pPr>
      <w:r>
        <w:rPr>
          <w:rStyle w:val="styleC3"/>
        </w:rPr>
        <w:t>Area, in hectares (ha</w:t>
      </w:r>
      <w:r>
        <w:rPr>
          <w:rStyle w:val="styleC3"/>
        </w:rPr>
        <w:t>) as calculated from GIS boundaries</w:t>
      </w:r>
    </w:p>
    <w:tbl>
      <w:tblPr>
        <w:tblStyle w:val="myFieldTableStyleW"/>
        <w:tblW w:w="0" w:type="auto"/>
        <w:tblInd w:w="-8" w:type="dxa"/>
        <w:tblLook w:val="04A0" w:firstRow="1" w:lastRow="0" w:firstColumn="1" w:lastColumn="0" w:noHBand="0" w:noVBand="1"/>
      </w:tblPr>
      <w:tblGrid>
        <w:gridCol w:w="195"/>
        <w:gridCol w:w="8832"/>
      </w:tblGrid>
      <w:tr w:rsidR="00BA2A2A" w14:paraId="7F6ADB72"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tcPr>
          <w:p w14:paraId="2F6899CB" w14:textId="77777777" w:rsidR="00BA2A2A" w:rsidRDefault="00BA2A2A">
            <w:pPr>
              <w:spacing w:after="0" w:line="240" w:lineRule="auto"/>
              <w:ind w:left="216"/>
            </w:pPr>
          </w:p>
        </w:tc>
        <w:tc>
          <w:tcPr>
            <w:tcW w:w="9500" w:type="dxa"/>
          </w:tcPr>
          <w:p w14:paraId="5AE0DC28" w14:textId="77777777" w:rsidR="00BA2A2A" w:rsidRDefault="00FB4BB5">
            <w:pPr>
              <w:spacing w:before="5" w:after="2" w:line="240" w:lineRule="auto"/>
              <w:ind w:left="72"/>
            </w:pPr>
            <w:r>
              <w:rPr>
                <w:rStyle w:val="styleDatatxt"/>
              </w:rPr>
              <w:t>19152.983</w:t>
            </w:r>
          </w:p>
        </w:tc>
      </w:tr>
    </w:tbl>
    <w:p w14:paraId="41719A5A" w14:textId="77777777" w:rsidR="00BA2A2A" w:rsidRDefault="00BA2A2A"/>
    <w:p w14:paraId="3E3B44F0" w14:textId="77777777" w:rsidR="00BA2A2A" w:rsidRDefault="00FB4BB5">
      <w:pPr>
        <w:pStyle w:val="pstyleSection"/>
      </w:pPr>
      <w:r>
        <w:rPr>
          <w:rStyle w:val="styleL2"/>
        </w:rPr>
        <w:t>2.2.5 Biogeography</w:t>
      </w:r>
    </w:p>
    <w:p w14:paraId="02D087A7" w14:textId="77777777" w:rsidR="00BA2A2A" w:rsidRDefault="00FB4BB5">
      <w:pPr>
        <w:pStyle w:val="pstyleComments"/>
      </w:pPr>
      <w:r>
        <w:rPr>
          <w:rStyle w:val="styleC3comment"/>
        </w:rPr>
        <w:t>Please provide the biogeographic region(s) encompassing the site and the biogeographic regionalization scheme applied:</w:t>
      </w:r>
    </w:p>
    <w:p w14:paraId="14F0CAB1" w14:textId="77777777" w:rsidR="00BA2A2A" w:rsidRDefault="00FB4BB5">
      <w:pPr>
        <w:pStyle w:val="pstyleLabels"/>
      </w:pPr>
      <w:r>
        <w:rPr>
          <w:rStyle w:val="styleC3"/>
        </w:rPr>
        <w:lastRenderedPageBreak/>
        <w:t>Biogeographic regions</w:t>
      </w:r>
    </w:p>
    <w:tbl>
      <w:tblPr>
        <w:tblStyle w:val="FancyTable"/>
        <w:tblW w:w="0" w:type="auto"/>
        <w:tblInd w:w="-8" w:type="dxa"/>
        <w:tblLook w:val="04A0" w:firstRow="1" w:lastRow="0" w:firstColumn="1" w:lastColumn="0" w:noHBand="0" w:noVBand="1"/>
      </w:tblPr>
      <w:tblGrid>
        <w:gridCol w:w="1750"/>
        <w:gridCol w:w="1750"/>
      </w:tblGrid>
      <w:tr w:rsidR="00BA2A2A" w14:paraId="09E6A4C7"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749CA48B" w14:textId="77777777" w:rsidR="00BA2A2A" w:rsidRDefault="00FB4BB5">
            <w:pPr>
              <w:spacing w:after="0" w:line="240" w:lineRule="auto"/>
              <w:jc w:val="center"/>
            </w:pPr>
            <w:proofErr w:type="spellStart"/>
            <w:r>
              <w:rPr>
                <w:b/>
                <w:bCs/>
                <w:sz w:val="18"/>
                <w:szCs w:val="18"/>
              </w:rPr>
              <w:t>Regionalisation</w:t>
            </w:r>
            <w:proofErr w:type="spellEnd"/>
            <w:r>
              <w:rPr>
                <w:b/>
                <w:bCs/>
                <w:sz w:val="18"/>
                <w:szCs w:val="18"/>
              </w:rPr>
              <w:t xml:space="preserve"> scheme(s)</w:t>
            </w:r>
            <w:r>
              <w:rPr>
                <w:rStyle w:val="FootnoteReference"/>
              </w:rPr>
              <w:footnoteReference w:id="3"/>
            </w:r>
          </w:p>
        </w:tc>
        <w:tc>
          <w:tcPr>
            <w:tcW w:w="1750" w:type="dxa"/>
          </w:tcPr>
          <w:p w14:paraId="38615AD6" w14:textId="77777777" w:rsidR="00BA2A2A" w:rsidRDefault="00FB4BB5">
            <w:pPr>
              <w:spacing w:after="0" w:line="240" w:lineRule="auto"/>
              <w:jc w:val="center"/>
            </w:pPr>
            <w:r>
              <w:rPr>
                <w:b/>
                <w:bCs/>
                <w:sz w:val="18"/>
                <w:szCs w:val="18"/>
              </w:rPr>
              <w:t xml:space="preserve">Biogeographic region </w:t>
            </w:r>
          </w:p>
        </w:tc>
      </w:tr>
      <w:tr w:rsidR="00BA2A2A" w14:paraId="4D37CB0D" w14:textId="77777777" w:rsidTr="00BA2A2A">
        <w:trPr>
          <w:trHeight w:val="200"/>
        </w:trPr>
        <w:tc>
          <w:tcPr>
            <w:tcW w:w="1750" w:type="dxa"/>
          </w:tcPr>
          <w:p w14:paraId="704C2262" w14:textId="77777777" w:rsidR="00BA2A2A" w:rsidRDefault="00FB4BB5">
            <w:r>
              <w:rPr>
                <w:rStyle w:val="styleSubformtxt"/>
              </w:rPr>
              <w:t>Marine Ecoregions of the World (MEOW)</w:t>
            </w:r>
          </w:p>
        </w:tc>
        <w:tc>
          <w:tcPr>
            <w:tcW w:w="1750" w:type="dxa"/>
          </w:tcPr>
          <w:p w14:paraId="33CFFD5E" w14:textId="77777777" w:rsidR="00BA2A2A" w:rsidRDefault="00FB4BB5">
            <w:r>
              <w:rPr>
                <w:rStyle w:val="styleSubformtxt"/>
              </w:rPr>
              <w:t>South New Zealand</w:t>
            </w:r>
          </w:p>
        </w:tc>
      </w:tr>
      <w:tr w:rsidR="00BA2A2A" w14:paraId="48DEDAE7" w14:textId="77777777" w:rsidTr="00BA2A2A">
        <w:trPr>
          <w:trHeight w:val="200"/>
        </w:trPr>
        <w:tc>
          <w:tcPr>
            <w:tcW w:w="1750" w:type="dxa"/>
          </w:tcPr>
          <w:p w14:paraId="70758BA2" w14:textId="77777777" w:rsidR="00BA2A2A" w:rsidRDefault="00FB4BB5">
            <w:r>
              <w:rPr>
                <w:rStyle w:val="styleSubformtxt"/>
              </w:rPr>
              <w:t>Freshwater Ecoregions of the World (FEOW)</w:t>
            </w:r>
          </w:p>
        </w:tc>
        <w:tc>
          <w:tcPr>
            <w:tcW w:w="1750" w:type="dxa"/>
          </w:tcPr>
          <w:p w14:paraId="687AC4DA" w14:textId="77777777" w:rsidR="00BA2A2A" w:rsidRDefault="00FB4BB5">
            <w:r>
              <w:rPr>
                <w:rStyle w:val="styleSubformtxt"/>
              </w:rPr>
              <w:t>New Zealand</w:t>
            </w:r>
          </w:p>
        </w:tc>
      </w:tr>
      <w:tr w:rsidR="00BA2A2A" w14:paraId="043E7C6E" w14:textId="77777777" w:rsidTr="00BA2A2A">
        <w:trPr>
          <w:trHeight w:val="200"/>
        </w:trPr>
        <w:tc>
          <w:tcPr>
            <w:tcW w:w="1750" w:type="dxa"/>
          </w:tcPr>
          <w:p w14:paraId="2880A57D" w14:textId="77777777" w:rsidR="00BA2A2A" w:rsidRDefault="00BA2A2A"/>
        </w:tc>
        <w:tc>
          <w:tcPr>
            <w:tcW w:w="1750" w:type="dxa"/>
          </w:tcPr>
          <w:p w14:paraId="6A597085" w14:textId="77777777" w:rsidR="00BA2A2A" w:rsidRDefault="00BA2A2A"/>
        </w:tc>
      </w:tr>
    </w:tbl>
    <w:p w14:paraId="6C3840D4" w14:textId="77777777" w:rsidR="00BA2A2A" w:rsidRDefault="00BA2A2A"/>
    <w:p w14:paraId="451C000C" w14:textId="77777777" w:rsidR="00BA2A2A" w:rsidRDefault="00FB4BB5">
      <w:pPr>
        <w:pStyle w:val="pstyleLabels"/>
      </w:pPr>
      <w:r>
        <w:rPr>
          <w:rStyle w:val="styleC3"/>
        </w:rPr>
        <w:t xml:space="preserve">Other biogeographic </w:t>
      </w:r>
      <w:proofErr w:type="spellStart"/>
      <w:r>
        <w:rPr>
          <w:rStyle w:val="styleC3"/>
        </w:rPr>
        <w:t>regionalisation</w:t>
      </w:r>
      <w:proofErr w:type="spellEnd"/>
      <w:r>
        <w:rPr>
          <w:rStyle w:val="styleC3"/>
        </w:rPr>
        <w:t xml:space="preserve"> scheme</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31"/>
      </w:tblGrid>
      <w:tr w:rsidR="00BA2A2A" w14:paraId="79F04B7B"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E3AB016" w14:textId="77777777" w:rsidR="00BA2A2A" w:rsidRDefault="00BA2A2A"/>
        </w:tc>
        <w:tc>
          <w:tcPr>
            <w:tcW w:w="9500" w:type="dxa"/>
          </w:tcPr>
          <w:p w14:paraId="0C823322" w14:textId="77777777" w:rsidR="00BA2A2A" w:rsidRDefault="00BA2A2A">
            <w:pPr>
              <w:spacing w:before="30" w:after="25" w:line="240" w:lineRule="auto"/>
              <w:ind w:left="57"/>
            </w:pPr>
          </w:p>
        </w:tc>
      </w:tr>
    </w:tbl>
    <w:p w14:paraId="128CAD5D" w14:textId="77777777" w:rsidR="00BA2A2A" w:rsidRDefault="00BA2A2A">
      <w:pPr>
        <w:sectPr w:rsidR="00BA2A2A">
          <w:pgSz w:w="11905" w:h="16837"/>
          <w:pgMar w:top="1440" w:right="1440" w:bottom="1440" w:left="1440" w:header="720" w:footer="720" w:gutter="0"/>
          <w:cols w:space="720"/>
        </w:sectPr>
      </w:pPr>
    </w:p>
    <w:p w14:paraId="39E3900B" w14:textId="77777777" w:rsidR="00BA2A2A" w:rsidRDefault="00FB4BB5">
      <w:pPr>
        <w:pStyle w:val="pstyleSectionL0"/>
      </w:pPr>
      <w:r>
        <w:rPr>
          <w:rStyle w:val="styleL0"/>
        </w:rPr>
        <w:lastRenderedPageBreak/>
        <w:t>Why is the Site important?</w:t>
      </w:r>
    </w:p>
    <w:p w14:paraId="6A19C5DE" w14:textId="6227EF64" w:rsidR="00BA2A2A" w:rsidRDefault="008767EA">
      <w:r>
        <w:rPr>
          <w:noProof/>
        </w:rPr>
        <mc:AlternateContent>
          <mc:Choice Requires="wps">
            <w:drawing>
              <wp:inline distT="0" distB="0" distL="0" distR="0" wp14:anchorId="6220C3CA" wp14:editId="48B4FBAD">
                <wp:extent cx="7620000" cy="635"/>
                <wp:effectExtent l="9525" t="9525" r="9525" b="9525"/>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AD6205E" id="AutoShape 5"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79C8C79C" w14:textId="77777777" w:rsidR="00BA2A2A" w:rsidRDefault="00FB4BB5">
      <w:pPr>
        <w:pStyle w:val="pstyleSectionL1"/>
      </w:pPr>
      <w:r>
        <w:rPr>
          <w:rStyle w:val="styleL1"/>
        </w:rPr>
        <w:t>3.1 Ramsar Criteria and their justification</w:t>
      </w:r>
    </w:p>
    <w:p w14:paraId="269EB671" w14:textId="77777777" w:rsidR="00BA2A2A" w:rsidRDefault="00FB4BB5">
      <w:pPr>
        <w:pStyle w:val="pstyleComments"/>
      </w:pPr>
      <w:r>
        <w:rPr>
          <w:rStyle w:val="styleC3comment"/>
        </w:rPr>
        <w:t>Tick the box against each criterion applied to the designation of the Ramsar Site. All criteria which apply should be ti</w:t>
      </w:r>
      <w:r>
        <w:rPr>
          <w:rStyle w:val="styleC3comment"/>
        </w:rPr>
        <w:t>cked. Please explain why you selected a criterion by filling in the relevant fields on this page, on the three other pages of this section 'Criteria &amp; justification' and on the 'Wetland types' page of the section 'What is the site like?'.</w:t>
      </w:r>
    </w:p>
    <w:p w14:paraId="31C9CFD0" w14:textId="77777777" w:rsidR="00BA2A2A" w:rsidRDefault="00BA2A2A"/>
    <w:p w14:paraId="26363256" w14:textId="77777777" w:rsidR="00BA2A2A" w:rsidRDefault="00FB4BB5">
      <w:pPr>
        <w:spacing w:after="0" w:line="240" w:lineRule="auto"/>
        <w:ind w:left="216"/>
      </w:pPr>
      <w:r>
        <w:rPr>
          <w:rStyle w:val="styleRad"/>
        </w:rPr>
        <w:t xml:space="preserve"> [x</w:t>
      </w:r>
      <w:proofErr w:type="gramStart"/>
      <w:r>
        <w:rPr>
          <w:rStyle w:val="styleRad"/>
        </w:rPr>
        <w:t xml:space="preserve">] </w:t>
      </w:r>
      <w:r>
        <w:rPr>
          <w:rStyle w:val="styleL2"/>
        </w:rPr>
        <w:t xml:space="preserve"> Criterion</w:t>
      </w:r>
      <w:proofErr w:type="gramEnd"/>
      <w:r>
        <w:rPr>
          <w:rStyle w:val="styleL2"/>
        </w:rPr>
        <w:t xml:space="preserve"> </w:t>
      </w:r>
      <w:r>
        <w:rPr>
          <w:rStyle w:val="styleL2"/>
        </w:rPr>
        <w:t>1: Representative, rare or unique natural or near-natural wetland types</w:t>
      </w:r>
    </w:p>
    <w:p w14:paraId="0835C392" w14:textId="77777777" w:rsidR="00BA2A2A" w:rsidRDefault="00FB4BB5">
      <w:pPr>
        <w:spacing w:before="30" w:after="25" w:line="240" w:lineRule="auto"/>
        <w:ind w:left="57"/>
      </w:pPr>
      <w:r>
        <w:rPr>
          <w:rStyle w:val="styleHint1txt"/>
        </w:rPr>
        <w:t xml:space="preserve"> To justify this Criterion, please select at least one wetland type as </w:t>
      </w:r>
      <w:proofErr w:type="gramStart"/>
      <w:r>
        <w:rPr>
          <w:rStyle w:val="styleHint1txt"/>
        </w:rPr>
        <w:t>representative,  rare</w:t>
      </w:r>
      <w:proofErr w:type="gramEnd"/>
      <w:r>
        <w:rPr>
          <w:rStyle w:val="styleHint1txt"/>
        </w:rPr>
        <w:t xml:space="preserve"> or unique in the section What is the site like? &gt; Wetland types and provide further details</w:t>
      </w:r>
      <w:r>
        <w:rPr>
          <w:rStyle w:val="styleHint1txt"/>
        </w:rPr>
        <w:t xml:space="preserve"> in at least one of the three boxes below. </w:t>
      </w:r>
    </w:p>
    <w:p w14:paraId="119C5F9B" w14:textId="77777777" w:rsidR="00BA2A2A" w:rsidRDefault="00FB4BB5">
      <w:pPr>
        <w:pStyle w:val="pstyleLabels"/>
      </w:pPr>
      <w:r>
        <w:rPr>
          <w:rStyle w:val="styleC3"/>
        </w:rPr>
        <w:t>Hydrological services provided</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5"/>
        <w:gridCol w:w="8833"/>
      </w:tblGrid>
      <w:tr w:rsidR="00BA2A2A" w14:paraId="23A0A4F1"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70C6D30" w14:textId="77777777" w:rsidR="00BA2A2A" w:rsidRDefault="00BA2A2A"/>
        </w:tc>
        <w:tc>
          <w:tcPr>
            <w:tcW w:w="9500" w:type="dxa"/>
          </w:tcPr>
          <w:p w14:paraId="72C5A6E5" w14:textId="77777777" w:rsidR="00BA2A2A" w:rsidRDefault="00FB4BB5">
            <w:pPr>
              <w:spacing w:before="30" w:after="25" w:line="240" w:lineRule="auto"/>
              <w:ind w:left="57"/>
            </w:pPr>
            <w:r>
              <w:rPr>
                <w:rStyle w:val="styleDatatxt"/>
              </w:rPr>
              <w:t>The Awarua Wetlands Ramsar site provides hydrological ecosystem services by maintaining good water quality and large areas of open water</w:t>
            </w:r>
            <w:r>
              <w:rPr>
                <w:rStyle w:val="styleDatatxt"/>
              </w:rPr>
              <w:t xml:space="preserve"> that supports recreation, hunting, appreciation of natural landscapes, cultural </w:t>
            </w:r>
            <w:proofErr w:type="gramStart"/>
            <w:r>
              <w:rPr>
                <w:rStyle w:val="styleDatatxt"/>
              </w:rPr>
              <w:t>values</w:t>
            </w:r>
            <w:proofErr w:type="gramEnd"/>
            <w:r>
              <w:rPr>
                <w:rStyle w:val="styleDatatxt"/>
              </w:rPr>
              <w:t xml:space="preserve"> and spiritual connections. There are minimal water takes as the site is largely administered public conservation land. The estuary, lagoon, </w:t>
            </w:r>
            <w:proofErr w:type="gramStart"/>
            <w:r>
              <w:rPr>
                <w:rStyle w:val="styleDatatxt"/>
              </w:rPr>
              <w:t>rivers</w:t>
            </w:r>
            <w:proofErr w:type="gramEnd"/>
            <w:r>
              <w:rPr>
                <w:rStyle w:val="styleDatatxt"/>
              </w:rPr>
              <w:t xml:space="preserve"> and wetland however d</w:t>
            </w:r>
            <w:r>
              <w:rPr>
                <w:rStyle w:val="styleDatatxt"/>
              </w:rPr>
              <w:t>o support flood, management given their substantial water holding capacity.</w:t>
            </w:r>
          </w:p>
        </w:tc>
      </w:tr>
    </w:tbl>
    <w:p w14:paraId="64E46DDE" w14:textId="77777777" w:rsidR="00BA2A2A" w:rsidRDefault="00FB4BB5">
      <w:pPr>
        <w:pStyle w:val="pstyleLabels"/>
      </w:pPr>
      <w:r>
        <w:rPr>
          <w:rStyle w:val="styleC3"/>
        </w:rPr>
        <w:t>Other ecosystem services provided</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5"/>
        <w:gridCol w:w="8833"/>
      </w:tblGrid>
      <w:tr w:rsidR="00BA2A2A" w14:paraId="1909666F"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A57BFF5" w14:textId="77777777" w:rsidR="00BA2A2A" w:rsidRDefault="00BA2A2A"/>
        </w:tc>
        <w:tc>
          <w:tcPr>
            <w:tcW w:w="9500" w:type="dxa"/>
          </w:tcPr>
          <w:p w14:paraId="036BD979" w14:textId="77777777" w:rsidR="00BA2A2A" w:rsidRDefault="00BA2A2A">
            <w:pPr>
              <w:pStyle w:val="pStyle"/>
              <w:rPr>
                <w:rStyle w:val="almostEmpty"/>
              </w:rPr>
            </w:pPr>
          </w:p>
          <w:p w14:paraId="5B82A4A9" w14:textId="77777777" w:rsidR="00BA2A2A" w:rsidRDefault="00FB4BB5">
            <w:pPr>
              <w:spacing w:after="0" w:line="240" w:lineRule="auto"/>
              <w:ind w:left="57"/>
            </w:pPr>
            <w:r>
              <w:rPr>
                <w:rStyle w:val="styleDatatxt"/>
              </w:rPr>
              <w:t xml:space="preserve">The Awarua peatlands are important for carbon storage, while the Waituna Lagoon is renowned for its recreational fishing and duck shooting. Other recreational activities supported by the wetlands include kayaking, bird watching, day walking, </w:t>
            </w:r>
            <w:proofErr w:type="gramStart"/>
            <w:r>
              <w:rPr>
                <w:rStyle w:val="styleDatatxt"/>
              </w:rPr>
              <w:t>yachting</w:t>
            </w:r>
            <w:proofErr w:type="gramEnd"/>
            <w:r>
              <w:rPr>
                <w:rStyle w:val="styleDatatxt"/>
              </w:rPr>
              <w:t xml:space="preserve"> and w</w:t>
            </w:r>
            <w:r>
              <w:rPr>
                <w:rStyle w:val="styleDatatxt"/>
              </w:rPr>
              <w:t xml:space="preserve">indsurfing </w:t>
            </w:r>
          </w:p>
          <w:p w14:paraId="3DF3DFF4" w14:textId="77777777" w:rsidR="00BA2A2A" w:rsidRDefault="00BA2A2A">
            <w:pPr>
              <w:pStyle w:val="pStyle"/>
              <w:rPr>
                <w:rStyle w:val="almostEmpty"/>
              </w:rPr>
            </w:pPr>
          </w:p>
          <w:p w14:paraId="4FE37772" w14:textId="77777777" w:rsidR="00BA2A2A" w:rsidRDefault="00FB4BB5">
            <w:pPr>
              <w:spacing w:after="0" w:line="240" w:lineRule="auto"/>
              <w:ind w:left="57"/>
            </w:pPr>
            <w:r>
              <w:rPr>
                <w:rStyle w:val="styleDatatxt"/>
              </w:rPr>
              <w:t xml:space="preserve"> </w:t>
            </w:r>
          </w:p>
          <w:p w14:paraId="646A2827" w14:textId="77777777" w:rsidR="00BA2A2A" w:rsidRDefault="00BA2A2A">
            <w:pPr>
              <w:pStyle w:val="pStyle"/>
              <w:rPr>
                <w:rStyle w:val="almostEmpty"/>
              </w:rPr>
            </w:pPr>
          </w:p>
          <w:p w14:paraId="579354E8" w14:textId="77777777" w:rsidR="00BA2A2A" w:rsidRDefault="00FB4BB5">
            <w:pPr>
              <w:spacing w:after="0" w:line="240" w:lineRule="auto"/>
              <w:ind w:left="57"/>
            </w:pPr>
            <w:r>
              <w:rPr>
                <w:rStyle w:val="styleDatatxt"/>
              </w:rPr>
              <w:t xml:space="preserve">The wetland is also culturally significant to local Ngai Tahu people for </w:t>
            </w:r>
            <w:proofErr w:type="spellStart"/>
            <w:r>
              <w:rPr>
                <w:rStyle w:val="styleDatatxt"/>
              </w:rPr>
              <w:t>mahinga</w:t>
            </w:r>
            <w:proofErr w:type="spellEnd"/>
            <w:r>
              <w:rPr>
                <w:rStyle w:val="styleDatatxt"/>
              </w:rPr>
              <w:t xml:space="preserve"> kai (traditional food) and tuna (eel) fishery. The special relationship between the area and Ngai Tahu is </w:t>
            </w:r>
            <w:proofErr w:type="spellStart"/>
            <w:r>
              <w:rPr>
                <w:rStyle w:val="styleDatatxt"/>
              </w:rPr>
              <w:t>recognised</w:t>
            </w:r>
            <w:proofErr w:type="spellEnd"/>
            <w:r>
              <w:rPr>
                <w:rStyle w:val="styleDatatxt"/>
              </w:rPr>
              <w:t xml:space="preserve"> under a Statutory Acknowledgement within the Ngai Tahu Cla</w:t>
            </w:r>
            <w:r>
              <w:rPr>
                <w:rStyle w:val="styleDatatxt"/>
              </w:rPr>
              <w:t xml:space="preserve">ims Settlement Act of 1998. </w:t>
            </w:r>
          </w:p>
          <w:p w14:paraId="4A2D21F8" w14:textId="77777777" w:rsidR="00BA2A2A" w:rsidRDefault="00BA2A2A">
            <w:pPr>
              <w:pStyle w:val="pStyle"/>
              <w:rPr>
                <w:rStyle w:val="almostEmpty"/>
              </w:rPr>
            </w:pPr>
          </w:p>
          <w:p w14:paraId="407D1131" w14:textId="77777777" w:rsidR="00BA2A2A" w:rsidRDefault="00BA2A2A">
            <w:pPr>
              <w:spacing w:after="0" w:line="240" w:lineRule="auto"/>
              <w:ind w:left="57"/>
            </w:pPr>
          </w:p>
        </w:tc>
      </w:tr>
    </w:tbl>
    <w:p w14:paraId="18AB7DCE" w14:textId="77777777" w:rsidR="00BA2A2A" w:rsidRDefault="00FB4BB5">
      <w:pPr>
        <w:pStyle w:val="pstyleLabels"/>
      </w:pPr>
      <w:r>
        <w:rPr>
          <w:rStyle w:val="styleC3"/>
        </w:rPr>
        <w:t>Other reasons</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2"/>
        <w:gridCol w:w="8836"/>
      </w:tblGrid>
      <w:tr w:rsidR="00BA2A2A" w14:paraId="61DEE912"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605F446" w14:textId="77777777" w:rsidR="00BA2A2A" w:rsidRDefault="00BA2A2A"/>
        </w:tc>
        <w:tc>
          <w:tcPr>
            <w:tcW w:w="9500" w:type="dxa"/>
          </w:tcPr>
          <w:p w14:paraId="2D78C9E4" w14:textId="77777777" w:rsidR="00BA2A2A" w:rsidRDefault="00BA2A2A">
            <w:pPr>
              <w:pStyle w:val="pStyle"/>
              <w:rPr>
                <w:rStyle w:val="almostEmpty"/>
              </w:rPr>
            </w:pPr>
          </w:p>
          <w:p w14:paraId="0DE60CF8" w14:textId="77777777" w:rsidR="00BA2A2A" w:rsidRDefault="00FB4BB5">
            <w:pPr>
              <w:spacing w:after="0" w:line="240" w:lineRule="auto"/>
              <w:ind w:left="57"/>
            </w:pPr>
            <w:r>
              <w:rPr>
                <w:rStyle w:val="styleDatatxt"/>
              </w:rPr>
              <w:t xml:space="preserve">The Awarua Ramsar site is a near-natural wetland that is one of the largest and most diverse areas of contiguous peatland, coastal lagoon, tidal </w:t>
            </w:r>
            <w:proofErr w:type="gramStart"/>
            <w:r>
              <w:rPr>
                <w:rStyle w:val="styleDatatxt"/>
              </w:rPr>
              <w:t>estuary</w:t>
            </w:r>
            <w:proofErr w:type="gramEnd"/>
            <w:r>
              <w:rPr>
                <w:rStyle w:val="styleDatatxt"/>
              </w:rPr>
              <w:t xml:space="preserve"> and lowland</w:t>
            </w:r>
            <w:r>
              <w:rPr>
                <w:rStyle w:val="styleDatatxt"/>
              </w:rPr>
              <w:t xml:space="preserve"> peatland streams in New Zealand. Assessment of representativeness is based on the extent to which the site is, or contains wetland types (being </w:t>
            </w:r>
            <w:proofErr w:type="spellStart"/>
            <w:r>
              <w:rPr>
                <w:rStyle w:val="styleDatatxt"/>
              </w:rPr>
              <w:t>bioregion+hydrosystem+wetland</w:t>
            </w:r>
            <w:proofErr w:type="spellEnd"/>
            <w:r>
              <w:rPr>
                <w:rStyle w:val="styleDatatxt"/>
              </w:rPr>
              <w:t xml:space="preserve"> class as defined in Denyer and Robertson 2016) that are among the best examples i</w:t>
            </w:r>
            <w:r>
              <w:rPr>
                <w:rStyle w:val="styleDatatxt"/>
              </w:rPr>
              <w:t xml:space="preserve">n the relevant bioregion.  </w:t>
            </w:r>
          </w:p>
          <w:p w14:paraId="4D8C311A" w14:textId="77777777" w:rsidR="00BA2A2A" w:rsidRDefault="00BA2A2A">
            <w:pPr>
              <w:pStyle w:val="pStyle"/>
              <w:rPr>
                <w:rStyle w:val="almostEmpty"/>
              </w:rPr>
            </w:pPr>
          </w:p>
          <w:p w14:paraId="16449654" w14:textId="77777777" w:rsidR="00BA2A2A" w:rsidRDefault="00FB4BB5">
            <w:pPr>
              <w:spacing w:after="0" w:line="240" w:lineRule="auto"/>
              <w:ind w:left="57"/>
            </w:pPr>
            <w:r>
              <w:rPr>
                <w:rStyle w:val="styleDatatxt"/>
              </w:rPr>
              <w:t xml:space="preserve"> </w:t>
            </w:r>
          </w:p>
          <w:p w14:paraId="6047CCDC" w14:textId="77777777" w:rsidR="00BA2A2A" w:rsidRDefault="00BA2A2A">
            <w:pPr>
              <w:pStyle w:val="pStyle"/>
              <w:rPr>
                <w:rStyle w:val="almostEmpty"/>
              </w:rPr>
            </w:pPr>
          </w:p>
          <w:p w14:paraId="3D8B048A" w14:textId="77777777" w:rsidR="00BA2A2A" w:rsidRDefault="00FB4BB5">
            <w:pPr>
              <w:spacing w:after="0" w:line="240" w:lineRule="auto"/>
              <w:ind w:left="57"/>
            </w:pPr>
            <w:r>
              <w:rPr>
                <w:rStyle w:val="styleDatatxt"/>
              </w:rPr>
              <w:t xml:space="preserve">These include: </w:t>
            </w:r>
          </w:p>
          <w:p w14:paraId="1939FC33" w14:textId="77777777" w:rsidR="00BA2A2A" w:rsidRDefault="00BA2A2A">
            <w:pPr>
              <w:pStyle w:val="pStyle"/>
              <w:rPr>
                <w:rStyle w:val="almostEmpty"/>
              </w:rPr>
            </w:pPr>
          </w:p>
          <w:p w14:paraId="608CF0BD" w14:textId="77777777" w:rsidR="00BA2A2A" w:rsidRDefault="00FB4BB5">
            <w:pPr>
              <w:spacing w:after="0" w:line="240" w:lineRule="auto"/>
              <w:ind w:left="57"/>
            </w:pPr>
            <w:r>
              <w:rPr>
                <w:rStyle w:val="styleDatatxt"/>
              </w:rPr>
              <w:t xml:space="preserve">• Coastal lake/lagoon (Ramsar type K). Waituna Lagoon is one of the best examples of its type in New Zealand, supports relatively intact macrophyte beds. </w:t>
            </w:r>
          </w:p>
          <w:p w14:paraId="19FC760D" w14:textId="77777777" w:rsidR="00BA2A2A" w:rsidRDefault="00BA2A2A">
            <w:pPr>
              <w:pStyle w:val="pStyle"/>
              <w:rPr>
                <w:rStyle w:val="almostEmpty"/>
              </w:rPr>
            </w:pPr>
          </w:p>
          <w:p w14:paraId="0549A013" w14:textId="77777777" w:rsidR="00BA2A2A" w:rsidRDefault="00FB4BB5">
            <w:pPr>
              <w:spacing w:after="0" w:line="240" w:lineRule="auto"/>
              <w:ind w:left="57"/>
            </w:pPr>
            <w:r>
              <w:rPr>
                <w:rStyle w:val="styleDatatxt"/>
              </w:rPr>
              <w:t xml:space="preserve">• Embayment (Ramsar type F). Awarua Bay and New River Estuary form large estuarine </w:t>
            </w:r>
            <w:proofErr w:type="spellStart"/>
            <w:r>
              <w:rPr>
                <w:rStyle w:val="styleDatatxt"/>
              </w:rPr>
              <w:t>embayments</w:t>
            </w:r>
            <w:proofErr w:type="spellEnd"/>
            <w:r>
              <w:rPr>
                <w:rStyle w:val="styleDatatxt"/>
              </w:rPr>
              <w:t xml:space="preserve"> </w:t>
            </w:r>
          </w:p>
          <w:p w14:paraId="748EBA16" w14:textId="77777777" w:rsidR="00BA2A2A" w:rsidRDefault="00BA2A2A">
            <w:pPr>
              <w:pStyle w:val="pStyle"/>
              <w:rPr>
                <w:rStyle w:val="almostEmpty"/>
              </w:rPr>
            </w:pPr>
          </w:p>
          <w:p w14:paraId="2285DF3F" w14:textId="77777777" w:rsidR="00BA2A2A" w:rsidRDefault="00FB4BB5">
            <w:pPr>
              <w:spacing w:after="0" w:line="240" w:lineRule="auto"/>
              <w:ind w:left="57"/>
            </w:pPr>
            <w:r>
              <w:rPr>
                <w:rStyle w:val="styleDatatxt"/>
              </w:rPr>
              <w:t>• Ti</w:t>
            </w:r>
            <w:r>
              <w:rPr>
                <w:rStyle w:val="styleDatatxt"/>
              </w:rPr>
              <w:t xml:space="preserve">dal estuary (Ramsar types G, H, F). The </w:t>
            </w:r>
            <w:proofErr w:type="spellStart"/>
            <w:r>
              <w:rPr>
                <w:rStyle w:val="styleDatatxt"/>
              </w:rPr>
              <w:t>Toetoes</w:t>
            </w:r>
            <w:proofErr w:type="spellEnd"/>
            <w:r>
              <w:rPr>
                <w:rStyle w:val="styleDatatxt"/>
              </w:rPr>
              <w:t xml:space="preserve"> estuary is relatively shallow and has a bar at its mouth. It is formed by the long shore drift of sand (Fortrose Spit). The major vegetation around the shore of the estuary is </w:t>
            </w:r>
            <w:proofErr w:type="spellStart"/>
            <w:r>
              <w:rPr>
                <w:rStyle w:val="styleDatatxt"/>
              </w:rPr>
              <w:t>oioi</w:t>
            </w:r>
            <w:proofErr w:type="spellEnd"/>
            <w:r>
              <w:rPr>
                <w:rStyle w:val="styleDatatxt"/>
              </w:rPr>
              <w:t xml:space="preserve"> (</w:t>
            </w:r>
            <w:proofErr w:type="spellStart"/>
            <w:r>
              <w:rPr>
                <w:rStyle w:val="styleDatatxt"/>
              </w:rPr>
              <w:t>Apodasmia</w:t>
            </w:r>
            <w:proofErr w:type="spellEnd"/>
            <w:r>
              <w:rPr>
                <w:rStyle w:val="styleDatatxt"/>
              </w:rPr>
              <w:t xml:space="preserve"> </w:t>
            </w:r>
            <w:proofErr w:type="spellStart"/>
            <w:r>
              <w:rPr>
                <w:rStyle w:val="styleDatatxt"/>
              </w:rPr>
              <w:t>similis</w:t>
            </w:r>
            <w:proofErr w:type="spellEnd"/>
            <w:r>
              <w:rPr>
                <w:rStyle w:val="styleDatatxt"/>
              </w:rPr>
              <w:t xml:space="preserve">).  </w:t>
            </w:r>
          </w:p>
          <w:p w14:paraId="04D2341B" w14:textId="77777777" w:rsidR="00BA2A2A" w:rsidRDefault="00BA2A2A">
            <w:pPr>
              <w:pStyle w:val="pStyle"/>
              <w:rPr>
                <w:rStyle w:val="almostEmpty"/>
              </w:rPr>
            </w:pPr>
          </w:p>
          <w:p w14:paraId="0F25967A" w14:textId="77777777" w:rsidR="00BA2A2A" w:rsidRDefault="00FB4BB5">
            <w:pPr>
              <w:spacing w:after="0" w:line="240" w:lineRule="auto"/>
              <w:ind w:left="57"/>
            </w:pPr>
            <w:r>
              <w:rPr>
                <w:rStyle w:val="styleDatatxt"/>
              </w:rPr>
              <w:t>• B</w:t>
            </w:r>
            <w:r>
              <w:rPr>
                <w:rStyle w:val="styleDatatxt"/>
              </w:rPr>
              <w:t xml:space="preserve">og and fen wetland types (Ramsar types U, W, </w:t>
            </w:r>
            <w:proofErr w:type="spellStart"/>
            <w:r>
              <w:rPr>
                <w:rStyle w:val="styleDatatxt"/>
              </w:rPr>
              <w:t>Tp</w:t>
            </w:r>
            <w:proofErr w:type="spellEnd"/>
            <w:r>
              <w:rPr>
                <w:rStyle w:val="styleDatatxt"/>
              </w:rPr>
              <w:t xml:space="preserve">, </w:t>
            </w:r>
            <w:proofErr w:type="spellStart"/>
            <w:r>
              <w:rPr>
                <w:rStyle w:val="styleDatatxt"/>
              </w:rPr>
              <w:t>Xp</w:t>
            </w:r>
            <w:proofErr w:type="spellEnd"/>
            <w:r>
              <w:rPr>
                <w:rStyle w:val="styleDatatxt"/>
              </w:rPr>
              <w:t xml:space="preserve">). The Awarua blanket mire and associated ecosystems are among the largest, most </w:t>
            </w:r>
            <w:proofErr w:type="gramStart"/>
            <w:r>
              <w:rPr>
                <w:rStyle w:val="styleDatatxt"/>
              </w:rPr>
              <w:t>diverse</w:t>
            </w:r>
            <w:proofErr w:type="gramEnd"/>
            <w:r>
              <w:rPr>
                <w:rStyle w:val="styleDatatxt"/>
              </w:rPr>
              <w:t xml:space="preserve"> and most intact examples in New Zealand. </w:t>
            </w:r>
          </w:p>
          <w:p w14:paraId="300A6F4F" w14:textId="77777777" w:rsidR="00BA2A2A" w:rsidRDefault="00BA2A2A">
            <w:pPr>
              <w:pStyle w:val="pStyle"/>
              <w:rPr>
                <w:rStyle w:val="almostEmpty"/>
              </w:rPr>
            </w:pPr>
          </w:p>
          <w:p w14:paraId="1B5CEAE4" w14:textId="77777777" w:rsidR="00BA2A2A" w:rsidRDefault="00FB4BB5">
            <w:pPr>
              <w:spacing w:after="0" w:line="240" w:lineRule="auto"/>
              <w:ind w:left="57"/>
            </w:pPr>
            <w:r>
              <w:rPr>
                <w:rStyle w:val="styleDatatxt"/>
              </w:rPr>
              <w:t>• Lowland peatland streams (Ramsar type M). The smaller creeks and associ</w:t>
            </w:r>
            <w:r>
              <w:rPr>
                <w:rStyle w:val="styleDatatxt"/>
              </w:rPr>
              <w:t xml:space="preserve">ated pools in the Awarua peatlands are among the best examples of their type in New Zealand, flowing unimpeded largely through natural wetland vegetation from source to sea. </w:t>
            </w:r>
          </w:p>
          <w:p w14:paraId="56ABE15A" w14:textId="77777777" w:rsidR="00BA2A2A" w:rsidRDefault="00BA2A2A">
            <w:pPr>
              <w:pStyle w:val="pStyle"/>
              <w:rPr>
                <w:rStyle w:val="almostEmpty"/>
              </w:rPr>
            </w:pPr>
          </w:p>
          <w:p w14:paraId="1AF12033" w14:textId="77777777" w:rsidR="00BA2A2A" w:rsidRDefault="00FB4BB5">
            <w:pPr>
              <w:spacing w:after="0" w:line="240" w:lineRule="auto"/>
              <w:ind w:left="57"/>
            </w:pPr>
            <w:r>
              <w:rPr>
                <w:rStyle w:val="styleDatatxt"/>
              </w:rPr>
              <w:t xml:space="preserve"> </w:t>
            </w:r>
          </w:p>
          <w:p w14:paraId="2F6D0A96" w14:textId="77777777" w:rsidR="00BA2A2A" w:rsidRDefault="00BA2A2A">
            <w:pPr>
              <w:pStyle w:val="pStyle"/>
              <w:rPr>
                <w:rStyle w:val="almostEmpty"/>
              </w:rPr>
            </w:pPr>
          </w:p>
          <w:p w14:paraId="053BEFF7" w14:textId="77777777" w:rsidR="00BA2A2A" w:rsidRDefault="00FB4BB5">
            <w:pPr>
              <w:spacing w:after="0" w:line="240" w:lineRule="auto"/>
              <w:ind w:left="57"/>
            </w:pPr>
            <w:r>
              <w:rPr>
                <w:rStyle w:val="styleDatatxt"/>
              </w:rPr>
              <w:t>The complex contains these historically rare (Williams et al. 2007) ecosystem</w:t>
            </w:r>
            <w:r>
              <w:rPr>
                <w:rStyle w:val="styleDatatxt"/>
              </w:rPr>
              <w:t xml:space="preserve"> types: </w:t>
            </w:r>
          </w:p>
          <w:p w14:paraId="6771978B" w14:textId="77777777" w:rsidR="00BA2A2A" w:rsidRDefault="00BA2A2A">
            <w:pPr>
              <w:pStyle w:val="pStyle"/>
              <w:rPr>
                <w:rStyle w:val="almostEmpty"/>
              </w:rPr>
            </w:pPr>
          </w:p>
          <w:p w14:paraId="0BCF8DE9" w14:textId="77777777" w:rsidR="00BA2A2A" w:rsidRDefault="00FB4BB5">
            <w:pPr>
              <w:spacing w:after="0" w:line="240" w:lineRule="auto"/>
              <w:ind w:left="57"/>
            </w:pPr>
            <w:r>
              <w:rPr>
                <w:rStyle w:val="styleDatatxt"/>
              </w:rPr>
              <w:t xml:space="preserve">• Lake margins </w:t>
            </w:r>
          </w:p>
          <w:p w14:paraId="3483D207" w14:textId="77777777" w:rsidR="00BA2A2A" w:rsidRDefault="00BA2A2A">
            <w:pPr>
              <w:pStyle w:val="pStyle"/>
              <w:rPr>
                <w:rStyle w:val="almostEmpty"/>
              </w:rPr>
            </w:pPr>
          </w:p>
          <w:p w14:paraId="401D1ABA" w14:textId="77777777" w:rsidR="00BA2A2A" w:rsidRDefault="00FB4BB5">
            <w:pPr>
              <w:spacing w:after="0" w:line="240" w:lineRule="auto"/>
              <w:ind w:left="57"/>
            </w:pPr>
            <w:r>
              <w:rPr>
                <w:rStyle w:val="styleDatatxt"/>
              </w:rPr>
              <w:t xml:space="preserve">• Blanket mires </w:t>
            </w:r>
          </w:p>
          <w:p w14:paraId="379736A6" w14:textId="77777777" w:rsidR="00BA2A2A" w:rsidRDefault="00BA2A2A">
            <w:pPr>
              <w:pStyle w:val="pStyle"/>
              <w:rPr>
                <w:rStyle w:val="almostEmpty"/>
              </w:rPr>
            </w:pPr>
          </w:p>
          <w:p w14:paraId="3F18596B" w14:textId="77777777" w:rsidR="00BA2A2A" w:rsidRDefault="00FB4BB5">
            <w:pPr>
              <w:spacing w:after="0" w:line="240" w:lineRule="auto"/>
              <w:ind w:left="57"/>
            </w:pPr>
            <w:r>
              <w:rPr>
                <w:rStyle w:val="styleDatatxt"/>
              </w:rPr>
              <w:t xml:space="preserve">• Cushion bogs  </w:t>
            </w:r>
          </w:p>
          <w:p w14:paraId="242B32EB" w14:textId="77777777" w:rsidR="00BA2A2A" w:rsidRDefault="00BA2A2A">
            <w:pPr>
              <w:pStyle w:val="pStyle"/>
              <w:rPr>
                <w:rStyle w:val="almostEmpty"/>
              </w:rPr>
            </w:pPr>
          </w:p>
          <w:p w14:paraId="284D1B11" w14:textId="77777777" w:rsidR="00BA2A2A" w:rsidRDefault="00FB4BB5">
            <w:pPr>
              <w:spacing w:after="0" w:line="240" w:lineRule="auto"/>
              <w:ind w:left="57"/>
            </w:pPr>
            <w:r>
              <w:rPr>
                <w:rStyle w:val="styleDatatxt"/>
              </w:rPr>
              <w:t xml:space="preserve">• Ephemeral wetlands – minor examples </w:t>
            </w:r>
          </w:p>
          <w:p w14:paraId="31142FC5" w14:textId="77777777" w:rsidR="00BA2A2A" w:rsidRDefault="00BA2A2A">
            <w:pPr>
              <w:pStyle w:val="pStyle"/>
              <w:rPr>
                <w:rStyle w:val="almostEmpty"/>
              </w:rPr>
            </w:pPr>
          </w:p>
          <w:p w14:paraId="6E79752D" w14:textId="77777777" w:rsidR="00BA2A2A" w:rsidRDefault="00FB4BB5">
            <w:pPr>
              <w:spacing w:after="0" w:line="240" w:lineRule="auto"/>
              <w:ind w:left="57"/>
            </w:pPr>
            <w:r>
              <w:rPr>
                <w:rStyle w:val="styleDatatxt"/>
              </w:rPr>
              <w:t xml:space="preserve">• Gravel beach and sand dune ecosystems are naturally rare ecosystems that occur within the Ramsar site but are not wetland types.  </w:t>
            </w:r>
          </w:p>
          <w:p w14:paraId="44912CAB" w14:textId="77777777" w:rsidR="00BA2A2A" w:rsidRDefault="00BA2A2A">
            <w:pPr>
              <w:pStyle w:val="pStyle"/>
              <w:rPr>
                <w:rStyle w:val="almostEmpty"/>
              </w:rPr>
            </w:pPr>
          </w:p>
          <w:p w14:paraId="106B7690" w14:textId="77777777" w:rsidR="00BA2A2A" w:rsidRDefault="00FB4BB5">
            <w:pPr>
              <w:spacing w:after="0" w:line="240" w:lineRule="auto"/>
              <w:ind w:left="57"/>
            </w:pPr>
            <w:r>
              <w:rPr>
                <w:rStyle w:val="styleDatatxt"/>
              </w:rPr>
              <w:t xml:space="preserve"> </w:t>
            </w:r>
          </w:p>
          <w:p w14:paraId="05B02F02" w14:textId="77777777" w:rsidR="00BA2A2A" w:rsidRDefault="00BA2A2A">
            <w:pPr>
              <w:pStyle w:val="pStyle"/>
              <w:rPr>
                <w:rStyle w:val="almostEmpty"/>
              </w:rPr>
            </w:pPr>
          </w:p>
          <w:p w14:paraId="53081826" w14:textId="77777777" w:rsidR="00BA2A2A" w:rsidRDefault="00FB4BB5">
            <w:pPr>
              <w:spacing w:after="0" w:line="240" w:lineRule="auto"/>
              <w:ind w:left="57"/>
            </w:pPr>
            <w:r>
              <w:rPr>
                <w:rStyle w:val="styleDatatxt"/>
              </w:rPr>
              <w:t xml:space="preserve">The complex also contains peatlands that are a special priority for inclusion on the Ramsar list (Strategic Plan, Appendix E). </w:t>
            </w:r>
          </w:p>
          <w:p w14:paraId="78933B06" w14:textId="77777777" w:rsidR="00BA2A2A" w:rsidRDefault="00BA2A2A">
            <w:pPr>
              <w:pStyle w:val="pStyle"/>
              <w:rPr>
                <w:rStyle w:val="almostEmpty"/>
              </w:rPr>
            </w:pPr>
          </w:p>
          <w:p w14:paraId="434C517C" w14:textId="77777777" w:rsidR="00BA2A2A" w:rsidRDefault="00BA2A2A">
            <w:pPr>
              <w:spacing w:after="0" w:line="240" w:lineRule="auto"/>
              <w:ind w:left="57"/>
            </w:pPr>
          </w:p>
        </w:tc>
      </w:tr>
    </w:tbl>
    <w:p w14:paraId="3FA04E60" w14:textId="77777777" w:rsidR="00BA2A2A" w:rsidRDefault="00BA2A2A"/>
    <w:p w14:paraId="03EB95DD" w14:textId="77777777" w:rsidR="00BA2A2A" w:rsidRDefault="00FB4BB5">
      <w:pPr>
        <w:spacing w:after="0" w:line="240" w:lineRule="auto"/>
        <w:ind w:left="216"/>
      </w:pPr>
      <w:r>
        <w:rPr>
          <w:rStyle w:val="styleRad"/>
        </w:rPr>
        <w:lastRenderedPageBreak/>
        <w:t xml:space="preserve"> [x</w:t>
      </w:r>
      <w:proofErr w:type="gramStart"/>
      <w:r>
        <w:rPr>
          <w:rStyle w:val="styleRad"/>
        </w:rPr>
        <w:t xml:space="preserve">] </w:t>
      </w:r>
      <w:r>
        <w:rPr>
          <w:rStyle w:val="styleL2"/>
        </w:rPr>
        <w:t xml:space="preserve"> Criterion</w:t>
      </w:r>
      <w:proofErr w:type="gramEnd"/>
      <w:r>
        <w:rPr>
          <w:rStyle w:val="styleL2"/>
        </w:rPr>
        <w:t xml:space="preserve"> 2 : Rare species and threatened ecological communities</w:t>
      </w:r>
    </w:p>
    <w:p w14:paraId="7FE102B8" w14:textId="77777777" w:rsidR="00BA2A2A" w:rsidRDefault="00FB4BB5">
      <w:pPr>
        <w:spacing w:before="30" w:after="25" w:line="240" w:lineRule="auto"/>
        <w:ind w:left="57"/>
      </w:pPr>
      <w:r>
        <w:rPr>
          <w:rStyle w:val="styleHint1txt"/>
        </w:rPr>
        <w:t xml:space="preserve"> To justify this Criterion, please give details below</w:t>
      </w:r>
      <w:r>
        <w:rPr>
          <w:rStyle w:val="styleHint1txt"/>
        </w:rPr>
        <w:t xml:space="preserve"> on: </w:t>
      </w:r>
    </w:p>
    <w:p w14:paraId="763238F6" w14:textId="77777777" w:rsidR="00BA2A2A" w:rsidRDefault="00FB4BB5">
      <w:pPr>
        <w:spacing w:before="30" w:after="25" w:line="240" w:lineRule="auto"/>
        <w:ind w:left="57"/>
      </w:pPr>
      <w:r>
        <w:rPr>
          <w:rStyle w:val="styleHint1txt"/>
        </w:rPr>
        <w:t xml:space="preserve"> - relevant plant species in the section Criteria &amp; justification&gt; Plant species (3.2)   </w:t>
      </w:r>
    </w:p>
    <w:p w14:paraId="7FC039C3" w14:textId="77777777" w:rsidR="00BA2A2A" w:rsidRDefault="00FB4BB5">
      <w:pPr>
        <w:spacing w:before="30" w:after="25" w:line="240" w:lineRule="auto"/>
        <w:ind w:left="57"/>
      </w:pPr>
      <w:r>
        <w:rPr>
          <w:rStyle w:val="styleHint1txt"/>
        </w:rPr>
        <w:t xml:space="preserve"> - relevant animal species in the section Criteria &amp; justification&gt; Animal species (3.3)   </w:t>
      </w:r>
    </w:p>
    <w:p w14:paraId="0C74EC8C" w14:textId="77777777" w:rsidR="00BA2A2A" w:rsidRDefault="00FB4BB5">
      <w:pPr>
        <w:spacing w:before="30" w:after="25" w:line="240" w:lineRule="auto"/>
        <w:ind w:left="57"/>
      </w:pPr>
      <w:r>
        <w:rPr>
          <w:rStyle w:val="styleHint1txt"/>
        </w:rPr>
        <w:t xml:space="preserve"> - relevant ecological communities in the section Criteria &amp; justifi</w:t>
      </w:r>
      <w:r>
        <w:rPr>
          <w:rStyle w:val="styleHint1txt"/>
        </w:rPr>
        <w:t xml:space="preserve">cation&gt; Ecological communities (3.4)   </w:t>
      </w:r>
    </w:p>
    <w:p w14:paraId="7CA37053" w14:textId="77777777" w:rsidR="00BA2A2A" w:rsidRDefault="00FB4BB5">
      <w:pPr>
        <w:pStyle w:val="pstyleLabels"/>
      </w:pPr>
      <w:r>
        <w:rPr>
          <w:rStyle w:val="styleC3"/>
        </w:rPr>
        <w:t>Optional text box to provide further information</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6"/>
        <w:gridCol w:w="8832"/>
      </w:tblGrid>
      <w:tr w:rsidR="00BA2A2A" w14:paraId="27A084A6"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5192C92" w14:textId="77777777" w:rsidR="00BA2A2A" w:rsidRDefault="00BA2A2A"/>
        </w:tc>
        <w:tc>
          <w:tcPr>
            <w:tcW w:w="9500" w:type="dxa"/>
          </w:tcPr>
          <w:p w14:paraId="51CF9FCD" w14:textId="77777777" w:rsidR="00BA2A2A" w:rsidRDefault="00BA2A2A">
            <w:pPr>
              <w:pStyle w:val="pStyle"/>
              <w:rPr>
                <w:rStyle w:val="almostEmpty"/>
              </w:rPr>
            </w:pPr>
          </w:p>
          <w:p w14:paraId="25324F3F" w14:textId="77777777" w:rsidR="00BA2A2A" w:rsidRDefault="00FB4BB5">
            <w:pPr>
              <w:spacing w:after="0" w:line="240" w:lineRule="auto"/>
              <w:ind w:left="57"/>
            </w:pPr>
            <w:r>
              <w:rPr>
                <w:rStyle w:val="styleDatatxt"/>
              </w:rPr>
              <w:t>The wetland contains several nationally threatened and uncommon plant species (</w:t>
            </w:r>
            <w:proofErr w:type="spellStart"/>
            <w:r>
              <w:rPr>
                <w:rStyle w:val="styleDatatxt"/>
              </w:rPr>
              <w:t>Rance</w:t>
            </w:r>
            <w:proofErr w:type="spellEnd"/>
            <w:r>
              <w:rPr>
                <w:rStyle w:val="styleDatatxt"/>
              </w:rPr>
              <w:t xml:space="preserve"> 2017). Since 2006, a further 11 thre</w:t>
            </w:r>
            <w:r>
              <w:rPr>
                <w:rStyle w:val="styleDatatxt"/>
              </w:rPr>
              <w:t xml:space="preserve">atened plant species have been recorded in the Ramsar site.  </w:t>
            </w:r>
          </w:p>
          <w:p w14:paraId="1616DA36" w14:textId="77777777" w:rsidR="00BA2A2A" w:rsidRDefault="00BA2A2A">
            <w:pPr>
              <w:pStyle w:val="pStyle"/>
              <w:rPr>
                <w:rStyle w:val="almostEmpty"/>
              </w:rPr>
            </w:pPr>
          </w:p>
          <w:p w14:paraId="05BE178C" w14:textId="77777777" w:rsidR="00BA2A2A" w:rsidRDefault="00FB4BB5">
            <w:pPr>
              <w:spacing w:after="0" w:line="240" w:lineRule="auto"/>
              <w:ind w:left="57"/>
            </w:pPr>
            <w:r>
              <w:rPr>
                <w:rStyle w:val="styleDatatxt"/>
              </w:rPr>
              <w:t xml:space="preserve"> </w:t>
            </w:r>
          </w:p>
          <w:p w14:paraId="689A05BD" w14:textId="77777777" w:rsidR="00BA2A2A" w:rsidRDefault="00BA2A2A">
            <w:pPr>
              <w:pStyle w:val="pStyle"/>
              <w:rPr>
                <w:rStyle w:val="almostEmpty"/>
              </w:rPr>
            </w:pPr>
          </w:p>
          <w:p w14:paraId="77DB001E" w14:textId="77777777" w:rsidR="00BA2A2A" w:rsidRDefault="00FB4BB5">
            <w:pPr>
              <w:spacing w:after="0" w:line="240" w:lineRule="auto"/>
              <w:ind w:left="57"/>
            </w:pPr>
            <w:r>
              <w:rPr>
                <w:rStyle w:val="styleDatatxt"/>
              </w:rPr>
              <w:t>Up to one third of the nationally critical southern New Zealand dotterel (Charadrius obscurus ssp. obscurus) population spends its winter feeding in Awarua Bay. Another 11 nationally threatened bird species are resident or regular visitors to the wetland.</w:t>
            </w:r>
          </w:p>
        </w:tc>
      </w:tr>
    </w:tbl>
    <w:p w14:paraId="540D909F" w14:textId="77777777" w:rsidR="00BA2A2A" w:rsidRDefault="00BA2A2A"/>
    <w:p w14:paraId="27720612" w14:textId="77777777" w:rsidR="00BA2A2A" w:rsidRDefault="00FB4BB5">
      <w:pPr>
        <w:spacing w:after="0" w:line="240" w:lineRule="auto"/>
        <w:ind w:left="216"/>
      </w:pPr>
      <w:r>
        <w:rPr>
          <w:rStyle w:val="styleRad"/>
        </w:rPr>
        <w:t xml:space="preserve"> [x</w:t>
      </w:r>
      <w:proofErr w:type="gramStart"/>
      <w:r>
        <w:rPr>
          <w:rStyle w:val="styleRad"/>
        </w:rPr>
        <w:t xml:space="preserve">] </w:t>
      </w:r>
      <w:r>
        <w:rPr>
          <w:rStyle w:val="styleL2"/>
        </w:rPr>
        <w:t xml:space="preserve"> Criterion</w:t>
      </w:r>
      <w:proofErr w:type="gramEnd"/>
      <w:r>
        <w:rPr>
          <w:rStyle w:val="styleL2"/>
        </w:rPr>
        <w:t xml:space="preserve"> 3 : Biological diversity</w:t>
      </w:r>
    </w:p>
    <w:p w14:paraId="5C5FA000" w14:textId="77777777" w:rsidR="00BA2A2A" w:rsidRDefault="00FB4BB5">
      <w:pPr>
        <w:spacing w:before="30" w:after="25" w:line="240" w:lineRule="auto"/>
        <w:ind w:left="57"/>
      </w:pPr>
      <w:r>
        <w:rPr>
          <w:rStyle w:val="styleHint1txt"/>
        </w:rPr>
        <w:t xml:space="preserve"> To justify this Criterion, please give details in the box below. If you want to name any specific species, please give details on: </w:t>
      </w:r>
    </w:p>
    <w:p w14:paraId="5B8A1A6E" w14:textId="77777777" w:rsidR="00BA2A2A" w:rsidRDefault="00FB4BB5">
      <w:pPr>
        <w:spacing w:before="30" w:after="25" w:line="240" w:lineRule="auto"/>
        <w:ind w:left="57"/>
      </w:pPr>
      <w:r>
        <w:rPr>
          <w:rStyle w:val="styleHint1txt"/>
        </w:rPr>
        <w:t xml:space="preserve"> - relevant plant species in the section Criteria &amp; justification&gt; Plant species (3.2)   </w:t>
      </w:r>
    </w:p>
    <w:p w14:paraId="5C24E685" w14:textId="77777777" w:rsidR="00BA2A2A" w:rsidRDefault="00FB4BB5">
      <w:pPr>
        <w:spacing w:before="30" w:after="25" w:line="240" w:lineRule="auto"/>
        <w:ind w:left="57"/>
      </w:pPr>
      <w:r>
        <w:rPr>
          <w:rStyle w:val="styleHint1txt"/>
        </w:rPr>
        <w:t xml:space="preserve"> - relevant animal species in the section Criteria &amp; justification&gt; Animal species (3.3)   </w:t>
      </w:r>
    </w:p>
    <w:p w14:paraId="0EAC6020" w14:textId="77777777" w:rsidR="00BA2A2A" w:rsidRDefault="00FB4BB5">
      <w:pPr>
        <w:pStyle w:val="pstyleLabels"/>
      </w:pPr>
      <w:r>
        <w:rPr>
          <w:rStyle w:val="styleC3"/>
        </w:rPr>
        <w:t>Justification</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5"/>
        <w:gridCol w:w="8833"/>
      </w:tblGrid>
      <w:tr w:rsidR="00BA2A2A" w14:paraId="27A1E071"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5F05D02" w14:textId="77777777" w:rsidR="00BA2A2A" w:rsidRDefault="00BA2A2A"/>
        </w:tc>
        <w:tc>
          <w:tcPr>
            <w:tcW w:w="9500" w:type="dxa"/>
          </w:tcPr>
          <w:p w14:paraId="712CBDBC" w14:textId="77777777" w:rsidR="00BA2A2A" w:rsidRDefault="00BA2A2A">
            <w:pPr>
              <w:pStyle w:val="pStyle"/>
              <w:rPr>
                <w:rStyle w:val="almostEmpty"/>
              </w:rPr>
            </w:pPr>
          </w:p>
          <w:p w14:paraId="5C77D559" w14:textId="77777777" w:rsidR="00BA2A2A" w:rsidRDefault="00FB4BB5">
            <w:pPr>
              <w:spacing w:after="0" w:line="240" w:lineRule="auto"/>
              <w:ind w:left="57"/>
            </w:pPr>
            <w:r>
              <w:rPr>
                <w:rStyle w:val="styleDatatxt"/>
              </w:rPr>
              <w:t>The flora is v</w:t>
            </w:r>
            <w:r>
              <w:rPr>
                <w:rStyle w:val="styleDatatxt"/>
              </w:rPr>
              <w:t xml:space="preserve">ery diverse and highly representative of southern New Zealand peatland, coastal </w:t>
            </w:r>
            <w:proofErr w:type="gramStart"/>
            <w:r>
              <w:rPr>
                <w:rStyle w:val="styleDatatxt"/>
              </w:rPr>
              <w:t>lake</w:t>
            </w:r>
            <w:proofErr w:type="gramEnd"/>
            <w:r>
              <w:rPr>
                <w:rStyle w:val="styleDatatxt"/>
              </w:rPr>
              <w:t xml:space="preserve"> and estuarine communities. The extensive peatland has a rich diversity of intact plant communities and sequences determined by water table, nutrient </w:t>
            </w:r>
            <w:proofErr w:type="gramStart"/>
            <w:r>
              <w:rPr>
                <w:rStyle w:val="styleDatatxt"/>
              </w:rPr>
              <w:t>status</w:t>
            </w:r>
            <w:proofErr w:type="gramEnd"/>
            <w:r>
              <w:rPr>
                <w:rStyle w:val="styleDatatxt"/>
              </w:rPr>
              <w:t xml:space="preserve"> and other site </w:t>
            </w:r>
            <w:r>
              <w:rPr>
                <w:rStyle w:val="styleDatatxt"/>
              </w:rPr>
              <w:t xml:space="preserve">factors. The New River Estuary has extensive mudflats with intersecting tidal channels which form the habitat for the rich variety of wildlife. </w:t>
            </w:r>
          </w:p>
          <w:p w14:paraId="7C40A181" w14:textId="77777777" w:rsidR="00BA2A2A" w:rsidRDefault="00BA2A2A">
            <w:pPr>
              <w:pStyle w:val="pStyle"/>
              <w:rPr>
                <w:rStyle w:val="almostEmpty"/>
              </w:rPr>
            </w:pPr>
          </w:p>
          <w:p w14:paraId="5680BA76" w14:textId="77777777" w:rsidR="00BA2A2A" w:rsidRDefault="00FB4BB5">
            <w:pPr>
              <w:spacing w:after="0" w:line="240" w:lineRule="auto"/>
              <w:ind w:left="57"/>
            </w:pPr>
            <w:r>
              <w:rPr>
                <w:rStyle w:val="styleDatatxt"/>
              </w:rPr>
              <w:t xml:space="preserve"> </w:t>
            </w:r>
          </w:p>
          <w:p w14:paraId="237E3096" w14:textId="77777777" w:rsidR="00BA2A2A" w:rsidRDefault="00BA2A2A">
            <w:pPr>
              <w:pStyle w:val="pStyle"/>
              <w:rPr>
                <w:rStyle w:val="almostEmpty"/>
              </w:rPr>
            </w:pPr>
          </w:p>
          <w:p w14:paraId="3B1ABDAA" w14:textId="77777777" w:rsidR="00BA2A2A" w:rsidRDefault="00FB4BB5">
            <w:pPr>
              <w:spacing w:after="0" w:line="240" w:lineRule="auto"/>
              <w:ind w:left="57"/>
            </w:pPr>
            <w:r>
              <w:rPr>
                <w:rStyle w:val="styleDatatxt"/>
              </w:rPr>
              <w:t xml:space="preserve">Intact vegetation sequences extend from mudflats with eelgrass (Zostera </w:t>
            </w:r>
            <w:proofErr w:type="spellStart"/>
            <w:r>
              <w:rPr>
                <w:rStyle w:val="styleDatatxt"/>
              </w:rPr>
              <w:t>muelleri</w:t>
            </w:r>
            <w:proofErr w:type="spellEnd"/>
            <w:r>
              <w:rPr>
                <w:rStyle w:val="styleDatatxt"/>
              </w:rPr>
              <w:t xml:space="preserve"> subsp. </w:t>
            </w:r>
            <w:proofErr w:type="spellStart"/>
            <w:r>
              <w:rPr>
                <w:rStyle w:val="styleDatatxt"/>
              </w:rPr>
              <w:t>novazelandica</w:t>
            </w:r>
            <w:proofErr w:type="spellEnd"/>
            <w:r>
              <w:rPr>
                <w:rStyle w:val="styleDatatxt"/>
              </w:rPr>
              <w:t xml:space="preserve">), saltmarsh foreshore, a coastal lake </w:t>
            </w:r>
            <w:proofErr w:type="spellStart"/>
            <w:r>
              <w:rPr>
                <w:rStyle w:val="styleDatatxt"/>
              </w:rPr>
              <w:t>characterised</w:t>
            </w:r>
            <w:proofErr w:type="spellEnd"/>
            <w:r>
              <w:rPr>
                <w:rStyle w:val="styleDatatxt"/>
              </w:rPr>
              <w:t xml:space="preserve"> by aquatic macrophyte beds, </w:t>
            </w:r>
            <w:proofErr w:type="spellStart"/>
            <w:r>
              <w:rPr>
                <w:rStyle w:val="styleDatatxt"/>
              </w:rPr>
              <w:t>rushland</w:t>
            </w:r>
            <w:proofErr w:type="spellEnd"/>
            <w:r>
              <w:rPr>
                <w:rStyle w:val="styleDatatxt"/>
              </w:rPr>
              <w:t xml:space="preserve"> dominated by jointed rush (</w:t>
            </w:r>
            <w:proofErr w:type="spellStart"/>
            <w:r>
              <w:rPr>
                <w:rStyle w:val="styleDatatxt"/>
              </w:rPr>
              <w:t>Apodasmia</w:t>
            </w:r>
            <w:proofErr w:type="spellEnd"/>
            <w:r>
              <w:rPr>
                <w:rStyle w:val="styleDatatxt"/>
              </w:rPr>
              <w:t xml:space="preserve"> </w:t>
            </w:r>
            <w:proofErr w:type="spellStart"/>
            <w:r>
              <w:rPr>
                <w:rStyle w:val="styleDatatxt"/>
              </w:rPr>
              <w:t>similis</w:t>
            </w:r>
            <w:proofErr w:type="spellEnd"/>
            <w:r>
              <w:rPr>
                <w:rStyle w:val="styleDatatxt"/>
              </w:rPr>
              <w:t>), shrubland dominate</w:t>
            </w:r>
            <w:r>
              <w:rPr>
                <w:rStyle w:val="styleDatatxt"/>
              </w:rPr>
              <w:t xml:space="preserve">d by manuka (Leptospermum </w:t>
            </w:r>
            <w:proofErr w:type="spellStart"/>
            <w:r>
              <w:rPr>
                <w:rStyle w:val="styleDatatxt"/>
              </w:rPr>
              <w:t>scoparium</w:t>
            </w:r>
            <w:proofErr w:type="spellEnd"/>
            <w:r>
              <w:rPr>
                <w:rStyle w:val="styleDatatxt"/>
              </w:rPr>
              <w:t xml:space="preserve">) and mature podocarp forest. This sequence is best represented at Bushy Point. </w:t>
            </w:r>
          </w:p>
          <w:p w14:paraId="0BEAEE10" w14:textId="77777777" w:rsidR="00BA2A2A" w:rsidRDefault="00BA2A2A">
            <w:pPr>
              <w:pStyle w:val="pStyle"/>
              <w:rPr>
                <w:rStyle w:val="almostEmpty"/>
              </w:rPr>
            </w:pPr>
          </w:p>
          <w:p w14:paraId="4EBBA458" w14:textId="77777777" w:rsidR="00BA2A2A" w:rsidRDefault="00FB4BB5">
            <w:pPr>
              <w:spacing w:after="0" w:line="240" w:lineRule="auto"/>
              <w:ind w:left="57"/>
            </w:pPr>
            <w:r>
              <w:rPr>
                <w:rStyle w:val="styleDatatxt"/>
              </w:rPr>
              <w:t xml:space="preserve"> </w:t>
            </w:r>
          </w:p>
          <w:p w14:paraId="0F9C9738" w14:textId="77777777" w:rsidR="00BA2A2A" w:rsidRDefault="00BA2A2A">
            <w:pPr>
              <w:pStyle w:val="pStyle"/>
              <w:rPr>
                <w:rStyle w:val="almostEmpty"/>
              </w:rPr>
            </w:pPr>
          </w:p>
          <w:p w14:paraId="0561EB41" w14:textId="77777777" w:rsidR="00BA2A2A" w:rsidRDefault="00FB4BB5">
            <w:pPr>
              <w:spacing w:after="0" w:line="240" w:lineRule="auto"/>
              <w:ind w:left="57"/>
            </w:pPr>
            <w:r>
              <w:rPr>
                <w:rStyle w:val="styleDatatxt"/>
              </w:rPr>
              <w:t xml:space="preserve">The margins of Waituna Lagoon and New River Estuary contain two of the largest populations of the grass </w:t>
            </w:r>
            <w:proofErr w:type="spellStart"/>
            <w:r>
              <w:rPr>
                <w:rStyle w:val="styleDatatxt"/>
              </w:rPr>
              <w:t>Deschampsia</w:t>
            </w:r>
            <w:proofErr w:type="spellEnd"/>
            <w:r>
              <w:rPr>
                <w:rStyle w:val="styleDatatxt"/>
              </w:rPr>
              <w:t xml:space="preserve"> </w:t>
            </w:r>
            <w:proofErr w:type="spellStart"/>
            <w:r>
              <w:rPr>
                <w:rStyle w:val="styleDatatxt"/>
              </w:rPr>
              <w:t>cespitosa</w:t>
            </w:r>
            <w:proofErr w:type="spellEnd"/>
            <w:r>
              <w:rPr>
                <w:rStyle w:val="styleDatatxt"/>
              </w:rPr>
              <w:t xml:space="preserve"> in New Zea</w:t>
            </w:r>
            <w:r>
              <w:rPr>
                <w:rStyle w:val="styleDatatxt"/>
              </w:rPr>
              <w:t xml:space="preserve">land. The reserve is also important for its unique </w:t>
            </w:r>
            <w:proofErr w:type="spellStart"/>
            <w:r>
              <w:rPr>
                <w:rStyle w:val="styleDatatxt"/>
              </w:rPr>
              <w:t>moorlike</w:t>
            </w:r>
            <w:proofErr w:type="spellEnd"/>
            <w:r>
              <w:rPr>
                <w:rStyle w:val="styleDatatxt"/>
              </w:rPr>
              <w:t xml:space="preserve"> vegetation (cushion bogs) </w:t>
            </w:r>
            <w:proofErr w:type="spellStart"/>
            <w:r>
              <w:rPr>
                <w:rStyle w:val="styleDatatxt"/>
              </w:rPr>
              <w:t>characterised</w:t>
            </w:r>
            <w:proofErr w:type="spellEnd"/>
            <w:r>
              <w:rPr>
                <w:rStyle w:val="styleDatatxt"/>
              </w:rPr>
              <w:t xml:space="preserve"> by herbs and shrubs adapted to cold peaty conditions; some of these species are more typically found in montane or sub alpine conditions and not at sea leve</w:t>
            </w:r>
            <w:r>
              <w:rPr>
                <w:rStyle w:val="styleDatatxt"/>
              </w:rPr>
              <w:t xml:space="preserve">l. These include the cushion plants </w:t>
            </w:r>
            <w:proofErr w:type="spellStart"/>
            <w:r>
              <w:rPr>
                <w:rStyle w:val="styleDatatxt"/>
              </w:rPr>
              <w:t>Donatia</w:t>
            </w:r>
            <w:proofErr w:type="spellEnd"/>
            <w:r>
              <w:rPr>
                <w:rStyle w:val="styleDatatxt"/>
              </w:rPr>
              <w:t xml:space="preserve"> novae-zelandiae and comb sedge (</w:t>
            </w:r>
            <w:proofErr w:type="spellStart"/>
            <w:r>
              <w:rPr>
                <w:rStyle w:val="styleDatatxt"/>
              </w:rPr>
              <w:t>Oreobolus</w:t>
            </w:r>
            <w:proofErr w:type="spellEnd"/>
            <w:r>
              <w:rPr>
                <w:rStyle w:val="styleDatatxt"/>
              </w:rPr>
              <w:t xml:space="preserve"> </w:t>
            </w:r>
            <w:proofErr w:type="spellStart"/>
            <w:r>
              <w:rPr>
                <w:rStyle w:val="styleDatatxt"/>
              </w:rPr>
              <w:t>pectinatus</w:t>
            </w:r>
            <w:proofErr w:type="spellEnd"/>
            <w:r>
              <w:rPr>
                <w:rStyle w:val="styleDatatxt"/>
              </w:rPr>
              <w:t xml:space="preserve">), along with Gentiana </w:t>
            </w:r>
            <w:proofErr w:type="spellStart"/>
            <w:r>
              <w:rPr>
                <w:rStyle w:val="styleDatatxt"/>
              </w:rPr>
              <w:t>lineata</w:t>
            </w:r>
            <w:proofErr w:type="spellEnd"/>
            <w:r>
              <w:rPr>
                <w:rStyle w:val="styleDatatxt"/>
              </w:rPr>
              <w:t xml:space="preserve">, </w:t>
            </w:r>
            <w:proofErr w:type="spellStart"/>
            <w:r>
              <w:rPr>
                <w:rStyle w:val="styleDatatxt"/>
              </w:rPr>
              <w:t>Oreostylidium</w:t>
            </w:r>
            <w:proofErr w:type="spellEnd"/>
            <w:r>
              <w:rPr>
                <w:rStyle w:val="styleDatatxt"/>
              </w:rPr>
              <w:t xml:space="preserve"> </w:t>
            </w:r>
            <w:proofErr w:type="spellStart"/>
            <w:r>
              <w:rPr>
                <w:rStyle w:val="styleDatatxt"/>
              </w:rPr>
              <w:t>subulatum</w:t>
            </w:r>
            <w:proofErr w:type="spellEnd"/>
            <w:r>
              <w:rPr>
                <w:rStyle w:val="styleDatatxt"/>
              </w:rPr>
              <w:t xml:space="preserve">, </w:t>
            </w:r>
            <w:proofErr w:type="spellStart"/>
            <w:r>
              <w:rPr>
                <w:rStyle w:val="styleDatatxt"/>
              </w:rPr>
              <w:t>Actinotus</w:t>
            </w:r>
            <w:proofErr w:type="spellEnd"/>
            <w:r>
              <w:rPr>
                <w:rStyle w:val="styleDatatxt"/>
              </w:rPr>
              <w:t xml:space="preserve"> novae-zelandiae, the sundews (</w:t>
            </w:r>
            <w:proofErr w:type="spellStart"/>
            <w:r>
              <w:rPr>
                <w:rStyle w:val="styleDatatxt"/>
              </w:rPr>
              <w:t>Drosera</w:t>
            </w:r>
            <w:proofErr w:type="spellEnd"/>
            <w:r>
              <w:rPr>
                <w:rStyle w:val="styleDatatxt"/>
              </w:rPr>
              <w:t xml:space="preserve"> </w:t>
            </w:r>
            <w:proofErr w:type="spellStart"/>
            <w:r>
              <w:rPr>
                <w:rStyle w:val="styleDatatxt"/>
              </w:rPr>
              <w:t>spp</w:t>
            </w:r>
            <w:proofErr w:type="spellEnd"/>
            <w:r>
              <w:rPr>
                <w:rStyle w:val="styleDatatxt"/>
              </w:rPr>
              <w:t xml:space="preserve">) and </w:t>
            </w:r>
            <w:proofErr w:type="spellStart"/>
            <w:r>
              <w:rPr>
                <w:rStyle w:val="styleDatatxt"/>
              </w:rPr>
              <w:t>Carpha</w:t>
            </w:r>
            <w:proofErr w:type="spellEnd"/>
            <w:r>
              <w:rPr>
                <w:rStyle w:val="styleDatatxt"/>
              </w:rPr>
              <w:t xml:space="preserve"> </w:t>
            </w:r>
            <w:proofErr w:type="spellStart"/>
            <w:r>
              <w:rPr>
                <w:rStyle w:val="styleDatatxt"/>
              </w:rPr>
              <w:t>alpina</w:t>
            </w:r>
            <w:proofErr w:type="spellEnd"/>
            <w:r>
              <w:rPr>
                <w:rStyle w:val="styleDatatxt"/>
              </w:rPr>
              <w:t>. Cushion bog vegetation occurs i</w:t>
            </w:r>
            <w:r>
              <w:rPr>
                <w:rStyle w:val="styleDatatxt"/>
              </w:rPr>
              <w:t xml:space="preserve">n a small area adjacent to </w:t>
            </w:r>
            <w:proofErr w:type="spellStart"/>
            <w:r>
              <w:rPr>
                <w:rStyle w:val="styleDatatxt"/>
              </w:rPr>
              <w:t>Toetoes</w:t>
            </w:r>
            <w:proofErr w:type="spellEnd"/>
            <w:r>
              <w:rPr>
                <w:rStyle w:val="styleDatatxt"/>
              </w:rPr>
              <w:t xml:space="preserve"> Bay, with scattered cushion species in the peatland areas. </w:t>
            </w:r>
          </w:p>
          <w:p w14:paraId="188AE107" w14:textId="77777777" w:rsidR="00BA2A2A" w:rsidRDefault="00BA2A2A">
            <w:pPr>
              <w:pStyle w:val="pStyle"/>
              <w:rPr>
                <w:rStyle w:val="almostEmpty"/>
              </w:rPr>
            </w:pPr>
          </w:p>
          <w:p w14:paraId="22E776CD" w14:textId="77777777" w:rsidR="00BA2A2A" w:rsidRDefault="00FB4BB5">
            <w:pPr>
              <w:spacing w:after="0" w:line="240" w:lineRule="auto"/>
              <w:ind w:left="57"/>
            </w:pPr>
            <w:r>
              <w:rPr>
                <w:rStyle w:val="styleDatatxt"/>
              </w:rPr>
              <w:t xml:space="preserve"> </w:t>
            </w:r>
          </w:p>
          <w:p w14:paraId="24C56539" w14:textId="77777777" w:rsidR="00BA2A2A" w:rsidRDefault="00BA2A2A">
            <w:pPr>
              <w:pStyle w:val="pStyle"/>
              <w:rPr>
                <w:rStyle w:val="almostEmpty"/>
              </w:rPr>
            </w:pPr>
          </w:p>
          <w:p w14:paraId="43C911E0" w14:textId="77777777" w:rsidR="00BA2A2A" w:rsidRDefault="00FB4BB5">
            <w:pPr>
              <w:spacing w:after="0" w:line="240" w:lineRule="auto"/>
              <w:ind w:left="57"/>
            </w:pPr>
            <w:r>
              <w:rPr>
                <w:rStyle w:val="styleDatatxt"/>
              </w:rPr>
              <w:t xml:space="preserve">The complex of estuaries and lagoons is one of the most important waterfowl habitats in New Zealand, unrivalled by any other single habitat in Southland for </w:t>
            </w:r>
            <w:r>
              <w:rPr>
                <w:rStyle w:val="styleDatatxt"/>
              </w:rPr>
              <w:t>the diversity of species. Of the 81 bird species recorded, 66 are partially or wholly dependent upon the estuarine environment. New River Estuary has the highest usage by trans-equatorial shorebirds of all the Southland estuaries. The wetland complex is pa</w:t>
            </w:r>
            <w:r>
              <w:rPr>
                <w:rStyle w:val="styleDatatxt"/>
              </w:rPr>
              <w:t xml:space="preserve">rticularly important for both international and internal migratory shorebirds. </w:t>
            </w:r>
          </w:p>
          <w:p w14:paraId="13BF93DF" w14:textId="77777777" w:rsidR="00BA2A2A" w:rsidRDefault="00BA2A2A">
            <w:pPr>
              <w:pStyle w:val="pStyle"/>
              <w:rPr>
                <w:rStyle w:val="almostEmpty"/>
              </w:rPr>
            </w:pPr>
          </w:p>
          <w:p w14:paraId="37988F27" w14:textId="77777777" w:rsidR="00BA2A2A" w:rsidRDefault="00FB4BB5">
            <w:pPr>
              <w:spacing w:after="0" w:line="240" w:lineRule="auto"/>
              <w:ind w:left="57"/>
            </w:pPr>
            <w:r>
              <w:rPr>
                <w:rStyle w:val="styleDatatxt"/>
              </w:rPr>
              <w:t xml:space="preserve"> </w:t>
            </w:r>
          </w:p>
          <w:p w14:paraId="72B8AD65" w14:textId="77777777" w:rsidR="00BA2A2A" w:rsidRDefault="00BA2A2A">
            <w:pPr>
              <w:pStyle w:val="pStyle"/>
              <w:rPr>
                <w:rStyle w:val="almostEmpty"/>
              </w:rPr>
            </w:pPr>
          </w:p>
          <w:p w14:paraId="31E100EA" w14:textId="77777777" w:rsidR="00BA2A2A" w:rsidRDefault="00FB4BB5">
            <w:pPr>
              <w:spacing w:after="0" w:line="240" w:lineRule="auto"/>
              <w:ind w:left="57"/>
            </w:pPr>
            <w:r>
              <w:rPr>
                <w:rStyle w:val="styleDatatxt"/>
              </w:rPr>
              <w:t>The site has a rich diversity of insect life. Over 120 species of moth alone have been found in the Awarua Wetland complex, many of them typically sub alpine species. The a</w:t>
            </w:r>
            <w:r>
              <w:rPr>
                <w:rStyle w:val="styleDatatxt"/>
              </w:rPr>
              <w:t xml:space="preserve">rea is the type locality for </w:t>
            </w:r>
            <w:proofErr w:type="gramStart"/>
            <w:r>
              <w:rPr>
                <w:rStyle w:val="styleDatatxt"/>
              </w:rPr>
              <w:t>a number of</w:t>
            </w:r>
            <w:proofErr w:type="gramEnd"/>
            <w:r>
              <w:rPr>
                <w:rStyle w:val="styleDatatxt"/>
              </w:rPr>
              <w:t xml:space="preserve"> species of moth, some of which have a limited distribution including hepialid moth </w:t>
            </w:r>
            <w:proofErr w:type="spellStart"/>
            <w:r>
              <w:rPr>
                <w:rStyle w:val="styleDatatxt"/>
              </w:rPr>
              <w:t>Heloxycanus</w:t>
            </w:r>
            <w:proofErr w:type="spellEnd"/>
            <w:r>
              <w:rPr>
                <w:rStyle w:val="styleDatatxt"/>
              </w:rPr>
              <w:t xml:space="preserve"> </w:t>
            </w:r>
            <w:proofErr w:type="spellStart"/>
            <w:r>
              <w:rPr>
                <w:rStyle w:val="styleDatatxt"/>
              </w:rPr>
              <w:t>patricki</w:t>
            </w:r>
            <w:proofErr w:type="spellEnd"/>
            <w:r>
              <w:rPr>
                <w:rStyle w:val="styleDatatxt"/>
              </w:rPr>
              <w:t xml:space="preserve"> (restricted to peat bogs of Southern NZ).  </w:t>
            </w:r>
          </w:p>
          <w:p w14:paraId="1FECE95A" w14:textId="77777777" w:rsidR="00BA2A2A" w:rsidRDefault="00BA2A2A">
            <w:pPr>
              <w:pStyle w:val="pStyle"/>
              <w:rPr>
                <w:rStyle w:val="almostEmpty"/>
              </w:rPr>
            </w:pPr>
          </w:p>
          <w:p w14:paraId="5EC0DB17" w14:textId="77777777" w:rsidR="00BA2A2A" w:rsidRDefault="00BA2A2A">
            <w:pPr>
              <w:spacing w:after="0" w:line="240" w:lineRule="auto"/>
              <w:ind w:left="57"/>
            </w:pPr>
          </w:p>
        </w:tc>
      </w:tr>
    </w:tbl>
    <w:p w14:paraId="082C15C9" w14:textId="77777777" w:rsidR="00BA2A2A" w:rsidRDefault="00BA2A2A"/>
    <w:p w14:paraId="1E4C857B" w14:textId="77777777" w:rsidR="00BA2A2A" w:rsidRDefault="00FB4BB5">
      <w:pPr>
        <w:spacing w:after="0" w:line="240" w:lineRule="auto"/>
        <w:ind w:left="216"/>
      </w:pPr>
      <w:r>
        <w:rPr>
          <w:rStyle w:val="styleRad"/>
        </w:rPr>
        <w:t xml:space="preserve"> [x</w:t>
      </w:r>
      <w:proofErr w:type="gramStart"/>
      <w:r>
        <w:rPr>
          <w:rStyle w:val="styleRad"/>
        </w:rPr>
        <w:t xml:space="preserve">] </w:t>
      </w:r>
      <w:r>
        <w:rPr>
          <w:rStyle w:val="styleL2"/>
        </w:rPr>
        <w:t xml:space="preserve"> Criterion</w:t>
      </w:r>
      <w:proofErr w:type="gramEnd"/>
      <w:r>
        <w:rPr>
          <w:rStyle w:val="styleL2"/>
        </w:rPr>
        <w:t xml:space="preserve"> 4 : Support during critical life cycle stage or in adverse conditions</w:t>
      </w:r>
    </w:p>
    <w:p w14:paraId="78A981C4" w14:textId="77777777" w:rsidR="00BA2A2A" w:rsidRDefault="00FB4BB5">
      <w:pPr>
        <w:spacing w:before="30" w:after="25" w:line="240" w:lineRule="auto"/>
        <w:ind w:left="57"/>
      </w:pPr>
      <w:r>
        <w:rPr>
          <w:rStyle w:val="styleHint1txt"/>
        </w:rPr>
        <w:t xml:space="preserve"> To justify this Criterion, please give details below on: </w:t>
      </w:r>
    </w:p>
    <w:p w14:paraId="19E4445A" w14:textId="77777777" w:rsidR="00BA2A2A" w:rsidRDefault="00FB4BB5">
      <w:pPr>
        <w:spacing w:before="30" w:after="25" w:line="240" w:lineRule="auto"/>
        <w:ind w:left="57"/>
      </w:pPr>
      <w:r>
        <w:rPr>
          <w:rStyle w:val="styleHint1txt"/>
        </w:rPr>
        <w:t xml:space="preserve"> - relevant plant species in the section Criteria &amp; justification&gt; Plant species (3.2)   </w:t>
      </w:r>
    </w:p>
    <w:p w14:paraId="651EE5D1" w14:textId="77777777" w:rsidR="00BA2A2A" w:rsidRDefault="00FB4BB5">
      <w:pPr>
        <w:spacing w:before="30" w:after="25" w:line="240" w:lineRule="auto"/>
        <w:ind w:left="57"/>
      </w:pPr>
      <w:r>
        <w:rPr>
          <w:rStyle w:val="styleHint1txt"/>
        </w:rPr>
        <w:t xml:space="preserve"> - relevant animal species</w:t>
      </w:r>
      <w:r>
        <w:rPr>
          <w:rStyle w:val="styleHint1txt"/>
        </w:rPr>
        <w:t xml:space="preserve"> in the section Criteria &amp; justification&gt; Animal species (3.3)   </w:t>
      </w:r>
    </w:p>
    <w:p w14:paraId="6D637ACF" w14:textId="77777777" w:rsidR="00BA2A2A" w:rsidRDefault="00FB4BB5">
      <w:pPr>
        <w:spacing w:before="30" w:after="25" w:line="240" w:lineRule="auto"/>
        <w:ind w:left="57"/>
      </w:pPr>
      <w:r>
        <w:rPr>
          <w:rStyle w:val="styleHint1txt"/>
        </w:rPr>
        <w:t xml:space="preserve">  and explain the life cycle stage or nature of adverse conditions in the accompanying 'justification' box. </w:t>
      </w:r>
    </w:p>
    <w:p w14:paraId="1C6B4905" w14:textId="77777777" w:rsidR="00BA2A2A" w:rsidRDefault="00FB4BB5">
      <w:pPr>
        <w:pStyle w:val="pstyleLabels"/>
      </w:pPr>
      <w:r>
        <w:rPr>
          <w:rStyle w:val="styleC3"/>
        </w:rPr>
        <w:t>Optional text box to provide further information</w:t>
      </w:r>
      <w:r>
        <w:rPr>
          <w:rStyle w:val="styleHint1txt"/>
        </w:rPr>
        <w:t xml:space="preserve"> (This field is limited to 3000 c</w:t>
      </w:r>
      <w:r>
        <w:rPr>
          <w:rStyle w:val="styleHint1txt"/>
        </w:rPr>
        <w:t xml:space="preserve">haracters) </w:t>
      </w:r>
    </w:p>
    <w:tbl>
      <w:tblPr>
        <w:tblStyle w:val="myFieldTableStyle"/>
        <w:tblW w:w="0" w:type="auto"/>
        <w:tblInd w:w="-8" w:type="dxa"/>
        <w:tblLook w:val="04A0" w:firstRow="1" w:lastRow="0" w:firstColumn="1" w:lastColumn="0" w:noHBand="0" w:noVBand="1"/>
      </w:tblPr>
      <w:tblGrid>
        <w:gridCol w:w="195"/>
        <w:gridCol w:w="8833"/>
      </w:tblGrid>
      <w:tr w:rsidR="00BA2A2A" w14:paraId="2C21F461"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ADCF4FE" w14:textId="77777777" w:rsidR="00BA2A2A" w:rsidRDefault="00BA2A2A"/>
        </w:tc>
        <w:tc>
          <w:tcPr>
            <w:tcW w:w="9500" w:type="dxa"/>
          </w:tcPr>
          <w:p w14:paraId="69AFAC9B" w14:textId="77777777" w:rsidR="00BA2A2A" w:rsidRDefault="00BA2A2A">
            <w:pPr>
              <w:pStyle w:val="pStyle"/>
              <w:rPr>
                <w:rStyle w:val="almostEmpty"/>
              </w:rPr>
            </w:pPr>
          </w:p>
          <w:p w14:paraId="137DAB93" w14:textId="77777777" w:rsidR="00BA2A2A" w:rsidRDefault="00FB4BB5">
            <w:pPr>
              <w:spacing w:after="0" w:line="240" w:lineRule="auto"/>
              <w:ind w:left="57"/>
            </w:pPr>
            <w:r>
              <w:rPr>
                <w:rStyle w:val="styleDatatxt"/>
              </w:rPr>
              <w:t xml:space="preserve">Waituna Lagoon is the principal black swan (Cygnus </w:t>
            </w:r>
            <w:proofErr w:type="spellStart"/>
            <w:r>
              <w:rPr>
                <w:rStyle w:val="styleDatatxt"/>
              </w:rPr>
              <w:t>atratus</w:t>
            </w:r>
            <w:proofErr w:type="spellEnd"/>
            <w:r>
              <w:rPr>
                <w:rStyle w:val="styleDatatxt"/>
              </w:rPr>
              <w:t xml:space="preserve">) breeding and </w:t>
            </w:r>
            <w:proofErr w:type="spellStart"/>
            <w:r>
              <w:rPr>
                <w:rStyle w:val="styleDatatxt"/>
              </w:rPr>
              <w:t>moulting</w:t>
            </w:r>
            <w:proofErr w:type="spellEnd"/>
            <w:r>
              <w:rPr>
                <w:rStyle w:val="styleDatatxt"/>
              </w:rPr>
              <w:t xml:space="preserve"> site and one of the most important grey </w:t>
            </w:r>
            <w:proofErr w:type="gramStart"/>
            <w:r>
              <w:rPr>
                <w:rStyle w:val="styleDatatxt"/>
              </w:rPr>
              <w:t>duck</w:t>
            </w:r>
            <w:proofErr w:type="gramEnd"/>
            <w:r>
              <w:rPr>
                <w:rStyle w:val="styleDatatxt"/>
              </w:rPr>
              <w:t xml:space="preserve"> (Anas </w:t>
            </w:r>
            <w:proofErr w:type="spellStart"/>
            <w:r>
              <w:rPr>
                <w:rStyle w:val="styleDatatxt"/>
              </w:rPr>
              <w:t>superciliosa</w:t>
            </w:r>
            <w:proofErr w:type="spellEnd"/>
            <w:r>
              <w:rPr>
                <w:rStyle w:val="styleDatatxt"/>
              </w:rPr>
              <w:t>) sites in the South Island. There is a black shag (Phalacrocorax carbo) and royal spoonbill (</w:t>
            </w:r>
            <w:proofErr w:type="spellStart"/>
            <w:r>
              <w:rPr>
                <w:rStyle w:val="styleDatatxt"/>
              </w:rPr>
              <w:t>Pla</w:t>
            </w:r>
            <w:r>
              <w:rPr>
                <w:rStyle w:val="styleDatatxt"/>
              </w:rPr>
              <w:t>talea</w:t>
            </w:r>
            <w:proofErr w:type="spellEnd"/>
            <w:r>
              <w:rPr>
                <w:rStyle w:val="styleDatatxt"/>
              </w:rPr>
              <w:t xml:space="preserve"> regia) colony on one of the ponds, while New River Estuary supports the world’s southern-most colonies of Caspian tern (</w:t>
            </w:r>
            <w:proofErr w:type="spellStart"/>
            <w:r>
              <w:rPr>
                <w:rStyle w:val="styleDatatxt"/>
              </w:rPr>
              <w:t>Hydroprogne</w:t>
            </w:r>
            <w:proofErr w:type="spellEnd"/>
            <w:r>
              <w:rPr>
                <w:rStyle w:val="styleDatatxt"/>
              </w:rPr>
              <w:t xml:space="preserve"> </w:t>
            </w:r>
            <w:proofErr w:type="spellStart"/>
            <w:r>
              <w:rPr>
                <w:rStyle w:val="styleDatatxt"/>
              </w:rPr>
              <w:t>caspia</w:t>
            </w:r>
            <w:proofErr w:type="spellEnd"/>
            <w:r>
              <w:rPr>
                <w:rStyle w:val="styleDatatxt"/>
              </w:rPr>
              <w:t xml:space="preserve">). White-fronted tern (Sterna striata </w:t>
            </w:r>
            <w:proofErr w:type="spellStart"/>
            <w:r>
              <w:rPr>
                <w:rStyle w:val="styleDatatxt"/>
              </w:rPr>
              <w:lastRenderedPageBreak/>
              <w:t>aucklandorna</w:t>
            </w:r>
            <w:proofErr w:type="spellEnd"/>
            <w:r>
              <w:rPr>
                <w:rStyle w:val="styleDatatxt"/>
              </w:rPr>
              <w:t xml:space="preserve">) breed on Tiwai Spit, and the wetland also supports one the </w:t>
            </w:r>
            <w:proofErr w:type="gramStart"/>
            <w:r>
              <w:rPr>
                <w:rStyle w:val="styleDatatxt"/>
              </w:rPr>
              <w:t>l</w:t>
            </w:r>
            <w:r>
              <w:rPr>
                <w:rStyle w:val="styleDatatxt"/>
              </w:rPr>
              <w:t>ife-cycle</w:t>
            </w:r>
            <w:proofErr w:type="gramEnd"/>
            <w:r>
              <w:rPr>
                <w:rStyle w:val="styleDatatxt"/>
              </w:rPr>
              <w:t xml:space="preserve"> of the wetland-dependent Australasian bittern (Botaurus </w:t>
            </w:r>
            <w:proofErr w:type="spellStart"/>
            <w:r>
              <w:rPr>
                <w:rStyle w:val="styleDatatxt"/>
              </w:rPr>
              <w:t>poiciloptilus</w:t>
            </w:r>
            <w:proofErr w:type="spellEnd"/>
            <w:r>
              <w:rPr>
                <w:rStyle w:val="styleDatatxt"/>
              </w:rPr>
              <w:t xml:space="preserve">) that is 'Nationally Critical'. </w:t>
            </w:r>
          </w:p>
          <w:p w14:paraId="572BE424" w14:textId="77777777" w:rsidR="00BA2A2A" w:rsidRDefault="00BA2A2A">
            <w:pPr>
              <w:pStyle w:val="pStyle"/>
              <w:rPr>
                <w:rStyle w:val="almostEmpty"/>
              </w:rPr>
            </w:pPr>
          </w:p>
          <w:p w14:paraId="49DC2CB1" w14:textId="77777777" w:rsidR="00BA2A2A" w:rsidRDefault="00FB4BB5">
            <w:pPr>
              <w:spacing w:after="0" w:line="240" w:lineRule="auto"/>
              <w:ind w:left="57"/>
            </w:pPr>
            <w:r>
              <w:rPr>
                <w:rStyle w:val="styleDatatxt"/>
              </w:rPr>
              <w:t xml:space="preserve"> </w:t>
            </w:r>
          </w:p>
          <w:p w14:paraId="1EAB668F" w14:textId="77777777" w:rsidR="00BA2A2A" w:rsidRDefault="00BA2A2A">
            <w:pPr>
              <w:pStyle w:val="pStyle"/>
              <w:rPr>
                <w:rStyle w:val="almostEmpty"/>
              </w:rPr>
            </w:pPr>
          </w:p>
          <w:p w14:paraId="308A30C6" w14:textId="77777777" w:rsidR="00BA2A2A" w:rsidRDefault="00FB4BB5">
            <w:pPr>
              <w:spacing w:after="0" w:line="240" w:lineRule="auto"/>
              <w:ind w:left="57"/>
            </w:pPr>
            <w:r>
              <w:rPr>
                <w:rStyle w:val="styleDatatxt"/>
              </w:rPr>
              <w:t xml:space="preserve">Through the late spring to early autumn, many hundreds of migratory waders (including up to 21 species of trans-equatorial migrants) visit </w:t>
            </w:r>
            <w:r>
              <w:rPr>
                <w:rStyle w:val="styleDatatxt"/>
              </w:rPr>
              <w:t xml:space="preserve">the area to build up their food reserves before returning to the northern hemisphere for their summer breeding season. Internal migratory waders spend their winter feeding in the estuaries of the wetland and in the summer disperse inland. Waterfowl also </w:t>
            </w:r>
            <w:proofErr w:type="spellStart"/>
            <w:r>
              <w:rPr>
                <w:rStyle w:val="styleDatatxt"/>
              </w:rPr>
              <w:t>ut</w:t>
            </w:r>
            <w:r>
              <w:rPr>
                <w:rStyle w:val="styleDatatxt"/>
              </w:rPr>
              <w:t>ilise</w:t>
            </w:r>
            <w:proofErr w:type="spellEnd"/>
            <w:r>
              <w:rPr>
                <w:rStyle w:val="styleDatatxt"/>
              </w:rPr>
              <w:t xml:space="preserve"> the estuaries and Waituna Lagoon as well as the numerous small ponds and lakes. </w:t>
            </w:r>
          </w:p>
          <w:p w14:paraId="407DF7F1" w14:textId="77777777" w:rsidR="00BA2A2A" w:rsidRDefault="00BA2A2A">
            <w:pPr>
              <w:pStyle w:val="pStyle"/>
              <w:rPr>
                <w:rStyle w:val="almostEmpty"/>
              </w:rPr>
            </w:pPr>
          </w:p>
          <w:p w14:paraId="3B9DB47D" w14:textId="77777777" w:rsidR="00BA2A2A" w:rsidRDefault="00BA2A2A">
            <w:pPr>
              <w:spacing w:after="0" w:line="240" w:lineRule="auto"/>
              <w:ind w:left="57"/>
            </w:pPr>
          </w:p>
        </w:tc>
      </w:tr>
    </w:tbl>
    <w:p w14:paraId="2DA90654" w14:textId="77777777" w:rsidR="00BA2A2A" w:rsidRDefault="00BA2A2A"/>
    <w:p w14:paraId="48649D3B" w14:textId="77777777" w:rsidR="00BA2A2A" w:rsidRDefault="00FB4BB5">
      <w:pPr>
        <w:spacing w:after="0" w:line="240" w:lineRule="auto"/>
        <w:ind w:left="216"/>
      </w:pPr>
      <w:r>
        <w:rPr>
          <w:rStyle w:val="styleRad"/>
        </w:rPr>
        <w:t xml:space="preserve"> </w:t>
      </w:r>
      <w:proofErr w:type="gramStart"/>
      <w:r>
        <w:rPr>
          <w:rStyle w:val="styleRad"/>
        </w:rPr>
        <w:t>[  ]</w:t>
      </w:r>
      <w:proofErr w:type="gramEnd"/>
      <w:r>
        <w:rPr>
          <w:rStyle w:val="styleRad"/>
        </w:rPr>
        <w:t xml:space="preserve"> </w:t>
      </w:r>
      <w:r>
        <w:rPr>
          <w:rStyle w:val="styleL2"/>
        </w:rPr>
        <w:t xml:space="preserve"> Criterion 5 : &gt;20,000 waterbirds</w:t>
      </w:r>
    </w:p>
    <w:p w14:paraId="56F0BCAB" w14:textId="77777777" w:rsidR="00BA2A2A" w:rsidRDefault="00FB4BB5">
      <w:pPr>
        <w:spacing w:before="30" w:after="25" w:line="240" w:lineRule="auto"/>
        <w:ind w:left="57"/>
      </w:pPr>
      <w:r>
        <w:rPr>
          <w:rStyle w:val="styleHint1txt"/>
        </w:rPr>
        <w:t xml:space="preserve"> To justify this Criterion, please give details below </w:t>
      </w:r>
      <w:proofErr w:type="gramStart"/>
      <w:r>
        <w:rPr>
          <w:rStyle w:val="styleHint1txt"/>
        </w:rPr>
        <w:t>on:-</w:t>
      </w:r>
      <w:proofErr w:type="gramEnd"/>
      <w:r>
        <w:rPr>
          <w:rStyle w:val="styleHint1txt"/>
        </w:rPr>
        <w:t xml:space="preserve"> the total number of waterbirds and the period of data collection - relevant waterbird species, and if possible their population size, in the section Criteria &amp; justification&gt; Animal species (3.3)  </w:t>
      </w:r>
      <w:r>
        <w:rPr>
          <w:rStyle w:val="styleHint1txt"/>
        </w:rPr>
        <w:t xml:space="preserve"> </w:t>
      </w:r>
    </w:p>
    <w:p w14:paraId="6C82DCF6" w14:textId="77777777" w:rsidR="00BA2A2A" w:rsidRDefault="00FB4BB5">
      <w:pPr>
        <w:pStyle w:val="pstyleLabels"/>
      </w:pPr>
      <w:r>
        <w:rPr>
          <w:rStyle w:val="styleC3"/>
        </w:rPr>
        <w:t>Overall waterbird numbers</w:t>
      </w:r>
      <w:r>
        <w:rPr>
          <w:vertAlign w:val="superscript"/>
        </w:rPr>
        <w:t>*</w:t>
      </w:r>
      <w:r>
        <w:rPr>
          <w:rStyle w:val="styleHint1txt"/>
        </w:rPr>
        <w:t xml:space="preserve"> (This field is mandatory) </w:t>
      </w:r>
    </w:p>
    <w:tbl>
      <w:tblPr>
        <w:tblStyle w:val="myFieldTableStyle2"/>
        <w:tblW w:w="0" w:type="auto"/>
        <w:tblInd w:w="-8" w:type="dxa"/>
        <w:tblLook w:val="04A0" w:firstRow="1" w:lastRow="0" w:firstColumn="1" w:lastColumn="0" w:noHBand="0" w:noVBand="1"/>
      </w:tblPr>
      <w:tblGrid>
        <w:gridCol w:w="196"/>
        <w:gridCol w:w="8831"/>
      </w:tblGrid>
      <w:tr w:rsidR="00BA2A2A" w14:paraId="45AC579A"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363B855" w14:textId="77777777" w:rsidR="00BA2A2A" w:rsidRDefault="00BA2A2A">
            <w:pPr>
              <w:spacing w:after="0" w:line="240" w:lineRule="auto"/>
              <w:ind w:left="216"/>
            </w:pPr>
          </w:p>
        </w:tc>
        <w:tc>
          <w:tcPr>
            <w:tcW w:w="9500" w:type="dxa"/>
          </w:tcPr>
          <w:p w14:paraId="53A39588" w14:textId="77777777" w:rsidR="00BA2A2A" w:rsidRDefault="00BA2A2A">
            <w:pPr>
              <w:spacing w:before="5" w:after="2" w:line="240" w:lineRule="auto"/>
              <w:ind w:left="72"/>
            </w:pPr>
          </w:p>
        </w:tc>
      </w:tr>
    </w:tbl>
    <w:p w14:paraId="7FA97693" w14:textId="77777777" w:rsidR="00BA2A2A" w:rsidRDefault="00FB4BB5">
      <w:pPr>
        <w:pStyle w:val="pstyleLabels"/>
      </w:pPr>
      <w:r>
        <w:rPr>
          <w:rStyle w:val="styleC3"/>
        </w:rPr>
        <w:t>Start year</w:t>
      </w:r>
      <w:r>
        <w:rPr>
          <w:vertAlign w:val="superscript"/>
        </w:rPr>
        <w:t>*</w:t>
      </w:r>
      <w:r>
        <w:rPr>
          <w:rStyle w:val="styleHint1txt"/>
        </w:rPr>
        <w:t xml:space="preserve"> (This field is mandatory) </w:t>
      </w:r>
    </w:p>
    <w:tbl>
      <w:tblPr>
        <w:tblStyle w:val="myFieldTableStyle2"/>
        <w:tblW w:w="0" w:type="auto"/>
        <w:tblInd w:w="-8" w:type="dxa"/>
        <w:tblLook w:val="04A0" w:firstRow="1" w:lastRow="0" w:firstColumn="1" w:lastColumn="0" w:noHBand="0" w:noVBand="1"/>
      </w:tblPr>
      <w:tblGrid>
        <w:gridCol w:w="196"/>
        <w:gridCol w:w="8831"/>
      </w:tblGrid>
      <w:tr w:rsidR="00BA2A2A" w14:paraId="4F97AE20"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336D81F" w14:textId="77777777" w:rsidR="00BA2A2A" w:rsidRDefault="00BA2A2A">
            <w:pPr>
              <w:spacing w:after="0" w:line="240" w:lineRule="auto"/>
              <w:ind w:left="216"/>
            </w:pPr>
          </w:p>
        </w:tc>
        <w:tc>
          <w:tcPr>
            <w:tcW w:w="9500" w:type="dxa"/>
          </w:tcPr>
          <w:p w14:paraId="0A0DD456" w14:textId="77777777" w:rsidR="00BA2A2A" w:rsidRDefault="00BA2A2A">
            <w:pPr>
              <w:spacing w:before="5" w:after="2" w:line="240" w:lineRule="auto"/>
              <w:ind w:left="72"/>
            </w:pPr>
          </w:p>
        </w:tc>
      </w:tr>
    </w:tbl>
    <w:p w14:paraId="08FFD506" w14:textId="77777777" w:rsidR="00BA2A2A" w:rsidRDefault="00FB4BB5">
      <w:pPr>
        <w:pStyle w:val="pstyleLabels"/>
      </w:pPr>
      <w:r>
        <w:rPr>
          <w:rStyle w:val="styleC3"/>
        </w:rPr>
        <w:t>End year</w:t>
      </w:r>
      <w:r>
        <w:rPr>
          <w:vertAlign w:val="superscript"/>
        </w:rPr>
        <w:t>*</w:t>
      </w:r>
      <w:r>
        <w:rPr>
          <w:rStyle w:val="styleHint1txt"/>
        </w:rPr>
        <w:t xml:space="preserve"> (This field is mandatory) </w:t>
      </w:r>
    </w:p>
    <w:tbl>
      <w:tblPr>
        <w:tblStyle w:val="myFieldTableStyle2"/>
        <w:tblW w:w="0" w:type="auto"/>
        <w:tblInd w:w="-8" w:type="dxa"/>
        <w:tblLook w:val="04A0" w:firstRow="1" w:lastRow="0" w:firstColumn="1" w:lastColumn="0" w:noHBand="0" w:noVBand="1"/>
      </w:tblPr>
      <w:tblGrid>
        <w:gridCol w:w="196"/>
        <w:gridCol w:w="8831"/>
      </w:tblGrid>
      <w:tr w:rsidR="00BA2A2A" w14:paraId="42138B7D"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99C0106" w14:textId="77777777" w:rsidR="00BA2A2A" w:rsidRDefault="00BA2A2A">
            <w:pPr>
              <w:spacing w:after="0" w:line="240" w:lineRule="auto"/>
              <w:ind w:left="216"/>
            </w:pPr>
          </w:p>
        </w:tc>
        <w:tc>
          <w:tcPr>
            <w:tcW w:w="9500" w:type="dxa"/>
          </w:tcPr>
          <w:p w14:paraId="50E025B6" w14:textId="77777777" w:rsidR="00BA2A2A" w:rsidRDefault="00BA2A2A">
            <w:pPr>
              <w:spacing w:before="5" w:after="2" w:line="240" w:lineRule="auto"/>
              <w:ind w:left="72"/>
            </w:pPr>
          </w:p>
        </w:tc>
      </w:tr>
    </w:tbl>
    <w:p w14:paraId="02DB021F" w14:textId="77777777" w:rsidR="00BA2A2A" w:rsidRDefault="00FB4BB5">
      <w:pPr>
        <w:pStyle w:val="pstyleLabels"/>
      </w:pPr>
      <w:r>
        <w:rPr>
          <w:rStyle w:val="styleC3"/>
        </w:rPr>
        <w:t>Source of data:</w:t>
      </w:r>
    </w:p>
    <w:tbl>
      <w:tblPr>
        <w:tblStyle w:val="myFieldTableStyle2"/>
        <w:tblW w:w="0" w:type="auto"/>
        <w:tblInd w:w="-8" w:type="dxa"/>
        <w:tblLook w:val="04A0" w:firstRow="1" w:lastRow="0" w:firstColumn="1" w:lastColumn="0" w:noHBand="0" w:noVBand="1"/>
      </w:tblPr>
      <w:tblGrid>
        <w:gridCol w:w="196"/>
        <w:gridCol w:w="8831"/>
      </w:tblGrid>
      <w:tr w:rsidR="00BA2A2A" w14:paraId="1EE2E6C9"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6ED0C38" w14:textId="77777777" w:rsidR="00BA2A2A" w:rsidRDefault="00BA2A2A">
            <w:pPr>
              <w:spacing w:after="0" w:line="240" w:lineRule="auto"/>
              <w:ind w:left="216"/>
            </w:pPr>
          </w:p>
        </w:tc>
        <w:tc>
          <w:tcPr>
            <w:tcW w:w="9500" w:type="dxa"/>
          </w:tcPr>
          <w:p w14:paraId="6EFA9995" w14:textId="77777777" w:rsidR="00BA2A2A" w:rsidRDefault="00BA2A2A">
            <w:pPr>
              <w:spacing w:before="5" w:after="2" w:line="240" w:lineRule="auto"/>
              <w:ind w:left="72"/>
            </w:pPr>
          </w:p>
        </w:tc>
      </w:tr>
    </w:tbl>
    <w:p w14:paraId="01BC7807" w14:textId="77777777" w:rsidR="00BA2A2A" w:rsidRDefault="00FB4BB5">
      <w:pPr>
        <w:pStyle w:val="pstyleLabels"/>
      </w:pPr>
      <w:r>
        <w:rPr>
          <w:rStyle w:val="styleC3"/>
        </w:rPr>
        <w:t>Optional text box to provide further information</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7"/>
        <w:gridCol w:w="8831"/>
      </w:tblGrid>
      <w:tr w:rsidR="00BA2A2A" w14:paraId="1285CCC1"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6555133" w14:textId="77777777" w:rsidR="00BA2A2A" w:rsidRDefault="00BA2A2A"/>
        </w:tc>
        <w:tc>
          <w:tcPr>
            <w:tcW w:w="9500" w:type="dxa"/>
          </w:tcPr>
          <w:p w14:paraId="0218F543" w14:textId="77777777" w:rsidR="00BA2A2A" w:rsidRDefault="00BA2A2A">
            <w:pPr>
              <w:spacing w:before="30" w:after="25" w:line="240" w:lineRule="auto"/>
              <w:ind w:left="57"/>
            </w:pPr>
          </w:p>
        </w:tc>
      </w:tr>
    </w:tbl>
    <w:p w14:paraId="320CD18C" w14:textId="77777777" w:rsidR="00BA2A2A" w:rsidRDefault="00BA2A2A"/>
    <w:p w14:paraId="30CFB2A4" w14:textId="77777777" w:rsidR="00BA2A2A" w:rsidRDefault="00FB4BB5">
      <w:pPr>
        <w:spacing w:after="0" w:line="240" w:lineRule="auto"/>
        <w:ind w:left="216"/>
      </w:pPr>
      <w:r>
        <w:rPr>
          <w:rStyle w:val="styleRad"/>
        </w:rPr>
        <w:t xml:space="preserve"> [x</w:t>
      </w:r>
      <w:proofErr w:type="gramStart"/>
      <w:r>
        <w:rPr>
          <w:rStyle w:val="styleRad"/>
        </w:rPr>
        <w:t xml:space="preserve">] </w:t>
      </w:r>
      <w:r>
        <w:rPr>
          <w:rStyle w:val="styleL2"/>
        </w:rPr>
        <w:t xml:space="preserve"> Criterion</w:t>
      </w:r>
      <w:proofErr w:type="gramEnd"/>
      <w:r>
        <w:rPr>
          <w:rStyle w:val="styleL2"/>
        </w:rPr>
        <w:t xml:space="preserve"> 6 : &gt;1% waterbird population</w:t>
      </w:r>
    </w:p>
    <w:p w14:paraId="2B04FBB2" w14:textId="77777777" w:rsidR="00BA2A2A" w:rsidRDefault="00FB4BB5">
      <w:pPr>
        <w:spacing w:before="30" w:after="25" w:line="240" w:lineRule="auto"/>
        <w:ind w:left="57"/>
      </w:pPr>
      <w:r>
        <w:rPr>
          <w:rStyle w:val="styleHint1txt"/>
        </w:rPr>
        <w:t xml:space="preserve"> To justify this Criterion, please give details on relevant waterbird species and their population size in the section Criteria &amp; justification&gt; Animal species (3.3)   </w:t>
      </w:r>
    </w:p>
    <w:p w14:paraId="7938A564" w14:textId="77777777" w:rsidR="00BA2A2A" w:rsidRDefault="00FB4BB5">
      <w:pPr>
        <w:pStyle w:val="pstyleLabels"/>
      </w:pPr>
      <w:r>
        <w:rPr>
          <w:rStyle w:val="styleC3"/>
        </w:rPr>
        <w:t>Optional text box to provide further information</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6"/>
        <w:gridCol w:w="8832"/>
      </w:tblGrid>
      <w:tr w:rsidR="00BA2A2A" w14:paraId="62541365"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D2DE358" w14:textId="77777777" w:rsidR="00BA2A2A" w:rsidRDefault="00BA2A2A"/>
        </w:tc>
        <w:tc>
          <w:tcPr>
            <w:tcW w:w="9500" w:type="dxa"/>
          </w:tcPr>
          <w:p w14:paraId="34775DBE" w14:textId="77777777" w:rsidR="00BA2A2A" w:rsidRDefault="00FB4BB5">
            <w:pPr>
              <w:spacing w:before="30" w:after="25" w:line="240" w:lineRule="auto"/>
              <w:ind w:left="57"/>
            </w:pPr>
            <w:r>
              <w:rPr>
                <w:rStyle w:val="styleDatatxt"/>
              </w:rPr>
              <w:t>Awarua Bay annually supports 37% of the total population of NZ dotterel (Charadrius obscurus).</w:t>
            </w:r>
          </w:p>
        </w:tc>
      </w:tr>
    </w:tbl>
    <w:p w14:paraId="4E78ED92" w14:textId="77777777" w:rsidR="00BA2A2A" w:rsidRDefault="00BA2A2A"/>
    <w:p w14:paraId="103ED8C0" w14:textId="77777777" w:rsidR="00BA2A2A" w:rsidRDefault="00FB4BB5">
      <w:pPr>
        <w:spacing w:after="0" w:line="240" w:lineRule="auto"/>
        <w:ind w:left="216"/>
      </w:pPr>
      <w:r>
        <w:rPr>
          <w:rStyle w:val="styleRad"/>
        </w:rPr>
        <w:t xml:space="preserve"> [x</w:t>
      </w:r>
      <w:proofErr w:type="gramStart"/>
      <w:r>
        <w:rPr>
          <w:rStyle w:val="styleRad"/>
        </w:rPr>
        <w:t xml:space="preserve">] </w:t>
      </w:r>
      <w:r>
        <w:rPr>
          <w:rStyle w:val="styleL2"/>
        </w:rPr>
        <w:t xml:space="preserve"> Criterion</w:t>
      </w:r>
      <w:proofErr w:type="gramEnd"/>
      <w:r>
        <w:rPr>
          <w:rStyle w:val="styleL2"/>
        </w:rPr>
        <w:t xml:space="preserve"> 7 : Significant and representative fish</w:t>
      </w:r>
    </w:p>
    <w:p w14:paraId="560E0801" w14:textId="77777777" w:rsidR="00BA2A2A" w:rsidRDefault="00FB4BB5">
      <w:pPr>
        <w:spacing w:before="30" w:after="25" w:line="240" w:lineRule="auto"/>
        <w:ind w:left="57"/>
      </w:pPr>
      <w:r>
        <w:rPr>
          <w:rStyle w:val="styleHint1txt"/>
        </w:rPr>
        <w:t xml:space="preserve"> To justify this Criterion, please give information in th</w:t>
      </w:r>
      <w:r>
        <w:rPr>
          <w:rStyle w:val="styleHint1txt"/>
        </w:rPr>
        <w:t xml:space="preserve">e box below and details of relevant fish species in the section Criteria &amp; justification&gt; Animal species (3.3)   </w:t>
      </w:r>
    </w:p>
    <w:p w14:paraId="7355E86D" w14:textId="77777777" w:rsidR="00BA2A2A" w:rsidRDefault="00FB4BB5">
      <w:pPr>
        <w:pStyle w:val="pstyleLabels"/>
      </w:pPr>
      <w:r>
        <w:rPr>
          <w:rStyle w:val="styleC3"/>
        </w:rPr>
        <w:t>Justification</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5"/>
        <w:gridCol w:w="8833"/>
      </w:tblGrid>
      <w:tr w:rsidR="00BA2A2A" w14:paraId="46351F5A"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1C2842D" w14:textId="77777777" w:rsidR="00BA2A2A" w:rsidRDefault="00BA2A2A"/>
        </w:tc>
        <w:tc>
          <w:tcPr>
            <w:tcW w:w="9500" w:type="dxa"/>
          </w:tcPr>
          <w:p w14:paraId="5E557F73" w14:textId="77777777" w:rsidR="00BA2A2A" w:rsidRDefault="00BA2A2A">
            <w:pPr>
              <w:pStyle w:val="pStyle"/>
              <w:rPr>
                <w:rStyle w:val="almostEmpty"/>
              </w:rPr>
            </w:pPr>
          </w:p>
          <w:p w14:paraId="11073519" w14:textId="77777777" w:rsidR="00BA2A2A" w:rsidRDefault="00FB4BB5">
            <w:pPr>
              <w:spacing w:after="0" w:line="240" w:lineRule="auto"/>
              <w:ind w:left="57"/>
            </w:pPr>
            <w:r>
              <w:rPr>
                <w:rStyle w:val="styleDatatxt"/>
              </w:rPr>
              <w:t xml:space="preserve">The wetland contains marine, </w:t>
            </w:r>
            <w:proofErr w:type="gramStart"/>
            <w:r>
              <w:rPr>
                <w:rStyle w:val="styleDatatxt"/>
              </w:rPr>
              <w:t>estuarine</w:t>
            </w:r>
            <w:proofErr w:type="gramEnd"/>
            <w:r>
              <w:rPr>
                <w:rStyle w:val="styleDatatxt"/>
              </w:rPr>
              <w:t xml:space="preserve"> and freshwater fish species with 18 species reported in Waituna lagoon. The diversity, condition and expanse of fish habitat make the wetland of international importance for fish biodiversity particularly under Criter</w:t>
            </w:r>
            <w:r>
              <w:rPr>
                <w:rStyle w:val="styleDatatxt"/>
              </w:rPr>
              <w:t>ion 7. The estuaries and lagoon are meeting points for 1) coastal marine fishes and their juvenile stages, 2) marine wanderers to freshwater environment and 3) sea migratory freshwater fishes. At least 18 species of fish are known from the estuaries, inclu</w:t>
            </w:r>
            <w:r>
              <w:rPr>
                <w:rStyle w:val="styleDatatxt"/>
              </w:rPr>
              <w:t xml:space="preserve">ding five flatfish, whitebait (Galaxias and </w:t>
            </w:r>
            <w:proofErr w:type="spellStart"/>
            <w:r>
              <w:rPr>
                <w:rStyle w:val="styleDatatxt"/>
              </w:rPr>
              <w:t>Retropinna</w:t>
            </w:r>
            <w:proofErr w:type="spellEnd"/>
            <w:r>
              <w:rPr>
                <w:rStyle w:val="styleDatatxt"/>
              </w:rPr>
              <w:t xml:space="preserve"> species) and introduced trout. </w:t>
            </w:r>
          </w:p>
          <w:p w14:paraId="5C8CBD26" w14:textId="77777777" w:rsidR="00BA2A2A" w:rsidRDefault="00BA2A2A">
            <w:pPr>
              <w:pStyle w:val="pStyle"/>
              <w:rPr>
                <w:rStyle w:val="almostEmpty"/>
              </w:rPr>
            </w:pPr>
          </w:p>
          <w:p w14:paraId="1E413612" w14:textId="77777777" w:rsidR="00BA2A2A" w:rsidRDefault="00FB4BB5">
            <w:pPr>
              <w:spacing w:after="0" w:line="240" w:lineRule="auto"/>
              <w:ind w:left="57"/>
            </w:pPr>
            <w:r>
              <w:rPr>
                <w:rStyle w:val="styleDatatxt"/>
              </w:rPr>
              <w:t xml:space="preserve"> </w:t>
            </w:r>
          </w:p>
          <w:p w14:paraId="46C40D28" w14:textId="77777777" w:rsidR="00BA2A2A" w:rsidRDefault="00BA2A2A">
            <w:pPr>
              <w:pStyle w:val="pStyle"/>
              <w:rPr>
                <w:rStyle w:val="almostEmpty"/>
              </w:rPr>
            </w:pPr>
          </w:p>
          <w:p w14:paraId="6A398F58" w14:textId="77777777" w:rsidR="00BA2A2A" w:rsidRDefault="00FB4BB5">
            <w:pPr>
              <w:spacing w:after="0" w:line="240" w:lineRule="auto"/>
              <w:ind w:left="57"/>
            </w:pPr>
            <w:r>
              <w:rPr>
                <w:rStyle w:val="styleDatatxt"/>
              </w:rPr>
              <w:t xml:space="preserve">Many freshwater fishes staging in the estuaries pass up both the </w:t>
            </w:r>
            <w:proofErr w:type="spellStart"/>
            <w:r>
              <w:rPr>
                <w:rStyle w:val="styleDatatxt"/>
              </w:rPr>
              <w:t>Oreti</w:t>
            </w:r>
            <w:proofErr w:type="spellEnd"/>
            <w:r>
              <w:rPr>
                <w:rStyle w:val="styleDatatxt"/>
              </w:rPr>
              <w:t xml:space="preserve"> and Mataura River catchments (over 100 </w:t>
            </w:r>
            <w:proofErr w:type="spellStart"/>
            <w:r>
              <w:rPr>
                <w:rStyle w:val="styleDatatxt"/>
              </w:rPr>
              <w:t>kilometres</w:t>
            </w:r>
            <w:proofErr w:type="spellEnd"/>
            <w:r>
              <w:rPr>
                <w:rStyle w:val="styleDatatxt"/>
              </w:rPr>
              <w:t xml:space="preserve"> for longfin eel Anguilla </w:t>
            </w:r>
            <w:proofErr w:type="spellStart"/>
            <w:r>
              <w:rPr>
                <w:rStyle w:val="styleDatatxt"/>
              </w:rPr>
              <w:t>dieffenbachii</w:t>
            </w:r>
            <w:proofErr w:type="spellEnd"/>
            <w:r>
              <w:rPr>
                <w:rStyle w:val="styleDatatxt"/>
              </w:rPr>
              <w:t>). Oth</w:t>
            </w:r>
            <w:r>
              <w:rPr>
                <w:rStyle w:val="styleDatatxt"/>
              </w:rPr>
              <w:t xml:space="preserve">ers make use of the important network of small coastal streams, channels and freshwater wetlands and thus have their entire life cycle within the Ramsar site. These fishes include two eel species (A. </w:t>
            </w:r>
            <w:proofErr w:type="spellStart"/>
            <w:r>
              <w:rPr>
                <w:rStyle w:val="styleDatatxt"/>
              </w:rPr>
              <w:t>dieffenbachii</w:t>
            </w:r>
            <w:proofErr w:type="spellEnd"/>
            <w:r>
              <w:rPr>
                <w:rStyle w:val="styleDatatxt"/>
              </w:rPr>
              <w:t xml:space="preserve">, A. australis), three galaxiids (Galaxias </w:t>
            </w:r>
            <w:r>
              <w:rPr>
                <w:rStyle w:val="styleDatatxt"/>
              </w:rPr>
              <w:t>argenteus, G. fasciatus, G. maculatus), four bullies (</w:t>
            </w:r>
            <w:proofErr w:type="spellStart"/>
            <w:r>
              <w:rPr>
                <w:rStyle w:val="styleDatatxt"/>
              </w:rPr>
              <w:t>Gobiomorphus</w:t>
            </w:r>
            <w:proofErr w:type="spellEnd"/>
            <w:r>
              <w:rPr>
                <w:rStyle w:val="styleDatatxt"/>
              </w:rPr>
              <w:t xml:space="preserve"> </w:t>
            </w:r>
            <w:proofErr w:type="spellStart"/>
            <w:r>
              <w:rPr>
                <w:rStyle w:val="styleDatatxt"/>
              </w:rPr>
              <w:t>gobioides</w:t>
            </w:r>
            <w:proofErr w:type="spellEnd"/>
            <w:r>
              <w:rPr>
                <w:rStyle w:val="styleDatatxt"/>
              </w:rPr>
              <w:t xml:space="preserve">, G. </w:t>
            </w:r>
            <w:proofErr w:type="spellStart"/>
            <w:r>
              <w:rPr>
                <w:rStyle w:val="styleDatatxt"/>
              </w:rPr>
              <w:t>huttoni</w:t>
            </w:r>
            <w:proofErr w:type="spellEnd"/>
            <w:r>
              <w:rPr>
                <w:rStyle w:val="styleDatatxt"/>
              </w:rPr>
              <w:t xml:space="preserve">, G. </w:t>
            </w:r>
            <w:proofErr w:type="spellStart"/>
            <w:r>
              <w:rPr>
                <w:rStyle w:val="styleDatatxt"/>
              </w:rPr>
              <w:t>hubbsi</w:t>
            </w:r>
            <w:proofErr w:type="spellEnd"/>
            <w:r>
              <w:rPr>
                <w:rStyle w:val="styleDatatxt"/>
              </w:rPr>
              <w:t xml:space="preserve">, G. </w:t>
            </w:r>
            <w:proofErr w:type="spellStart"/>
            <w:r>
              <w:rPr>
                <w:rStyle w:val="styleDatatxt"/>
              </w:rPr>
              <w:t>cotidianus</w:t>
            </w:r>
            <w:proofErr w:type="spellEnd"/>
            <w:r>
              <w:rPr>
                <w:rStyle w:val="styleDatatxt"/>
              </w:rPr>
              <w:t xml:space="preserve">) and a smelt </w:t>
            </w:r>
            <w:proofErr w:type="spellStart"/>
            <w:r>
              <w:rPr>
                <w:rStyle w:val="styleDatatxt"/>
              </w:rPr>
              <w:t>Retropinna</w:t>
            </w:r>
            <w:proofErr w:type="spellEnd"/>
            <w:r>
              <w:rPr>
                <w:rStyle w:val="styleDatatxt"/>
              </w:rPr>
              <w:t xml:space="preserve"> </w:t>
            </w:r>
            <w:proofErr w:type="spellStart"/>
            <w:r>
              <w:rPr>
                <w:rStyle w:val="styleDatatxt"/>
              </w:rPr>
              <w:t>retropinna</w:t>
            </w:r>
            <w:proofErr w:type="spellEnd"/>
            <w:r>
              <w:rPr>
                <w:rStyle w:val="styleDatatxt"/>
              </w:rPr>
              <w:t>. The introduced brown trout (Salmo trutta) recreational fishery of Waituna Lagoon is important in Southlan</w:t>
            </w:r>
            <w:r>
              <w:rPr>
                <w:rStyle w:val="styleDatatxt"/>
              </w:rPr>
              <w:t xml:space="preserve">d. </w:t>
            </w:r>
          </w:p>
          <w:p w14:paraId="3D3D1EAD" w14:textId="77777777" w:rsidR="00BA2A2A" w:rsidRDefault="00BA2A2A">
            <w:pPr>
              <w:pStyle w:val="pStyle"/>
              <w:rPr>
                <w:rStyle w:val="almostEmpty"/>
              </w:rPr>
            </w:pPr>
          </w:p>
          <w:p w14:paraId="6CCEA86A" w14:textId="77777777" w:rsidR="00BA2A2A" w:rsidRDefault="00FB4BB5">
            <w:pPr>
              <w:spacing w:after="0" w:line="240" w:lineRule="auto"/>
              <w:ind w:left="57"/>
            </w:pPr>
            <w:r>
              <w:rPr>
                <w:rStyle w:val="styleDatatxt"/>
              </w:rPr>
              <w:t xml:space="preserve"> </w:t>
            </w:r>
          </w:p>
          <w:p w14:paraId="4F1FD4FB" w14:textId="77777777" w:rsidR="00BA2A2A" w:rsidRDefault="00BA2A2A">
            <w:pPr>
              <w:pStyle w:val="pStyle"/>
              <w:rPr>
                <w:rStyle w:val="almostEmpty"/>
              </w:rPr>
            </w:pPr>
          </w:p>
          <w:p w14:paraId="133A7F5F" w14:textId="77777777" w:rsidR="00BA2A2A" w:rsidRDefault="00BA2A2A">
            <w:pPr>
              <w:spacing w:after="0" w:line="240" w:lineRule="auto"/>
              <w:ind w:left="57"/>
            </w:pPr>
          </w:p>
        </w:tc>
      </w:tr>
    </w:tbl>
    <w:p w14:paraId="7F00903D" w14:textId="77777777" w:rsidR="00BA2A2A" w:rsidRDefault="00BA2A2A"/>
    <w:p w14:paraId="53AA7E7A" w14:textId="77777777" w:rsidR="00BA2A2A" w:rsidRDefault="00FB4BB5">
      <w:pPr>
        <w:spacing w:after="0" w:line="240" w:lineRule="auto"/>
        <w:ind w:left="216"/>
      </w:pPr>
      <w:r>
        <w:rPr>
          <w:rStyle w:val="styleRad"/>
        </w:rPr>
        <w:t xml:space="preserve"> [x</w:t>
      </w:r>
      <w:proofErr w:type="gramStart"/>
      <w:r>
        <w:rPr>
          <w:rStyle w:val="styleRad"/>
        </w:rPr>
        <w:t xml:space="preserve">] </w:t>
      </w:r>
      <w:r>
        <w:rPr>
          <w:rStyle w:val="styleL2"/>
        </w:rPr>
        <w:t xml:space="preserve"> Criterion</w:t>
      </w:r>
      <w:proofErr w:type="gramEnd"/>
      <w:r>
        <w:rPr>
          <w:rStyle w:val="styleL2"/>
        </w:rPr>
        <w:t xml:space="preserve"> 8 : Fish spawning grounds, etc.</w:t>
      </w:r>
    </w:p>
    <w:p w14:paraId="4EC2F426" w14:textId="77777777" w:rsidR="00BA2A2A" w:rsidRDefault="00FB4BB5">
      <w:pPr>
        <w:spacing w:before="30" w:after="25" w:line="240" w:lineRule="auto"/>
        <w:ind w:left="57"/>
      </w:pPr>
      <w:r>
        <w:rPr>
          <w:rStyle w:val="styleHint1txt"/>
        </w:rPr>
        <w:t xml:space="preserve"> To justify this Criterion, please give information in the box below. Completion of details on relevant fish species in the section Criteria &amp; justification&gt; Animal species (3.3)   is optional. </w:t>
      </w:r>
    </w:p>
    <w:p w14:paraId="281D29E0" w14:textId="77777777" w:rsidR="00BA2A2A" w:rsidRDefault="00FB4BB5">
      <w:pPr>
        <w:pStyle w:val="pstyleLabels"/>
      </w:pPr>
      <w:r>
        <w:rPr>
          <w:rStyle w:val="styleC3"/>
        </w:rPr>
        <w:lastRenderedPageBreak/>
        <w:t>Ju</w:t>
      </w:r>
      <w:r>
        <w:rPr>
          <w:rStyle w:val="styleC3"/>
        </w:rPr>
        <w:t>stification</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5"/>
        <w:gridCol w:w="8833"/>
      </w:tblGrid>
      <w:tr w:rsidR="00BA2A2A" w14:paraId="6F02F236"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1DC4893" w14:textId="77777777" w:rsidR="00BA2A2A" w:rsidRDefault="00BA2A2A"/>
        </w:tc>
        <w:tc>
          <w:tcPr>
            <w:tcW w:w="9500" w:type="dxa"/>
          </w:tcPr>
          <w:p w14:paraId="7AD8ECD7" w14:textId="77777777" w:rsidR="00BA2A2A" w:rsidRDefault="00FB4BB5">
            <w:pPr>
              <w:spacing w:before="30" w:after="25" w:line="240" w:lineRule="auto"/>
              <w:ind w:left="57"/>
            </w:pPr>
            <w:r>
              <w:rPr>
                <w:rStyle w:val="styleDatatxt"/>
              </w:rPr>
              <w:t>The estuaries, lagoon and streams are important sources of food for fishes, spawning ground, nursery and/or migration path on which fish stocks that are regularly sought after for food, cultural use, or recreational harvest. Many such species are migratory</w:t>
            </w:r>
            <w:r>
              <w:rPr>
                <w:rStyle w:val="styleDatatxt"/>
              </w:rPr>
              <w:t xml:space="preserve"> for part of their life and pass through the estuaries, while the galaxiid species harvested as whitebait live in the wetland for much or </w:t>
            </w:r>
            <w:proofErr w:type="gramStart"/>
            <w:r>
              <w:rPr>
                <w:rStyle w:val="styleDatatxt"/>
              </w:rPr>
              <w:t>all of</w:t>
            </w:r>
            <w:proofErr w:type="gramEnd"/>
            <w:r>
              <w:rPr>
                <w:rStyle w:val="styleDatatxt"/>
              </w:rPr>
              <w:t xml:space="preserve"> their life. The wetland is considered of high cultural significance for local </w:t>
            </w:r>
            <w:proofErr w:type="spellStart"/>
            <w:r>
              <w:rPr>
                <w:rStyle w:val="styleDatatxt"/>
              </w:rPr>
              <w:t>Maori</w:t>
            </w:r>
            <w:proofErr w:type="spellEnd"/>
            <w:r>
              <w:rPr>
                <w:rStyle w:val="styleDatatxt"/>
              </w:rPr>
              <w:t xml:space="preserve"> (Ngai Tahu) for </w:t>
            </w:r>
            <w:proofErr w:type="spellStart"/>
            <w:r>
              <w:rPr>
                <w:rStyle w:val="styleDatatxt"/>
              </w:rPr>
              <w:t>mahinga</w:t>
            </w:r>
            <w:proofErr w:type="spellEnd"/>
            <w:r>
              <w:rPr>
                <w:rStyle w:val="styleDatatxt"/>
              </w:rPr>
              <w:t xml:space="preserve"> kai</w:t>
            </w:r>
            <w:r>
              <w:rPr>
                <w:rStyle w:val="styleDatatxt"/>
              </w:rPr>
              <w:t xml:space="preserve"> (traditional food) and tuna (eel) fishery, </w:t>
            </w:r>
            <w:proofErr w:type="spellStart"/>
            <w:r>
              <w:rPr>
                <w:rStyle w:val="styleDatatxt"/>
              </w:rPr>
              <w:t>recognised</w:t>
            </w:r>
            <w:proofErr w:type="spellEnd"/>
            <w:r>
              <w:rPr>
                <w:rStyle w:val="styleDatatxt"/>
              </w:rPr>
              <w:t xml:space="preserve"> under a Statutory Acknowledgement within the Ngai Tahu Claims Settlement Act of 1998.</w:t>
            </w:r>
          </w:p>
        </w:tc>
      </w:tr>
    </w:tbl>
    <w:p w14:paraId="5F12E6FE" w14:textId="77777777" w:rsidR="00BA2A2A" w:rsidRDefault="00BA2A2A"/>
    <w:p w14:paraId="73349555" w14:textId="77777777" w:rsidR="00BA2A2A" w:rsidRDefault="00FB4BB5">
      <w:pPr>
        <w:spacing w:after="0" w:line="240" w:lineRule="auto"/>
        <w:ind w:left="216"/>
      </w:pPr>
      <w:r>
        <w:rPr>
          <w:rStyle w:val="styleRad"/>
        </w:rPr>
        <w:t xml:space="preserve"> [x</w:t>
      </w:r>
      <w:proofErr w:type="gramStart"/>
      <w:r>
        <w:rPr>
          <w:rStyle w:val="styleRad"/>
        </w:rPr>
        <w:t xml:space="preserve">] </w:t>
      </w:r>
      <w:r>
        <w:rPr>
          <w:rStyle w:val="styleL2"/>
        </w:rPr>
        <w:t xml:space="preserve"> Criterion</w:t>
      </w:r>
      <w:proofErr w:type="gramEnd"/>
      <w:r>
        <w:rPr>
          <w:rStyle w:val="styleL2"/>
        </w:rPr>
        <w:t xml:space="preserve"> 9 : &gt;1% non-avian animal population</w:t>
      </w:r>
    </w:p>
    <w:p w14:paraId="4351CFC5" w14:textId="77777777" w:rsidR="00BA2A2A" w:rsidRDefault="00FB4BB5">
      <w:pPr>
        <w:spacing w:before="30" w:after="25" w:line="240" w:lineRule="auto"/>
        <w:ind w:left="57"/>
      </w:pPr>
      <w:r>
        <w:rPr>
          <w:rStyle w:val="styleHint1txt"/>
        </w:rPr>
        <w:t xml:space="preserve"> To justify this Criterion, please give details on relevant n</w:t>
      </w:r>
      <w:r>
        <w:rPr>
          <w:rStyle w:val="styleHint1txt"/>
        </w:rPr>
        <w:t xml:space="preserve">on-avian species and their population size in the </w:t>
      </w:r>
      <w:proofErr w:type="gramStart"/>
      <w:r>
        <w:rPr>
          <w:rStyle w:val="styleHint1txt"/>
        </w:rPr>
        <w:t>section  Criteria</w:t>
      </w:r>
      <w:proofErr w:type="gramEnd"/>
      <w:r>
        <w:rPr>
          <w:rStyle w:val="styleHint1txt"/>
        </w:rPr>
        <w:t xml:space="preserve"> &amp; justification&gt; Animal species (3.3)   </w:t>
      </w:r>
    </w:p>
    <w:p w14:paraId="349C9601" w14:textId="77777777" w:rsidR="00BA2A2A" w:rsidRDefault="00FB4BB5">
      <w:pPr>
        <w:pStyle w:val="pstyleLabels"/>
      </w:pPr>
      <w:r>
        <w:rPr>
          <w:rStyle w:val="styleC3"/>
        </w:rPr>
        <w:t>Optional text box to provide further information</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5"/>
        <w:gridCol w:w="8833"/>
      </w:tblGrid>
      <w:tr w:rsidR="00BA2A2A" w14:paraId="7809B0C5"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6336B3E" w14:textId="77777777" w:rsidR="00BA2A2A" w:rsidRDefault="00BA2A2A"/>
        </w:tc>
        <w:tc>
          <w:tcPr>
            <w:tcW w:w="9500" w:type="dxa"/>
          </w:tcPr>
          <w:p w14:paraId="2DA62349" w14:textId="77777777" w:rsidR="00BA2A2A" w:rsidRDefault="00BA2A2A">
            <w:pPr>
              <w:pStyle w:val="pStyle"/>
              <w:rPr>
                <w:rStyle w:val="almostEmpty"/>
              </w:rPr>
            </w:pPr>
          </w:p>
          <w:p w14:paraId="59A46170" w14:textId="77777777" w:rsidR="00BA2A2A" w:rsidRDefault="00FB4BB5">
            <w:pPr>
              <w:spacing w:after="0" w:line="240" w:lineRule="auto"/>
              <w:ind w:left="57"/>
            </w:pPr>
            <w:r>
              <w:rPr>
                <w:rStyle w:val="styleDatatxt"/>
              </w:rPr>
              <w:t xml:space="preserve">The critically endangered moth species </w:t>
            </w:r>
            <w:proofErr w:type="spellStart"/>
            <w:r>
              <w:rPr>
                <w:rStyle w:val="styleDatatxt"/>
              </w:rPr>
              <w:t>Asaphodes</w:t>
            </w:r>
            <w:proofErr w:type="spellEnd"/>
            <w:r>
              <w:rPr>
                <w:rStyle w:val="styleDatatxt"/>
              </w:rPr>
              <w:t xml:space="preserve"> </w:t>
            </w:r>
            <w:proofErr w:type="spellStart"/>
            <w:r>
              <w:rPr>
                <w:rStyle w:val="styleDatatxt"/>
              </w:rPr>
              <w:t>fri</w:t>
            </w:r>
            <w:r>
              <w:rPr>
                <w:rStyle w:val="styleDatatxt"/>
              </w:rPr>
              <w:t>vola</w:t>
            </w:r>
            <w:proofErr w:type="spellEnd"/>
            <w:r>
              <w:rPr>
                <w:rStyle w:val="styleDatatxt"/>
              </w:rPr>
              <w:t xml:space="preserve"> is endemic to the Invercargill area, with its stronghold in the Awarua Wetland at Tiwai.  No absolute population data are available for this species, but local experts estimate that Awarua wetlands support more than 1% of the global population of </w:t>
            </w:r>
            <w:proofErr w:type="spellStart"/>
            <w:r>
              <w:rPr>
                <w:rStyle w:val="styleDatatxt"/>
              </w:rPr>
              <w:t>Asap</w:t>
            </w:r>
            <w:r>
              <w:rPr>
                <w:rStyle w:val="styleDatatxt"/>
              </w:rPr>
              <w:t>hodes</w:t>
            </w:r>
            <w:proofErr w:type="spellEnd"/>
            <w:r>
              <w:rPr>
                <w:rStyle w:val="styleDatatxt"/>
              </w:rPr>
              <w:t xml:space="preserve"> </w:t>
            </w:r>
            <w:proofErr w:type="spellStart"/>
            <w:r>
              <w:rPr>
                <w:rStyle w:val="styleDatatxt"/>
              </w:rPr>
              <w:t>frivola</w:t>
            </w:r>
            <w:proofErr w:type="spellEnd"/>
            <w:r>
              <w:rPr>
                <w:rStyle w:val="styleDatatxt"/>
              </w:rPr>
              <w:t xml:space="preserve">.   </w:t>
            </w:r>
          </w:p>
          <w:p w14:paraId="123AEF31" w14:textId="77777777" w:rsidR="00BA2A2A" w:rsidRDefault="00BA2A2A">
            <w:pPr>
              <w:pStyle w:val="pStyle"/>
              <w:rPr>
                <w:rStyle w:val="almostEmpty"/>
              </w:rPr>
            </w:pPr>
          </w:p>
          <w:p w14:paraId="79F6D4AF" w14:textId="77777777" w:rsidR="00BA2A2A" w:rsidRDefault="00FB4BB5">
            <w:pPr>
              <w:spacing w:after="0" w:line="240" w:lineRule="auto"/>
              <w:ind w:left="57"/>
            </w:pPr>
            <w:r>
              <w:rPr>
                <w:rStyle w:val="styleDatatxt"/>
              </w:rPr>
              <w:t xml:space="preserve"> </w:t>
            </w:r>
          </w:p>
          <w:p w14:paraId="0D4A2C06" w14:textId="77777777" w:rsidR="00BA2A2A" w:rsidRDefault="00BA2A2A">
            <w:pPr>
              <w:pStyle w:val="pStyle"/>
              <w:rPr>
                <w:rStyle w:val="almostEmpty"/>
              </w:rPr>
            </w:pPr>
          </w:p>
          <w:p w14:paraId="71878BC3" w14:textId="77777777" w:rsidR="00BA2A2A" w:rsidRDefault="00BA2A2A">
            <w:pPr>
              <w:spacing w:after="0" w:line="240" w:lineRule="auto"/>
              <w:ind w:left="57"/>
            </w:pPr>
          </w:p>
        </w:tc>
      </w:tr>
    </w:tbl>
    <w:p w14:paraId="26CF7C5D" w14:textId="77777777" w:rsidR="00BA2A2A" w:rsidRDefault="00BA2A2A">
      <w:pPr>
        <w:sectPr w:rsidR="00BA2A2A">
          <w:pgSz w:w="11905" w:h="16837"/>
          <w:pgMar w:top="1440" w:right="1440" w:bottom="1440" w:left="1440" w:header="720" w:footer="720" w:gutter="0"/>
          <w:cols w:space="720"/>
        </w:sectPr>
      </w:pPr>
    </w:p>
    <w:p w14:paraId="00E2CCF0" w14:textId="77777777" w:rsidR="00BA2A2A" w:rsidRDefault="00FB4BB5">
      <w:pPr>
        <w:pStyle w:val="pstyleSectionL1"/>
      </w:pPr>
      <w:r>
        <w:rPr>
          <w:rStyle w:val="styleL1"/>
        </w:rPr>
        <w:lastRenderedPageBreak/>
        <w:t>3.2 Plant species whose presence relates to the international importance of the site</w:t>
      </w:r>
    </w:p>
    <w:p w14:paraId="17DCBBCD" w14:textId="77777777" w:rsidR="00BA2A2A" w:rsidRDefault="00FB4BB5">
      <w:pPr>
        <w:pStyle w:val="pstyleSection"/>
      </w:pPr>
      <w:r>
        <w:rPr>
          <w:rStyle w:val="styleL2"/>
        </w:rPr>
        <w:t xml:space="preserve"> </w:t>
      </w:r>
    </w:p>
    <w:p w14:paraId="0A1D6C30" w14:textId="77777777" w:rsidR="00BA2A2A" w:rsidRDefault="00BA2A2A">
      <w:pPr>
        <w:pStyle w:val="pstyleLabels"/>
      </w:pPr>
    </w:p>
    <w:tbl>
      <w:tblPr>
        <w:tblStyle w:val="FancyTable"/>
        <w:tblW w:w="0" w:type="auto"/>
        <w:tblInd w:w="-8" w:type="dxa"/>
        <w:tblLook w:val="04A0" w:firstRow="1" w:lastRow="0" w:firstColumn="1" w:lastColumn="0" w:noHBand="0" w:noVBand="1"/>
      </w:tblPr>
      <w:tblGrid>
        <w:gridCol w:w="1621"/>
        <w:gridCol w:w="1607"/>
        <w:gridCol w:w="1510"/>
        <w:gridCol w:w="1510"/>
        <w:gridCol w:w="1510"/>
        <w:gridCol w:w="1429"/>
        <w:gridCol w:w="1528"/>
        <w:gridCol w:w="1570"/>
        <w:gridCol w:w="1664"/>
      </w:tblGrid>
      <w:tr w:rsidR="00BA2A2A" w14:paraId="2A86645F"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25CC1BB5" w14:textId="77777777" w:rsidR="00BA2A2A" w:rsidRDefault="00FB4BB5">
            <w:pPr>
              <w:spacing w:after="0" w:line="240" w:lineRule="auto"/>
              <w:jc w:val="center"/>
            </w:pPr>
            <w:r>
              <w:rPr>
                <w:b/>
                <w:bCs/>
                <w:sz w:val="18"/>
                <w:szCs w:val="18"/>
              </w:rPr>
              <w:t>Phylum</w:t>
            </w:r>
          </w:p>
        </w:tc>
        <w:tc>
          <w:tcPr>
            <w:tcW w:w="1750" w:type="dxa"/>
          </w:tcPr>
          <w:p w14:paraId="224FBBAC" w14:textId="77777777" w:rsidR="00BA2A2A" w:rsidRDefault="00FB4BB5">
            <w:pPr>
              <w:spacing w:after="0" w:line="240" w:lineRule="auto"/>
              <w:jc w:val="center"/>
            </w:pPr>
            <w:r>
              <w:rPr>
                <w:b/>
                <w:bCs/>
                <w:sz w:val="18"/>
                <w:szCs w:val="18"/>
              </w:rPr>
              <w:t>Scientific name</w:t>
            </w:r>
            <w:r>
              <w:rPr>
                <w:rStyle w:val="styleFootnotetxt"/>
              </w:rPr>
              <w:t>*</w:t>
            </w:r>
          </w:p>
        </w:tc>
        <w:tc>
          <w:tcPr>
            <w:tcW w:w="1750" w:type="dxa"/>
          </w:tcPr>
          <w:p w14:paraId="67DF6732" w14:textId="77777777" w:rsidR="00BA2A2A" w:rsidRDefault="00FB4BB5">
            <w:pPr>
              <w:spacing w:after="0" w:line="240" w:lineRule="auto"/>
              <w:jc w:val="center"/>
            </w:pPr>
            <w:r>
              <w:rPr>
                <w:b/>
                <w:bCs/>
                <w:sz w:val="18"/>
                <w:szCs w:val="18"/>
              </w:rPr>
              <w:t>Criterion 2</w:t>
            </w:r>
          </w:p>
        </w:tc>
        <w:tc>
          <w:tcPr>
            <w:tcW w:w="1750" w:type="dxa"/>
          </w:tcPr>
          <w:p w14:paraId="0086EA15" w14:textId="77777777" w:rsidR="00BA2A2A" w:rsidRDefault="00FB4BB5">
            <w:pPr>
              <w:spacing w:after="0" w:line="240" w:lineRule="auto"/>
              <w:jc w:val="center"/>
            </w:pPr>
            <w:r>
              <w:rPr>
                <w:b/>
                <w:bCs/>
                <w:sz w:val="18"/>
                <w:szCs w:val="18"/>
              </w:rPr>
              <w:t>Criterion 3</w:t>
            </w:r>
          </w:p>
        </w:tc>
        <w:tc>
          <w:tcPr>
            <w:tcW w:w="1750" w:type="dxa"/>
          </w:tcPr>
          <w:p w14:paraId="52CEDBA1" w14:textId="77777777" w:rsidR="00BA2A2A" w:rsidRDefault="00FB4BB5">
            <w:pPr>
              <w:spacing w:after="0" w:line="240" w:lineRule="auto"/>
              <w:jc w:val="center"/>
            </w:pPr>
            <w:r>
              <w:rPr>
                <w:b/>
                <w:bCs/>
                <w:sz w:val="18"/>
                <w:szCs w:val="18"/>
              </w:rPr>
              <w:t>Criterion 4</w:t>
            </w:r>
          </w:p>
        </w:tc>
        <w:tc>
          <w:tcPr>
            <w:tcW w:w="1750" w:type="dxa"/>
          </w:tcPr>
          <w:p w14:paraId="64CC8B93" w14:textId="77777777" w:rsidR="00BA2A2A" w:rsidRDefault="00FB4BB5">
            <w:pPr>
              <w:spacing w:after="0" w:line="240" w:lineRule="auto"/>
              <w:jc w:val="center"/>
            </w:pPr>
            <w:r>
              <w:rPr>
                <w:b/>
                <w:bCs/>
                <w:sz w:val="18"/>
                <w:szCs w:val="18"/>
              </w:rPr>
              <w:t>IUCN Red List</w:t>
            </w:r>
            <w:r>
              <w:rPr>
                <w:rStyle w:val="FootnoteReference"/>
              </w:rPr>
              <w:footnoteReference w:id="4"/>
            </w:r>
          </w:p>
        </w:tc>
        <w:tc>
          <w:tcPr>
            <w:tcW w:w="1750" w:type="dxa"/>
          </w:tcPr>
          <w:p w14:paraId="161374C6" w14:textId="77777777" w:rsidR="00BA2A2A" w:rsidRDefault="00FB4BB5">
            <w:pPr>
              <w:spacing w:after="0" w:line="240" w:lineRule="auto"/>
              <w:jc w:val="center"/>
            </w:pPr>
            <w:r>
              <w:rPr>
                <w:b/>
                <w:bCs/>
                <w:sz w:val="18"/>
                <w:szCs w:val="18"/>
              </w:rPr>
              <w:t>CITES Appendix I</w:t>
            </w:r>
          </w:p>
        </w:tc>
        <w:tc>
          <w:tcPr>
            <w:tcW w:w="1750" w:type="dxa"/>
          </w:tcPr>
          <w:p w14:paraId="037398C4" w14:textId="77777777" w:rsidR="00BA2A2A" w:rsidRDefault="00FB4BB5">
            <w:pPr>
              <w:spacing w:after="0" w:line="240" w:lineRule="auto"/>
              <w:jc w:val="center"/>
            </w:pPr>
            <w:r>
              <w:rPr>
                <w:b/>
                <w:bCs/>
                <w:sz w:val="18"/>
                <w:szCs w:val="18"/>
              </w:rPr>
              <w:t>Other status</w:t>
            </w:r>
          </w:p>
        </w:tc>
        <w:tc>
          <w:tcPr>
            <w:tcW w:w="1750" w:type="dxa"/>
          </w:tcPr>
          <w:p w14:paraId="04B83999" w14:textId="77777777" w:rsidR="00BA2A2A" w:rsidRDefault="00FB4BB5">
            <w:pPr>
              <w:spacing w:after="0" w:line="240" w:lineRule="auto"/>
              <w:jc w:val="center"/>
            </w:pPr>
            <w:r>
              <w:rPr>
                <w:b/>
                <w:bCs/>
                <w:sz w:val="18"/>
                <w:szCs w:val="18"/>
              </w:rPr>
              <w:t>Justification</w:t>
            </w:r>
          </w:p>
        </w:tc>
      </w:tr>
      <w:tr w:rsidR="00BA2A2A" w14:paraId="2D9132C5" w14:textId="77777777" w:rsidTr="00BA2A2A">
        <w:trPr>
          <w:trHeight w:val="200"/>
        </w:trPr>
        <w:tc>
          <w:tcPr>
            <w:tcW w:w="1750" w:type="dxa"/>
            <w:gridSpan w:val="9"/>
            <w:vAlign w:val="center"/>
          </w:tcPr>
          <w:p w14:paraId="00C5566D" w14:textId="77777777" w:rsidR="00BA2A2A" w:rsidRDefault="00FB4BB5">
            <w:pPr>
              <w:pStyle w:val="pstyleContent"/>
            </w:pPr>
            <w:r>
              <w:rPr>
                <w:rStyle w:val="styleSubformTitletxt"/>
              </w:rPr>
              <w:t>Birds</w:t>
            </w:r>
          </w:p>
        </w:tc>
      </w:tr>
      <w:tr w:rsidR="00BA2A2A" w14:paraId="72CC1557" w14:textId="77777777" w:rsidTr="00BA2A2A">
        <w:trPr>
          <w:trHeight w:val="200"/>
        </w:trPr>
        <w:tc>
          <w:tcPr>
            <w:tcW w:w="1750" w:type="dxa"/>
          </w:tcPr>
          <w:p w14:paraId="365578A0" w14:textId="77777777" w:rsidR="00BA2A2A" w:rsidRDefault="00FB4BB5">
            <w:r>
              <w:rPr>
                <w:rStyle w:val="styleSubformtxtUP"/>
              </w:rPr>
              <w:t>Tracheophyta / Magnoliopsida</w:t>
            </w:r>
          </w:p>
        </w:tc>
        <w:tc>
          <w:tcPr>
            <w:tcW w:w="1750" w:type="dxa"/>
          </w:tcPr>
          <w:p w14:paraId="080154ED" w14:textId="77777777" w:rsidR="00BA2A2A" w:rsidRDefault="00FB4BB5">
            <w:proofErr w:type="spellStart"/>
            <w:r>
              <w:rPr>
                <w:rStyle w:val="styleSubformtxtIblue"/>
              </w:rPr>
              <w:t>Aciphylla</w:t>
            </w:r>
            <w:proofErr w:type="spellEnd"/>
            <w:r>
              <w:rPr>
                <w:rStyle w:val="styleSubformtxtIblue"/>
              </w:rPr>
              <w:t xml:space="preserve"> </w:t>
            </w:r>
            <w:proofErr w:type="spellStart"/>
            <w:r>
              <w:rPr>
                <w:rStyle w:val="styleSubformtxtIblue"/>
              </w:rPr>
              <w:t>glaucescens</w:t>
            </w:r>
            <w:proofErr w:type="spellEnd"/>
          </w:p>
        </w:tc>
        <w:tc>
          <w:tcPr>
            <w:tcW w:w="1750" w:type="dxa"/>
          </w:tcPr>
          <w:p w14:paraId="3623CC22" w14:textId="77777777" w:rsidR="00BA2A2A" w:rsidRDefault="00FB4BB5">
            <w:pPr>
              <w:pStyle w:val="pstyleRadioTb"/>
            </w:pPr>
            <w:r>
              <w:rPr>
                <w:rStyle w:val="styleRad"/>
              </w:rPr>
              <w:t xml:space="preserve"> [ ] </w:t>
            </w:r>
          </w:p>
        </w:tc>
        <w:tc>
          <w:tcPr>
            <w:tcW w:w="1750" w:type="dxa"/>
          </w:tcPr>
          <w:p w14:paraId="165B0B7F" w14:textId="77777777" w:rsidR="00BA2A2A" w:rsidRDefault="00FB4BB5">
            <w:pPr>
              <w:pStyle w:val="pstyleRadioTb"/>
            </w:pPr>
            <w:r>
              <w:rPr>
                <w:rStyle w:val="styleRad"/>
              </w:rPr>
              <w:t xml:space="preserve"> [x] </w:t>
            </w:r>
          </w:p>
        </w:tc>
        <w:tc>
          <w:tcPr>
            <w:tcW w:w="1750" w:type="dxa"/>
          </w:tcPr>
          <w:p w14:paraId="3DD4C421" w14:textId="77777777" w:rsidR="00BA2A2A" w:rsidRDefault="00FB4BB5">
            <w:pPr>
              <w:pStyle w:val="pstyleRadioTb"/>
            </w:pPr>
            <w:r>
              <w:rPr>
                <w:rStyle w:val="styleRad"/>
              </w:rPr>
              <w:t xml:space="preserve"> [ ] </w:t>
            </w:r>
          </w:p>
        </w:tc>
        <w:tc>
          <w:tcPr>
            <w:tcW w:w="1750" w:type="dxa"/>
          </w:tcPr>
          <w:p w14:paraId="2674FA49" w14:textId="77777777" w:rsidR="00BA2A2A" w:rsidRDefault="00BA2A2A"/>
        </w:tc>
        <w:tc>
          <w:tcPr>
            <w:tcW w:w="1750" w:type="dxa"/>
          </w:tcPr>
          <w:p w14:paraId="70B28341" w14:textId="77777777" w:rsidR="00BA2A2A" w:rsidRDefault="00FB4BB5">
            <w:pPr>
              <w:pStyle w:val="pstyleRadioTb"/>
            </w:pPr>
            <w:r>
              <w:rPr>
                <w:rStyle w:val="styleRad"/>
              </w:rPr>
              <w:t xml:space="preserve"> [ ] </w:t>
            </w:r>
          </w:p>
        </w:tc>
        <w:tc>
          <w:tcPr>
            <w:tcW w:w="1750" w:type="dxa"/>
          </w:tcPr>
          <w:p w14:paraId="0B62526C" w14:textId="77777777" w:rsidR="00BA2A2A" w:rsidRDefault="00BA2A2A"/>
        </w:tc>
        <w:tc>
          <w:tcPr>
            <w:tcW w:w="1750" w:type="dxa"/>
          </w:tcPr>
          <w:p w14:paraId="5600ABCF" w14:textId="77777777" w:rsidR="00BA2A2A" w:rsidRDefault="00FB4BB5">
            <w:r>
              <w:rPr>
                <w:rStyle w:val="styleSubformtxt"/>
              </w:rPr>
              <w:t>Southern distribution limit for species. Endemic species (NZ).</w:t>
            </w:r>
          </w:p>
        </w:tc>
      </w:tr>
      <w:tr w:rsidR="00BA2A2A" w14:paraId="482001A5" w14:textId="77777777" w:rsidTr="00BA2A2A">
        <w:trPr>
          <w:trHeight w:val="200"/>
        </w:trPr>
        <w:tc>
          <w:tcPr>
            <w:tcW w:w="1750" w:type="dxa"/>
          </w:tcPr>
          <w:p w14:paraId="1A5B8F16" w14:textId="77777777" w:rsidR="00BA2A2A" w:rsidRDefault="00FB4BB5">
            <w:r>
              <w:rPr>
                <w:rStyle w:val="styleSubformtxtUP"/>
              </w:rPr>
              <w:t>Tracheophyta / Magnoliopsida</w:t>
            </w:r>
          </w:p>
        </w:tc>
        <w:tc>
          <w:tcPr>
            <w:tcW w:w="1750" w:type="dxa"/>
          </w:tcPr>
          <w:p w14:paraId="458D08CC" w14:textId="77777777" w:rsidR="00BA2A2A" w:rsidRDefault="00FB4BB5">
            <w:r>
              <w:rPr>
                <w:rStyle w:val="styleSubformtxtIblue"/>
              </w:rPr>
              <w:t xml:space="preserve">Atriplex </w:t>
            </w:r>
            <w:proofErr w:type="spellStart"/>
            <w:r>
              <w:rPr>
                <w:rStyle w:val="styleSubformtxtIblue"/>
              </w:rPr>
              <w:t>buchananii</w:t>
            </w:r>
            <w:proofErr w:type="spellEnd"/>
          </w:p>
        </w:tc>
        <w:tc>
          <w:tcPr>
            <w:tcW w:w="1750" w:type="dxa"/>
          </w:tcPr>
          <w:p w14:paraId="4E9750BA" w14:textId="77777777" w:rsidR="00BA2A2A" w:rsidRDefault="00FB4BB5">
            <w:pPr>
              <w:pStyle w:val="pstyleRadioTb"/>
            </w:pPr>
            <w:r>
              <w:rPr>
                <w:rStyle w:val="styleRad"/>
              </w:rPr>
              <w:t xml:space="preserve"> [x] </w:t>
            </w:r>
          </w:p>
        </w:tc>
        <w:tc>
          <w:tcPr>
            <w:tcW w:w="1750" w:type="dxa"/>
          </w:tcPr>
          <w:p w14:paraId="1E00C883" w14:textId="77777777" w:rsidR="00BA2A2A" w:rsidRDefault="00FB4BB5">
            <w:pPr>
              <w:pStyle w:val="pstyleRadioTb"/>
            </w:pPr>
            <w:r>
              <w:rPr>
                <w:rStyle w:val="styleRad"/>
              </w:rPr>
              <w:t xml:space="preserve"> [ ] </w:t>
            </w:r>
          </w:p>
        </w:tc>
        <w:tc>
          <w:tcPr>
            <w:tcW w:w="1750" w:type="dxa"/>
          </w:tcPr>
          <w:p w14:paraId="1F19145F" w14:textId="77777777" w:rsidR="00BA2A2A" w:rsidRDefault="00FB4BB5">
            <w:pPr>
              <w:pStyle w:val="pstyleRadioTb"/>
            </w:pPr>
            <w:r>
              <w:rPr>
                <w:rStyle w:val="styleRad"/>
              </w:rPr>
              <w:t xml:space="preserve"> [ ] </w:t>
            </w:r>
          </w:p>
        </w:tc>
        <w:tc>
          <w:tcPr>
            <w:tcW w:w="1750" w:type="dxa"/>
          </w:tcPr>
          <w:p w14:paraId="202F3EA1" w14:textId="77777777" w:rsidR="00BA2A2A" w:rsidRDefault="00BA2A2A"/>
        </w:tc>
        <w:tc>
          <w:tcPr>
            <w:tcW w:w="1750" w:type="dxa"/>
          </w:tcPr>
          <w:p w14:paraId="4F827038" w14:textId="77777777" w:rsidR="00BA2A2A" w:rsidRDefault="00FB4BB5">
            <w:pPr>
              <w:pStyle w:val="pstyleRadioTb"/>
            </w:pPr>
            <w:r>
              <w:rPr>
                <w:rStyle w:val="styleRad"/>
              </w:rPr>
              <w:t xml:space="preserve"> [ ] </w:t>
            </w:r>
          </w:p>
        </w:tc>
        <w:tc>
          <w:tcPr>
            <w:tcW w:w="1750" w:type="dxa"/>
          </w:tcPr>
          <w:p w14:paraId="5A17E3FE" w14:textId="77777777" w:rsidR="00BA2A2A" w:rsidRDefault="00FB4BB5">
            <w:r>
              <w:rPr>
                <w:rStyle w:val="styleSubformtxt"/>
              </w:rPr>
              <w:t>Nationally Vulnerable</w:t>
            </w:r>
          </w:p>
        </w:tc>
        <w:tc>
          <w:tcPr>
            <w:tcW w:w="1750" w:type="dxa"/>
          </w:tcPr>
          <w:p w14:paraId="61926455" w14:textId="77777777" w:rsidR="00BA2A2A" w:rsidRDefault="00FB4BB5">
            <w:r>
              <w:rPr>
                <w:rStyle w:val="styleSubformtxt"/>
              </w:rPr>
              <w:t>Endemic species (NZ).</w:t>
            </w:r>
          </w:p>
        </w:tc>
      </w:tr>
      <w:tr w:rsidR="00BA2A2A" w14:paraId="7E279C2E" w14:textId="77777777" w:rsidTr="00BA2A2A">
        <w:trPr>
          <w:trHeight w:val="200"/>
        </w:trPr>
        <w:tc>
          <w:tcPr>
            <w:tcW w:w="1750" w:type="dxa"/>
          </w:tcPr>
          <w:p w14:paraId="0EEBFEF2" w14:textId="77777777" w:rsidR="00BA2A2A" w:rsidRDefault="00FB4BB5">
            <w:r>
              <w:rPr>
                <w:rStyle w:val="styleSubformtxtUP"/>
              </w:rPr>
              <w:t>Tracheophyta / Liliopsida</w:t>
            </w:r>
          </w:p>
        </w:tc>
        <w:tc>
          <w:tcPr>
            <w:tcW w:w="1750" w:type="dxa"/>
          </w:tcPr>
          <w:p w14:paraId="0EA041E4" w14:textId="77777777" w:rsidR="00BA2A2A" w:rsidRDefault="00FB4BB5">
            <w:proofErr w:type="spellStart"/>
            <w:r>
              <w:rPr>
                <w:rStyle w:val="styleSubformtxtIblue"/>
              </w:rPr>
              <w:t>Carex</w:t>
            </w:r>
            <w:proofErr w:type="spellEnd"/>
            <w:r>
              <w:rPr>
                <w:rStyle w:val="styleSubformtxtIblue"/>
              </w:rPr>
              <w:t xml:space="preserve"> </w:t>
            </w:r>
            <w:proofErr w:type="spellStart"/>
            <w:r>
              <w:rPr>
                <w:rStyle w:val="styleSubformtxtIblue"/>
              </w:rPr>
              <w:t>litorosa</w:t>
            </w:r>
            <w:proofErr w:type="spellEnd"/>
          </w:p>
        </w:tc>
        <w:tc>
          <w:tcPr>
            <w:tcW w:w="1750" w:type="dxa"/>
          </w:tcPr>
          <w:p w14:paraId="350C6F3E" w14:textId="77777777" w:rsidR="00BA2A2A" w:rsidRDefault="00FB4BB5">
            <w:pPr>
              <w:pStyle w:val="pstyleRadioTb"/>
            </w:pPr>
            <w:r>
              <w:rPr>
                <w:rStyle w:val="styleRad"/>
              </w:rPr>
              <w:t xml:space="preserve"> [ ] </w:t>
            </w:r>
          </w:p>
        </w:tc>
        <w:tc>
          <w:tcPr>
            <w:tcW w:w="1750" w:type="dxa"/>
          </w:tcPr>
          <w:p w14:paraId="391465D4" w14:textId="77777777" w:rsidR="00BA2A2A" w:rsidRDefault="00FB4BB5">
            <w:pPr>
              <w:pStyle w:val="pstyleRadioTb"/>
            </w:pPr>
            <w:r>
              <w:rPr>
                <w:rStyle w:val="styleRad"/>
              </w:rPr>
              <w:t xml:space="preserve"> [x] </w:t>
            </w:r>
          </w:p>
        </w:tc>
        <w:tc>
          <w:tcPr>
            <w:tcW w:w="1750" w:type="dxa"/>
          </w:tcPr>
          <w:p w14:paraId="5E935AB8" w14:textId="77777777" w:rsidR="00BA2A2A" w:rsidRDefault="00FB4BB5">
            <w:pPr>
              <w:pStyle w:val="pstyleRadioTb"/>
            </w:pPr>
            <w:r>
              <w:rPr>
                <w:rStyle w:val="styleRad"/>
              </w:rPr>
              <w:t xml:space="preserve"> [ ] </w:t>
            </w:r>
          </w:p>
        </w:tc>
        <w:tc>
          <w:tcPr>
            <w:tcW w:w="1750" w:type="dxa"/>
          </w:tcPr>
          <w:p w14:paraId="560C237A" w14:textId="77777777" w:rsidR="00BA2A2A" w:rsidRDefault="00BA2A2A"/>
        </w:tc>
        <w:tc>
          <w:tcPr>
            <w:tcW w:w="1750" w:type="dxa"/>
          </w:tcPr>
          <w:p w14:paraId="2AB9E8F9" w14:textId="77777777" w:rsidR="00BA2A2A" w:rsidRDefault="00FB4BB5">
            <w:pPr>
              <w:pStyle w:val="pstyleRadioTb"/>
            </w:pPr>
            <w:r>
              <w:rPr>
                <w:rStyle w:val="styleRad"/>
              </w:rPr>
              <w:t xml:space="preserve"> [ ] </w:t>
            </w:r>
          </w:p>
        </w:tc>
        <w:tc>
          <w:tcPr>
            <w:tcW w:w="1750" w:type="dxa"/>
          </w:tcPr>
          <w:p w14:paraId="392B5048" w14:textId="77777777" w:rsidR="00BA2A2A" w:rsidRDefault="00FB4BB5">
            <w:r>
              <w:rPr>
                <w:rStyle w:val="styleSubformtxt"/>
              </w:rPr>
              <w:t>At Risk (Declining)</w:t>
            </w:r>
          </w:p>
        </w:tc>
        <w:tc>
          <w:tcPr>
            <w:tcW w:w="1750" w:type="dxa"/>
          </w:tcPr>
          <w:p w14:paraId="4DB399FF" w14:textId="77777777" w:rsidR="00BA2A2A" w:rsidRDefault="00FB4BB5">
            <w:r>
              <w:rPr>
                <w:rStyle w:val="styleSubformtxt"/>
              </w:rPr>
              <w:t>Ramsar site is a national stronghold for this species. Endemic species (NZ).</w:t>
            </w:r>
          </w:p>
        </w:tc>
      </w:tr>
      <w:tr w:rsidR="00BA2A2A" w14:paraId="67468694" w14:textId="77777777" w:rsidTr="00BA2A2A">
        <w:trPr>
          <w:trHeight w:val="200"/>
        </w:trPr>
        <w:tc>
          <w:tcPr>
            <w:tcW w:w="1750" w:type="dxa"/>
          </w:tcPr>
          <w:p w14:paraId="509F9B07" w14:textId="77777777" w:rsidR="00BA2A2A" w:rsidRDefault="00FB4BB5">
            <w:r>
              <w:rPr>
                <w:rStyle w:val="styleSubformtxtUP"/>
              </w:rPr>
              <w:t>Tracheophyta / Magnoliopsida</w:t>
            </w:r>
          </w:p>
        </w:tc>
        <w:tc>
          <w:tcPr>
            <w:tcW w:w="1750" w:type="dxa"/>
          </w:tcPr>
          <w:p w14:paraId="160B4160" w14:textId="77777777" w:rsidR="00BA2A2A" w:rsidRDefault="00FB4BB5">
            <w:r>
              <w:rPr>
                <w:rStyle w:val="styleSubformtxtIblue"/>
              </w:rPr>
              <w:t xml:space="preserve">Coprosma </w:t>
            </w:r>
            <w:proofErr w:type="spellStart"/>
            <w:r>
              <w:rPr>
                <w:rStyle w:val="styleSubformtxtIblue"/>
              </w:rPr>
              <w:t>acerosa</w:t>
            </w:r>
            <w:proofErr w:type="spellEnd"/>
          </w:p>
        </w:tc>
        <w:tc>
          <w:tcPr>
            <w:tcW w:w="1750" w:type="dxa"/>
          </w:tcPr>
          <w:p w14:paraId="48D7AD95" w14:textId="77777777" w:rsidR="00BA2A2A" w:rsidRDefault="00FB4BB5">
            <w:pPr>
              <w:pStyle w:val="pstyleRadioTb"/>
            </w:pPr>
            <w:r>
              <w:rPr>
                <w:rStyle w:val="styleRad"/>
              </w:rPr>
              <w:t xml:space="preserve"> </w:t>
            </w:r>
            <w:r>
              <w:rPr>
                <w:rStyle w:val="styleRad"/>
              </w:rPr>
              <w:t xml:space="preserve">[ ] </w:t>
            </w:r>
          </w:p>
        </w:tc>
        <w:tc>
          <w:tcPr>
            <w:tcW w:w="1750" w:type="dxa"/>
          </w:tcPr>
          <w:p w14:paraId="152AFF54" w14:textId="77777777" w:rsidR="00BA2A2A" w:rsidRDefault="00FB4BB5">
            <w:pPr>
              <w:pStyle w:val="pstyleRadioTb"/>
            </w:pPr>
            <w:r>
              <w:rPr>
                <w:rStyle w:val="styleRad"/>
              </w:rPr>
              <w:t xml:space="preserve"> [x] </w:t>
            </w:r>
          </w:p>
        </w:tc>
        <w:tc>
          <w:tcPr>
            <w:tcW w:w="1750" w:type="dxa"/>
          </w:tcPr>
          <w:p w14:paraId="2D91F6F5" w14:textId="77777777" w:rsidR="00BA2A2A" w:rsidRDefault="00FB4BB5">
            <w:pPr>
              <w:pStyle w:val="pstyleRadioTb"/>
            </w:pPr>
            <w:r>
              <w:rPr>
                <w:rStyle w:val="styleRad"/>
              </w:rPr>
              <w:t xml:space="preserve"> [ ] </w:t>
            </w:r>
          </w:p>
        </w:tc>
        <w:tc>
          <w:tcPr>
            <w:tcW w:w="1750" w:type="dxa"/>
          </w:tcPr>
          <w:p w14:paraId="53BBECBE" w14:textId="77777777" w:rsidR="00BA2A2A" w:rsidRDefault="00BA2A2A"/>
        </w:tc>
        <w:tc>
          <w:tcPr>
            <w:tcW w:w="1750" w:type="dxa"/>
          </w:tcPr>
          <w:p w14:paraId="6B7629C2" w14:textId="77777777" w:rsidR="00BA2A2A" w:rsidRDefault="00FB4BB5">
            <w:pPr>
              <w:pStyle w:val="pstyleRadioTb"/>
            </w:pPr>
            <w:r>
              <w:rPr>
                <w:rStyle w:val="styleRad"/>
              </w:rPr>
              <w:t xml:space="preserve"> [ ] </w:t>
            </w:r>
          </w:p>
        </w:tc>
        <w:tc>
          <w:tcPr>
            <w:tcW w:w="1750" w:type="dxa"/>
          </w:tcPr>
          <w:p w14:paraId="2F2CF788" w14:textId="77777777" w:rsidR="00BA2A2A" w:rsidRDefault="00FB4BB5">
            <w:r>
              <w:rPr>
                <w:rStyle w:val="styleSubformtxt"/>
              </w:rPr>
              <w:t>At Risk (Declining)</w:t>
            </w:r>
          </w:p>
        </w:tc>
        <w:tc>
          <w:tcPr>
            <w:tcW w:w="1750" w:type="dxa"/>
          </w:tcPr>
          <w:p w14:paraId="6B20E037" w14:textId="77777777" w:rsidR="00BA2A2A" w:rsidRDefault="00FB4BB5">
            <w:r>
              <w:rPr>
                <w:rStyle w:val="styleSubformtxt"/>
              </w:rPr>
              <w:t>Endemic species (NZ).</w:t>
            </w:r>
          </w:p>
        </w:tc>
      </w:tr>
      <w:tr w:rsidR="00BA2A2A" w14:paraId="101B1B8D" w14:textId="77777777" w:rsidTr="00BA2A2A">
        <w:trPr>
          <w:trHeight w:val="200"/>
        </w:trPr>
        <w:tc>
          <w:tcPr>
            <w:tcW w:w="1750" w:type="dxa"/>
          </w:tcPr>
          <w:p w14:paraId="17A5CB7D" w14:textId="77777777" w:rsidR="00BA2A2A" w:rsidRDefault="00FB4BB5">
            <w:r>
              <w:rPr>
                <w:rStyle w:val="styleSubformtxtUP"/>
              </w:rPr>
              <w:t>Tracheophyta / Magnoliopsida</w:t>
            </w:r>
          </w:p>
        </w:tc>
        <w:tc>
          <w:tcPr>
            <w:tcW w:w="1750" w:type="dxa"/>
          </w:tcPr>
          <w:p w14:paraId="4E7C2737" w14:textId="77777777" w:rsidR="00BA2A2A" w:rsidRDefault="00FB4BB5">
            <w:r>
              <w:rPr>
                <w:rStyle w:val="styleSubformtxtIblue"/>
              </w:rPr>
              <w:t xml:space="preserve">Coprosma </w:t>
            </w:r>
            <w:proofErr w:type="spellStart"/>
            <w:r>
              <w:rPr>
                <w:rStyle w:val="styleSubformtxtIblue"/>
              </w:rPr>
              <w:t>pedicellata</w:t>
            </w:r>
            <w:proofErr w:type="spellEnd"/>
          </w:p>
        </w:tc>
        <w:tc>
          <w:tcPr>
            <w:tcW w:w="1750" w:type="dxa"/>
          </w:tcPr>
          <w:p w14:paraId="0BF95AA6" w14:textId="77777777" w:rsidR="00BA2A2A" w:rsidRDefault="00FB4BB5">
            <w:pPr>
              <w:pStyle w:val="pstyleRadioTb"/>
            </w:pPr>
            <w:r>
              <w:rPr>
                <w:rStyle w:val="styleRad"/>
              </w:rPr>
              <w:t xml:space="preserve"> [ ] </w:t>
            </w:r>
          </w:p>
        </w:tc>
        <w:tc>
          <w:tcPr>
            <w:tcW w:w="1750" w:type="dxa"/>
          </w:tcPr>
          <w:p w14:paraId="78175AD5" w14:textId="77777777" w:rsidR="00BA2A2A" w:rsidRDefault="00FB4BB5">
            <w:pPr>
              <w:pStyle w:val="pstyleRadioTb"/>
            </w:pPr>
            <w:r>
              <w:rPr>
                <w:rStyle w:val="styleRad"/>
              </w:rPr>
              <w:t xml:space="preserve"> [x] </w:t>
            </w:r>
          </w:p>
        </w:tc>
        <w:tc>
          <w:tcPr>
            <w:tcW w:w="1750" w:type="dxa"/>
          </w:tcPr>
          <w:p w14:paraId="330496FD" w14:textId="77777777" w:rsidR="00BA2A2A" w:rsidRDefault="00FB4BB5">
            <w:pPr>
              <w:pStyle w:val="pstyleRadioTb"/>
            </w:pPr>
            <w:r>
              <w:rPr>
                <w:rStyle w:val="styleRad"/>
              </w:rPr>
              <w:t xml:space="preserve"> [ ] </w:t>
            </w:r>
          </w:p>
        </w:tc>
        <w:tc>
          <w:tcPr>
            <w:tcW w:w="1750" w:type="dxa"/>
          </w:tcPr>
          <w:p w14:paraId="52213A41" w14:textId="77777777" w:rsidR="00BA2A2A" w:rsidRDefault="00BA2A2A"/>
        </w:tc>
        <w:tc>
          <w:tcPr>
            <w:tcW w:w="1750" w:type="dxa"/>
          </w:tcPr>
          <w:p w14:paraId="5FC4C15A" w14:textId="77777777" w:rsidR="00BA2A2A" w:rsidRDefault="00FB4BB5">
            <w:pPr>
              <w:pStyle w:val="pstyleRadioTb"/>
            </w:pPr>
            <w:r>
              <w:rPr>
                <w:rStyle w:val="styleRad"/>
              </w:rPr>
              <w:t xml:space="preserve"> [ ] </w:t>
            </w:r>
          </w:p>
        </w:tc>
        <w:tc>
          <w:tcPr>
            <w:tcW w:w="1750" w:type="dxa"/>
          </w:tcPr>
          <w:p w14:paraId="1A3A8F8F" w14:textId="77777777" w:rsidR="00BA2A2A" w:rsidRDefault="00FB4BB5">
            <w:r>
              <w:rPr>
                <w:rStyle w:val="styleSubformtxt"/>
              </w:rPr>
              <w:t>At Risk (Declining)</w:t>
            </w:r>
          </w:p>
        </w:tc>
        <w:tc>
          <w:tcPr>
            <w:tcW w:w="1750" w:type="dxa"/>
          </w:tcPr>
          <w:p w14:paraId="53A23013" w14:textId="77777777" w:rsidR="00BA2A2A" w:rsidRDefault="00FB4BB5">
            <w:r>
              <w:rPr>
                <w:rStyle w:val="styleSubformtxt"/>
              </w:rPr>
              <w:t>Southern distribution limit for species. Endemic species (NZ).</w:t>
            </w:r>
          </w:p>
        </w:tc>
      </w:tr>
      <w:tr w:rsidR="00BA2A2A" w14:paraId="445D311A" w14:textId="77777777" w:rsidTr="00BA2A2A">
        <w:trPr>
          <w:trHeight w:val="200"/>
        </w:trPr>
        <w:tc>
          <w:tcPr>
            <w:tcW w:w="1750" w:type="dxa"/>
          </w:tcPr>
          <w:p w14:paraId="7AFCB11B" w14:textId="77777777" w:rsidR="00BA2A2A" w:rsidRDefault="00FB4BB5">
            <w:r>
              <w:rPr>
                <w:rStyle w:val="styleSubformtxtUP"/>
              </w:rPr>
              <w:t>Tracheophyta / Liliopsida</w:t>
            </w:r>
          </w:p>
        </w:tc>
        <w:tc>
          <w:tcPr>
            <w:tcW w:w="1750" w:type="dxa"/>
          </w:tcPr>
          <w:p w14:paraId="4B23648D" w14:textId="77777777" w:rsidR="00BA2A2A" w:rsidRDefault="00FB4BB5">
            <w:proofErr w:type="spellStart"/>
            <w:r>
              <w:rPr>
                <w:rStyle w:val="styleSubformtxtIblue"/>
              </w:rPr>
              <w:t>Deschampsia</w:t>
            </w:r>
            <w:proofErr w:type="spellEnd"/>
            <w:r>
              <w:rPr>
                <w:rStyle w:val="styleSubformtxtIblue"/>
              </w:rPr>
              <w:t xml:space="preserve"> </w:t>
            </w:r>
            <w:proofErr w:type="spellStart"/>
            <w:r>
              <w:rPr>
                <w:rStyle w:val="styleSubformtxtIblue"/>
              </w:rPr>
              <w:t>cespitosa</w:t>
            </w:r>
            <w:proofErr w:type="spellEnd"/>
          </w:p>
        </w:tc>
        <w:tc>
          <w:tcPr>
            <w:tcW w:w="1750" w:type="dxa"/>
          </w:tcPr>
          <w:p w14:paraId="27D545EC" w14:textId="77777777" w:rsidR="00BA2A2A" w:rsidRDefault="00FB4BB5">
            <w:pPr>
              <w:pStyle w:val="pstyleRadioTb"/>
            </w:pPr>
            <w:r>
              <w:rPr>
                <w:rStyle w:val="styleRad"/>
              </w:rPr>
              <w:t xml:space="preserve"> [ ] </w:t>
            </w:r>
          </w:p>
        </w:tc>
        <w:tc>
          <w:tcPr>
            <w:tcW w:w="1750" w:type="dxa"/>
          </w:tcPr>
          <w:p w14:paraId="3BE83A43" w14:textId="77777777" w:rsidR="00BA2A2A" w:rsidRDefault="00FB4BB5">
            <w:pPr>
              <w:pStyle w:val="pstyleRadioTb"/>
            </w:pPr>
            <w:r>
              <w:rPr>
                <w:rStyle w:val="styleRad"/>
              </w:rPr>
              <w:t xml:space="preserve"> [x] </w:t>
            </w:r>
          </w:p>
        </w:tc>
        <w:tc>
          <w:tcPr>
            <w:tcW w:w="1750" w:type="dxa"/>
          </w:tcPr>
          <w:p w14:paraId="570FF9C6" w14:textId="77777777" w:rsidR="00BA2A2A" w:rsidRDefault="00FB4BB5">
            <w:pPr>
              <w:pStyle w:val="pstyleRadioTb"/>
            </w:pPr>
            <w:r>
              <w:rPr>
                <w:rStyle w:val="styleRad"/>
              </w:rPr>
              <w:t xml:space="preserve"> [ ] </w:t>
            </w:r>
          </w:p>
        </w:tc>
        <w:tc>
          <w:tcPr>
            <w:tcW w:w="1750" w:type="dxa"/>
          </w:tcPr>
          <w:p w14:paraId="1AEE0E2D" w14:textId="77777777" w:rsidR="00BA2A2A" w:rsidRDefault="00BA2A2A"/>
        </w:tc>
        <w:tc>
          <w:tcPr>
            <w:tcW w:w="1750" w:type="dxa"/>
          </w:tcPr>
          <w:p w14:paraId="39A2A7BE" w14:textId="77777777" w:rsidR="00BA2A2A" w:rsidRDefault="00FB4BB5">
            <w:pPr>
              <w:pStyle w:val="pstyleRadioTb"/>
            </w:pPr>
            <w:r>
              <w:rPr>
                <w:rStyle w:val="styleRad"/>
              </w:rPr>
              <w:t xml:space="preserve"> [ ] </w:t>
            </w:r>
          </w:p>
        </w:tc>
        <w:tc>
          <w:tcPr>
            <w:tcW w:w="1750" w:type="dxa"/>
          </w:tcPr>
          <w:p w14:paraId="300A043C" w14:textId="77777777" w:rsidR="00BA2A2A" w:rsidRDefault="00FB4BB5">
            <w:r>
              <w:rPr>
                <w:rStyle w:val="styleSubformtxt"/>
              </w:rPr>
              <w:t>At Risk (Declining)</w:t>
            </w:r>
          </w:p>
        </w:tc>
        <w:tc>
          <w:tcPr>
            <w:tcW w:w="1750" w:type="dxa"/>
          </w:tcPr>
          <w:p w14:paraId="0B512DF8" w14:textId="77777777" w:rsidR="00BA2A2A" w:rsidRDefault="00FB4BB5">
            <w:r>
              <w:rPr>
                <w:rStyle w:val="styleSubformtxt"/>
              </w:rPr>
              <w:t>Ramsar site is a national stronghold for this species</w:t>
            </w:r>
          </w:p>
        </w:tc>
      </w:tr>
      <w:tr w:rsidR="00BA2A2A" w14:paraId="73CBAFCF" w14:textId="77777777" w:rsidTr="00BA2A2A">
        <w:trPr>
          <w:trHeight w:val="200"/>
        </w:trPr>
        <w:tc>
          <w:tcPr>
            <w:tcW w:w="1750" w:type="dxa"/>
          </w:tcPr>
          <w:p w14:paraId="46317A27" w14:textId="77777777" w:rsidR="00BA2A2A" w:rsidRDefault="00FB4BB5">
            <w:r>
              <w:rPr>
                <w:rStyle w:val="styleSubformtxtUP"/>
              </w:rPr>
              <w:lastRenderedPageBreak/>
              <w:t>Tracheophyta / Magnoliopsida</w:t>
            </w:r>
          </w:p>
        </w:tc>
        <w:tc>
          <w:tcPr>
            <w:tcW w:w="1750" w:type="dxa"/>
          </w:tcPr>
          <w:p w14:paraId="7327FD7C" w14:textId="77777777" w:rsidR="00BA2A2A" w:rsidRDefault="00FB4BB5">
            <w:proofErr w:type="spellStart"/>
            <w:r>
              <w:rPr>
                <w:rStyle w:val="styleSubformtxtIblue"/>
              </w:rPr>
              <w:t>Discaria</w:t>
            </w:r>
            <w:proofErr w:type="spellEnd"/>
            <w:r>
              <w:rPr>
                <w:rStyle w:val="styleSubformtxtIblue"/>
              </w:rPr>
              <w:t xml:space="preserve"> </w:t>
            </w:r>
            <w:proofErr w:type="spellStart"/>
            <w:r>
              <w:rPr>
                <w:rStyle w:val="styleSubformtxtIblue"/>
              </w:rPr>
              <w:t>toumatou</w:t>
            </w:r>
            <w:proofErr w:type="spellEnd"/>
          </w:p>
        </w:tc>
        <w:tc>
          <w:tcPr>
            <w:tcW w:w="1750" w:type="dxa"/>
          </w:tcPr>
          <w:p w14:paraId="60347DA6" w14:textId="77777777" w:rsidR="00BA2A2A" w:rsidRDefault="00FB4BB5">
            <w:pPr>
              <w:pStyle w:val="pstyleRadioTb"/>
            </w:pPr>
            <w:r>
              <w:rPr>
                <w:rStyle w:val="styleRad"/>
              </w:rPr>
              <w:t xml:space="preserve"> [ ] </w:t>
            </w:r>
          </w:p>
        </w:tc>
        <w:tc>
          <w:tcPr>
            <w:tcW w:w="1750" w:type="dxa"/>
          </w:tcPr>
          <w:p w14:paraId="58C53008" w14:textId="77777777" w:rsidR="00BA2A2A" w:rsidRDefault="00FB4BB5">
            <w:pPr>
              <w:pStyle w:val="pstyleRadioTb"/>
            </w:pPr>
            <w:r>
              <w:rPr>
                <w:rStyle w:val="styleRad"/>
              </w:rPr>
              <w:t xml:space="preserve"> [x] </w:t>
            </w:r>
          </w:p>
        </w:tc>
        <w:tc>
          <w:tcPr>
            <w:tcW w:w="1750" w:type="dxa"/>
          </w:tcPr>
          <w:p w14:paraId="1FD07DDF" w14:textId="77777777" w:rsidR="00BA2A2A" w:rsidRDefault="00FB4BB5">
            <w:pPr>
              <w:pStyle w:val="pstyleRadioTb"/>
            </w:pPr>
            <w:r>
              <w:rPr>
                <w:rStyle w:val="styleRad"/>
              </w:rPr>
              <w:t xml:space="preserve"> [ ] </w:t>
            </w:r>
          </w:p>
        </w:tc>
        <w:tc>
          <w:tcPr>
            <w:tcW w:w="1750" w:type="dxa"/>
          </w:tcPr>
          <w:p w14:paraId="1C799B1F" w14:textId="77777777" w:rsidR="00BA2A2A" w:rsidRDefault="00BA2A2A"/>
        </w:tc>
        <w:tc>
          <w:tcPr>
            <w:tcW w:w="1750" w:type="dxa"/>
          </w:tcPr>
          <w:p w14:paraId="0040B634" w14:textId="77777777" w:rsidR="00BA2A2A" w:rsidRDefault="00FB4BB5">
            <w:pPr>
              <w:pStyle w:val="pstyleRadioTb"/>
            </w:pPr>
            <w:r>
              <w:rPr>
                <w:rStyle w:val="styleRad"/>
              </w:rPr>
              <w:t xml:space="preserve"> [ ] </w:t>
            </w:r>
          </w:p>
        </w:tc>
        <w:tc>
          <w:tcPr>
            <w:tcW w:w="1750" w:type="dxa"/>
          </w:tcPr>
          <w:p w14:paraId="4D9A965F" w14:textId="77777777" w:rsidR="00BA2A2A" w:rsidRDefault="00FB4BB5">
            <w:r>
              <w:rPr>
                <w:rStyle w:val="styleSubformtxt"/>
              </w:rPr>
              <w:t>At Risk (Declining)</w:t>
            </w:r>
          </w:p>
        </w:tc>
        <w:tc>
          <w:tcPr>
            <w:tcW w:w="1750" w:type="dxa"/>
          </w:tcPr>
          <w:p w14:paraId="3E879E2B" w14:textId="77777777" w:rsidR="00BA2A2A" w:rsidRDefault="00FB4BB5">
            <w:r>
              <w:rPr>
                <w:rStyle w:val="styleSubformtxt"/>
              </w:rPr>
              <w:t xml:space="preserve">Southern limit of species distribution. Endemic species (NZ). </w:t>
            </w:r>
          </w:p>
        </w:tc>
      </w:tr>
      <w:tr w:rsidR="00BA2A2A" w14:paraId="4CB96C89" w14:textId="77777777" w:rsidTr="00BA2A2A">
        <w:trPr>
          <w:trHeight w:val="200"/>
        </w:trPr>
        <w:tc>
          <w:tcPr>
            <w:tcW w:w="1750" w:type="dxa"/>
          </w:tcPr>
          <w:p w14:paraId="68249062" w14:textId="77777777" w:rsidR="00BA2A2A" w:rsidRDefault="00FB4BB5">
            <w:r>
              <w:rPr>
                <w:rStyle w:val="styleSubformtxtUP"/>
              </w:rPr>
              <w:t>Tracheophyta / Magnoliopsida</w:t>
            </w:r>
          </w:p>
        </w:tc>
        <w:tc>
          <w:tcPr>
            <w:tcW w:w="1750" w:type="dxa"/>
          </w:tcPr>
          <w:p w14:paraId="5DC3E6ED" w14:textId="77777777" w:rsidR="00BA2A2A" w:rsidRDefault="00FB4BB5">
            <w:proofErr w:type="spellStart"/>
            <w:r>
              <w:rPr>
                <w:rStyle w:val="styleSubformtxtIblue"/>
              </w:rPr>
              <w:t>Donatia</w:t>
            </w:r>
            <w:proofErr w:type="spellEnd"/>
            <w:r>
              <w:rPr>
                <w:rStyle w:val="styleSubformtxtIblue"/>
              </w:rPr>
              <w:t xml:space="preserve"> novae-zelandiae</w:t>
            </w:r>
          </w:p>
        </w:tc>
        <w:tc>
          <w:tcPr>
            <w:tcW w:w="1750" w:type="dxa"/>
          </w:tcPr>
          <w:p w14:paraId="3F7EFE72" w14:textId="77777777" w:rsidR="00BA2A2A" w:rsidRDefault="00FB4BB5">
            <w:pPr>
              <w:pStyle w:val="pstyleRadioTb"/>
            </w:pPr>
            <w:r>
              <w:rPr>
                <w:rStyle w:val="styleRad"/>
              </w:rPr>
              <w:t xml:space="preserve"> [ ] </w:t>
            </w:r>
          </w:p>
        </w:tc>
        <w:tc>
          <w:tcPr>
            <w:tcW w:w="1750" w:type="dxa"/>
          </w:tcPr>
          <w:p w14:paraId="05F427EB" w14:textId="77777777" w:rsidR="00BA2A2A" w:rsidRDefault="00FB4BB5">
            <w:pPr>
              <w:pStyle w:val="pstyleRadioTb"/>
            </w:pPr>
            <w:r>
              <w:rPr>
                <w:rStyle w:val="styleRad"/>
              </w:rPr>
              <w:t xml:space="preserve"> [x] </w:t>
            </w:r>
          </w:p>
        </w:tc>
        <w:tc>
          <w:tcPr>
            <w:tcW w:w="1750" w:type="dxa"/>
          </w:tcPr>
          <w:p w14:paraId="02AC274F" w14:textId="77777777" w:rsidR="00BA2A2A" w:rsidRDefault="00FB4BB5">
            <w:pPr>
              <w:pStyle w:val="pstyleRadioTb"/>
            </w:pPr>
            <w:r>
              <w:rPr>
                <w:rStyle w:val="styleRad"/>
              </w:rPr>
              <w:t xml:space="preserve"> [ ] </w:t>
            </w:r>
          </w:p>
        </w:tc>
        <w:tc>
          <w:tcPr>
            <w:tcW w:w="1750" w:type="dxa"/>
          </w:tcPr>
          <w:p w14:paraId="216CB960" w14:textId="77777777" w:rsidR="00BA2A2A" w:rsidRDefault="00BA2A2A"/>
        </w:tc>
        <w:tc>
          <w:tcPr>
            <w:tcW w:w="1750" w:type="dxa"/>
          </w:tcPr>
          <w:p w14:paraId="631049C7" w14:textId="77777777" w:rsidR="00BA2A2A" w:rsidRDefault="00FB4BB5">
            <w:pPr>
              <w:pStyle w:val="pstyleRadioTb"/>
            </w:pPr>
            <w:r>
              <w:rPr>
                <w:rStyle w:val="styleRad"/>
              </w:rPr>
              <w:t xml:space="preserve"> [ ] </w:t>
            </w:r>
          </w:p>
        </w:tc>
        <w:tc>
          <w:tcPr>
            <w:tcW w:w="1750" w:type="dxa"/>
          </w:tcPr>
          <w:p w14:paraId="02EB4717" w14:textId="77777777" w:rsidR="00BA2A2A" w:rsidRDefault="00BA2A2A"/>
        </w:tc>
        <w:tc>
          <w:tcPr>
            <w:tcW w:w="1750" w:type="dxa"/>
          </w:tcPr>
          <w:p w14:paraId="1712F122" w14:textId="77777777" w:rsidR="00BA2A2A" w:rsidRDefault="00FB4BB5">
            <w:r>
              <w:rPr>
                <w:rStyle w:val="styleSubformtxt"/>
              </w:rPr>
              <w:t>Endemic species (NZ). Present in Ramsar site at a unique low elevation/coastal site (typically alpine</w:t>
            </w:r>
            <w:proofErr w:type="gramStart"/>
            <w:r>
              <w:rPr>
                <w:rStyle w:val="styleSubformtxt"/>
              </w:rPr>
              <w:t>),  contribute</w:t>
            </w:r>
            <w:proofErr w:type="gramEnd"/>
            <w:r>
              <w:rPr>
                <w:rStyle w:val="styleSubformtxt"/>
              </w:rPr>
              <w:t xml:space="preserve"> to genetic diversity</w:t>
            </w:r>
          </w:p>
        </w:tc>
      </w:tr>
      <w:tr w:rsidR="00BA2A2A" w14:paraId="145C0FCC" w14:textId="77777777" w:rsidTr="00BA2A2A">
        <w:trPr>
          <w:trHeight w:val="200"/>
        </w:trPr>
        <w:tc>
          <w:tcPr>
            <w:tcW w:w="1750" w:type="dxa"/>
          </w:tcPr>
          <w:p w14:paraId="0085A3AF" w14:textId="77777777" w:rsidR="00BA2A2A" w:rsidRDefault="00FB4BB5">
            <w:r>
              <w:rPr>
                <w:rStyle w:val="styleSubformtxtUP"/>
              </w:rPr>
              <w:t>Tracheophyta / Magnoliopsida</w:t>
            </w:r>
          </w:p>
        </w:tc>
        <w:tc>
          <w:tcPr>
            <w:tcW w:w="1750" w:type="dxa"/>
          </w:tcPr>
          <w:p w14:paraId="21E510DF" w14:textId="77777777" w:rsidR="00BA2A2A" w:rsidRDefault="00FB4BB5">
            <w:r>
              <w:rPr>
                <w:rStyle w:val="styleSubformtxtIblue"/>
              </w:rPr>
              <w:t>Euphrasia repens</w:t>
            </w:r>
          </w:p>
        </w:tc>
        <w:tc>
          <w:tcPr>
            <w:tcW w:w="1750" w:type="dxa"/>
          </w:tcPr>
          <w:p w14:paraId="6BC4F980" w14:textId="77777777" w:rsidR="00BA2A2A" w:rsidRDefault="00FB4BB5">
            <w:pPr>
              <w:pStyle w:val="pstyleRadioTb"/>
            </w:pPr>
            <w:r>
              <w:rPr>
                <w:rStyle w:val="styleRad"/>
              </w:rPr>
              <w:t xml:space="preserve"> [ ] </w:t>
            </w:r>
          </w:p>
        </w:tc>
        <w:tc>
          <w:tcPr>
            <w:tcW w:w="1750" w:type="dxa"/>
          </w:tcPr>
          <w:p w14:paraId="7EA49B92" w14:textId="77777777" w:rsidR="00BA2A2A" w:rsidRDefault="00FB4BB5">
            <w:pPr>
              <w:pStyle w:val="pstyleRadioTb"/>
            </w:pPr>
            <w:r>
              <w:rPr>
                <w:rStyle w:val="styleRad"/>
              </w:rPr>
              <w:t xml:space="preserve"> [x] </w:t>
            </w:r>
          </w:p>
        </w:tc>
        <w:tc>
          <w:tcPr>
            <w:tcW w:w="1750" w:type="dxa"/>
          </w:tcPr>
          <w:p w14:paraId="0BF12036" w14:textId="77777777" w:rsidR="00BA2A2A" w:rsidRDefault="00FB4BB5">
            <w:pPr>
              <w:pStyle w:val="pstyleRadioTb"/>
            </w:pPr>
            <w:r>
              <w:rPr>
                <w:rStyle w:val="styleRad"/>
              </w:rPr>
              <w:t xml:space="preserve"> [ ] </w:t>
            </w:r>
          </w:p>
        </w:tc>
        <w:tc>
          <w:tcPr>
            <w:tcW w:w="1750" w:type="dxa"/>
          </w:tcPr>
          <w:p w14:paraId="3C6D67F2" w14:textId="77777777" w:rsidR="00BA2A2A" w:rsidRDefault="00BA2A2A"/>
        </w:tc>
        <w:tc>
          <w:tcPr>
            <w:tcW w:w="1750" w:type="dxa"/>
          </w:tcPr>
          <w:p w14:paraId="4C398ED2" w14:textId="77777777" w:rsidR="00BA2A2A" w:rsidRDefault="00FB4BB5">
            <w:pPr>
              <w:pStyle w:val="pstyleRadioTb"/>
            </w:pPr>
            <w:r>
              <w:rPr>
                <w:rStyle w:val="styleRad"/>
              </w:rPr>
              <w:t xml:space="preserve"> [ ] </w:t>
            </w:r>
          </w:p>
        </w:tc>
        <w:tc>
          <w:tcPr>
            <w:tcW w:w="1750" w:type="dxa"/>
          </w:tcPr>
          <w:p w14:paraId="5728FB4F" w14:textId="77777777" w:rsidR="00BA2A2A" w:rsidRDefault="00FB4BB5">
            <w:r>
              <w:rPr>
                <w:rStyle w:val="styleSubformtxt"/>
              </w:rPr>
              <w:t>At Risk (Declining)</w:t>
            </w:r>
          </w:p>
        </w:tc>
        <w:tc>
          <w:tcPr>
            <w:tcW w:w="1750" w:type="dxa"/>
          </w:tcPr>
          <w:p w14:paraId="5A3DEA8D" w14:textId="77777777" w:rsidR="00BA2A2A" w:rsidRDefault="00FB4BB5">
            <w:r>
              <w:rPr>
                <w:rStyle w:val="styleSubformtxt"/>
              </w:rPr>
              <w:t xml:space="preserve">Endemic species (NZ). </w:t>
            </w:r>
          </w:p>
        </w:tc>
      </w:tr>
      <w:tr w:rsidR="00BA2A2A" w14:paraId="013931F0" w14:textId="77777777" w:rsidTr="00BA2A2A">
        <w:trPr>
          <w:trHeight w:val="200"/>
        </w:trPr>
        <w:tc>
          <w:tcPr>
            <w:tcW w:w="1750" w:type="dxa"/>
          </w:tcPr>
          <w:p w14:paraId="2AD6C028" w14:textId="77777777" w:rsidR="00BA2A2A" w:rsidRDefault="00FB4BB5">
            <w:r>
              <w:rPr>
                <w:rStyle w:val="styleSubformtxtUP"/>
              </w:rPr>
              <w:t>Tracheophyta / Liliopsida</w:t>
            </w:r>
          </w:p>
        </w:tc>
        <w:tc>
          <w:tcPr>
            <w:tcW w:w="1750" w:type="dxa"/>
          </w:tcPr>
          <w:p w14:paraId="0B96771B" w14:textId="77777777" w:rsidR="00BA2A2A" w:rsidRDefault="00FB4BB5">
            <w:proofErr w:type="spellStart"/>
            <w:r>
              <w:rPr>
                <w:rStyle w:val="styleSubformtxtIblue"/>
              </w:rPr>
              <w:t>Ficinia</w:t>
            </w:r>
            <w:proofErr w:type="spellEnd"/>
            <w:r>
              <w:rPr>
                <w:rStyle w:val="styleSubformtxtIblue"/>
              </w:rPr>
              <w:t xml:space="preserve"> spiralis</w:t>
            </w:r>
          </w:p>
        </w:tc>
        <w:tc>
          <w:tcPr>
            <w:tcW w:w="1750" w:type="dxa"/>
          </w:tcPr>
          <w:p w14:paraId="2663FF9B" w14:textId="77777777" w:rsidR="00BA2A2A" w:rsidRDefault="00FB4BB5">
            <w:pPr>
              <w:pStyle w:val="pstyleRadioTb"/>
            </w:pPr>
            <w:r>
              <w:rPr>
                <w:rStyle w:val="styleRad"/>
              </w:rPr>
              <w:t xml:space="preserve"> [ ] </w:t>
            </w:r>
          </w:p>
        </w:tc>
        <w:tc>
          <w:tcPr>
            <w:tcW w:w="1750" w:type="dxa"/>
          </w:tcPr>
          <w:p w14:paraId="6551AB02" w14:textId="77777777" w:rsidR="00BA2A2A" w:rsidRDefault="00FB4BB5">
            <w:pPr>
              <w:pStyle w:val="pstyleRadioTb"/>
            </w:pPr>
            <w:r>
              <w:rPr>
                <w:rStyle w:val="styleRad"/>
              </w:rPr>
              <w:t xml:space="preserve"> [x] </w:t>
            </w:r>
          </w:p>
        </w:tc>
        <w:tc>
          <w:tcPr>
            <w:tcW w:w="1750" w:type="dxa"/>
          </w:tcPr>
          <w:p w14:paraId="091A536E" w14:textId="77777777" w:rsidR="00BA2A2A" w:rsidRDefault="00FB4BB5">
            <w:pPr>
              <w:pStyle w:val="pstyleRadioTb"/>
            </w:pPr>
            <w:r>
              <w:rPr>
                <w:rStyle w:val="styleRad"/>
              </w:rPr>
              <w:t xml:space="preserve"> [ ] </w:t>
            </w:r>
          </w:p>
        </w:tc>
        <w:tc>
          <w:tcPr>
            <w:tcW w:w="1750" w:type="dxa"/>
          </w:tcPr>
          <w:p w14:paraId="51FF656C" w14:textId="77777777" w:rsidR="00BA2A2A" w:rsidRDefault="00BA2A2A"/>
        </w:tc>
        <w:tc>
          <w:tcPr>
            <w:tcW w:w="1750" w:type="dxa"/>
          </w:tcPr>
          <w:p w14:paraId="4DE2BE7E" w14:textId="77777777" w:rsidR="00BA2A2A" w:rsidRDefault="00FB4BB5">
            <w:pPr>
              <w:pStyle w:val="pstyleRadioTb"/>
            </w:pPr>
            <w:r>
              <w:rPr>
                <w:rStyle w:val="styleRad"/>
              </w:rPr>
              <w:t xml:space="preserve"> [ ] </w:t>
            </w:r>
          </w:p>
        </w:tc>
        <w:tc>
          <w:tcPr>
            <w:tcW w:w="1750" w:type="dxa"/>
          </w:tcPr>
          <w:p w14:paraId="0EB2D4F3" w14:textId="77777777" w:rsidR="00BA2A2A" w:rsidRDefault="00FB4BB5">
            <w:r>
              <w:rPr>
                <w:rStyle w:val="styleSubformtxt"/>
              </w:rPr>
              <w:t>At Risk (Declining)</w:t>
            </w:r>
          </w:p>
        </w:tc>
        <w:tc>
          <w:tcPr>
            <w:tcW w:w="1750" w:type="dxa"/>
          </w:tcPr>
          <w:p w14:paraId="7DA01456" w14:textId="77777777" w:rsidR="00BA2A2A" w:rsidRDefault="00FB4BB5">
            <w:r>
              <w:rPr>
                <w:rStyle w:val="styleSubformtxt"/>
              </w:rPr>
              <w:t xml:space="preserve">Endemic species (NZ). </w:t>
            </w:r>
          </w:p>
        </w:tc>
      </w:tr>
      <w:tr w:rsidR="00BA2A2A" w14:paraId="18F7C811" w14:textId="77777777" w:rsidTr="00BA2A2A">
        <w:trPr>
          <w:trHeight w:val="200"/>
        </w:trPr>
        <w:tc>
          <w:tcPr>
            <w:tcW w:w="1750" w:type="dxa"/>
          </w:tcPr>
          <w:p w14:paraId="0A3D800F" w14:textId="77777777" w:rsidR="00BA2A2A" w:rsidRDefault="00FB4BB5">
            <w:r>
              <w:rPr>
                <w:rStyle w:val="styleSubformtxtUP"/>
              </w:rPr>
              <w:t>Tracheophyta / Magnoliopsida</w:t>
            </w:r>
          </w:p>
        </w:tc>
        <w:tc>
          <w:tcPr>
            <w:tcW w:w="1750" w:type="dxa"/>
          </w:tcPr>
          <w:p w14:paraId="746677F2" w14:textId="77777777" w:rsidR="00BA2A2A" w:rsidRDefault="00FB4BB5">
            <w:r>
              <w:rPr>
                <w:rStyle w:val="styleSubformtxtIblue"/>
              </w:rPr>
              <w:t xml:space="preserve">Gentianella </w:t>
            </w:r>
            <w:proofErr w:type="spellStart"/>
            <w:r>
              <w:rPr>
                <w:rStyle w:val="styleSubformtxtIblue"/>
              </w:rPr>
              <w:t>lineata</w:t>
            </w:r>
            <w:proofErr w:type="spellEnd"/>
          </w:p>
        </w:tc>
        <w:tc>
          <w:tcPr>
            <w:tcW w:w="1750" w:type="dxa"/>
          </w:tcPr>
          <w:p w14:paraId="1A14629C" w14:textId="77777777" w:rsidR="00BA2A2A" w:rsidRDefault="00FB4BB5">
            <w:pPr>
              <w:pStyle w:val="pstyleRadioTb"/>
            </w:pPr>
            <w:r>
              <w:rPr>
                <w:rStyle w:val="styleRad"/>
              </w:rPr>
              <w:t xml:space="preserve"> [ ] </w:t>
            </w:r>
          </w:p>
        </w:tc>
        <w:tc>
          <w:tcPr>
            <w:tcW w:w="1750" w:type="dxa"/>
          </w:tcPr>
          <w:p w14:paraId="1B17B4E5" w14:textId="77777777" w:rsidR="00BA2A2A" w:rsidRDefault="00FB4BB5">
            <w:pPr>
              <w:pStyle w:val="pstyleRadioTb"/>
            </w:pPr>
            <w:r>
              <w:rPr>
                <w:rStyle w:val="styleRad"/>
              </w:rPr>
              <w:t xml:space="preserve"> [x] </w:t>
            </w:r>
          </w:p>
        </w:tc>
        <w:tc>
          <w:tcPr>
            <w:tcW w:w="1750" w:type="dxa"/>
          </w:tcPr>
          <w:p w14:paraId="77836DD6" w14:textId="77777777" w:rsidR="00BA2A2A" w:rsidRDefault="00FB4BB5">
            <w:pPr>
              <w:pStyle w:val="pstyleRadioTb"/>
            </w:pPr>
            <w:r>
              <w:rPr>
                <w:rStyle w:val="styleRad"/>
              </w:rPr>
              <w:t xml:space="preserve"> [ ] </w:t>
            </w:r>
          </w:p>
        </w:tc>
        <w:tc>
          <w:tcPr>
            <w:tcW w:w="1750" w:type="dxa"/>
          </w:tcPr>
          <w:p w14:paraId="081990E0" w14:textId="77777777" w:rsidR="00BA2A2A" w:rsidRDefault="00BA2A2A"/>
        </w:tc>
        <w:tc>
          <w:tcPr>
            <w:tcW w:w="1750" w:type="dxa"/>
          </w:tcPr>
          <w:p w14:paraId="57D784AA" w14:textId="77777777" w:rsidR="00BA2A2A" w:rsidRDefault="00FB4BB5">
            <w:pPr>
              <w:pStyle w:val="pstyleRadioTb"/>
            </w:pPr>
            <w:r>
              <w:rPr>
                <w:rStyle w:val="styleRad"/>
              </w:rPr>
              <w:t xml:space="preserve"> [ ] </w:t>
            </w:r>
          </w:p>
        </w:tc>
        <w:tc>
          <w:tcPr>
            <w:tcW w:w="1750" w:type="dxa"/>
          </w:tcPr>
          <w:p w14:paraId="02095CCE" w14:textId="77777777" w:rsidR="00BA2A2A" w:rsidRDefault="00FB4BB5">
            <w:r>
              <w:rPr>
                <w:rStyle w:val="styleSubformtxt"/>
              </w:rPr>
              <w:t>At Risk (Relict)</w:t>
            </w:r>
          </w:p>
        </w:tc>
        <w:tc>
          <w:tcPr>
            <w:tcW w:w="1750" w:type="dxa"/>
          </w:tcPr>
          <w:p w14:paraId="3C3A05A8" w14:textId="77777777" w:rsidR="00BA2A2A" w:rsidRDefault="00FB4BB5">
            <w:r>
              <w:rPr>
                <w:rStyle w:val="styleSubformtxt"/>
              </w:rPr>
              <w:t>Endemic species (NZ). Relict species of limited distribution that contributes to genetic diversity</w:t>
            </w:r>
          </w:p>
        </w:tc>
      </w:tr>
      <w:tr w:rsidR="00BA2A2A" w14:paraId="6903C908" w14:textId="77777777" w:rsidTr="00BA2A2A">
        <w:trPr>
          <w:trHeight w:val="200"/>
        </w:trPr>
        <w:tc>
          <w:tcPr>
            <w:tcW w:w="1750" w:type="dxa"/>
          </w:tcPr>
          <w:p w14:paraId="74C2E9F9" w14:textId="77777777" w:rsidR="00BA2A2A" w:rsidRDefault="00FB4BB5">
            <w:r>
              <w:rPr>
                <w:rStyle w:val="styleSubformtxtUP"/>
              </w:rPr>
              <w:t>Tracheophyta / Magnoliopsida</w:t>
            </w:r>
          </w:p>
        </w:tc>
        <w:tc>
          <w:tcPr>
            <w:tcW w:w="1750" w:type="dxa"/>
          </w:tcPr>
          <w:p w14:paraId="7496DF54" w14:textId="77777777" w:rsidR="00BA2A2A" w:rsidRDefault="00FB4BB5">
            <w:r>
              <w:rPr>
                <w:rStyle w:val="styleSubformtxtIblue"/>
              </w:rPr>
              <w:t xml:space="preserve">Geranium </w:t>
            </w:r>
            <w:proofErr w:type="spellStart"/>
            <w:r>
              <w:rPr>
                <w:rStyle w:val="styleSubformtxtIblue"/>
              </w:rPr>
              <w:t>brevicaule</w:t>
            </w:r>
            <w:proofErr w:type="spellEnd"/>
          </w:p>
        </w:tc>
        <w:tc>
          <w:tcPr>
            <w:tcW w:w="1750" w:type="dxa"/>
          </w:tcPr>
          <w:p w14:paraId="5B028CAE" w14:textId="77777777" w:rsidR="00BA2A2A" w:rsidRDefault="00FB4BB5">
            <w:pPr>
              <w:pStyle w:val="pstyleRadioTb"/>
            </w:pPr>
            <w:r>
              <w:rPr>
                <w:rStyle w:val="styleRad"/>
              </w:rPr>
              <w:t xml:space="preserve"> [ ] </w:t>
            </w:r>
          </w:p>
        </w:tc>
        <w:tc>
          <w:tcPr>
            <w:tcW w:w="1750" w:type="dxa"/>
          </w:tcPr>
          <w:p w14:paraId="0BDBD019" w14:textId="77777777" w:rsidR="00BA2A2A" w:rsidRDefault="00FB4BB5">
            <w:pPr>
              <w:pStyle w:val="pstyleRadioTb"/>
            </w:pPr>
            <w:r>
              <w:rPr>
                <w:rStyle w:val="styleRad"/>
              </w:rPr>
              <w:t xml:space="preserve"> [x] </w:t>
            </w:r>
          </w:p>
        </w:tc>
        <w:tc>
          <w:tcPr>
            <w:tcW w:w="1750" w:type="dxa"/>
          </w:tcPr>
          <w:p w14:paraId="0ACAFD3E" w14:textId="77777777" w:rsidR="00BA2A2A" w:rsidRDefault="00FB4BB5">
            <w:pPr>
              <w:pStyle w:val="pstyleRadioTb"/>
            </w:pPr>
            <w:r>
              <w:rPr>
                <w:rStyle w:val="styleRad"/>
              </w:rPr>
              <w:t xml:space="preserve"> [ ] </w:t>
            </w:r>
          </w:p>
        </w:tc>
        <w:tc>
          <w:tcPr>
            <w:tcW w:w="1750" w:type="dxa"/>
          </w:tcPr>
          <w:p w14:paraId="2861E2CE" w14:textId="77777777" w:rsidR="00BA2A2A" w:rsidRDefault="00BA2A2A"/>
        </w:tc>
        <w:tc>
          <w:tcPr>
            <w:tcW w:w="1750" w:type="dxa"/>
          </w:tcPr>
          <w:p w14:paraId="4E46C3EA" w14:textId="77777777" w:rsidR="00BA2A2A" w:rsidRDefault="00FB4BB5">
            <w:pPr>
              <w:pStyle w:val="pstyleRadioTb"/>
            </w:pPr>
            <w:r>
              <w:rPr>
                <w:rStyle w:val="styleRad"/>
              </w:rPr>
              <w:t xml:space="preserve"> [ ] </w:t>
            </w:r>
          </w:p>
        </w:tc>
        <w:tc>
          <w:tcPr>
            <w:tcW w:w="1750" w:type="dxa"/>
          </w:tcPr>
          <w:p w14:paraId="0BD6C200" w14:textId="77777777" w:rsidR="00BA2A2A" w:rsidRDefault="00FB4BB5">
            <w:r>
              <w:rPr>
                <w:rStyle w:val="styleSubformtxt"/>
              </w:rPr>
              <w:t>At Risk (Declining)</w:t>
            </w:r>
          </w:p>
        </w:tc>
        <w:tc>
          <w:tcPr>
            <w:tcW w:w="1750" w:type="dxa"/>
          </w:tcPr>
          <w:p w14:paraId="48DD333F" w14:textId="77777777" w:rsidR="00BA2A2A" w:rsidRDefault="00FB4BB5">
            <w:r>
              <w:rPr>
                <w:rStyle w:val="styleSubformtxt"/>
              </w:rPr>
              <w:t xml:space="preserve">Endemic species (NZ). </w:t>
            </w:r>
          </w:p>
        </w:tc>
      </w:tr>
      <w:tr w:rsidR="00BA2A2A" w14:paraId="7F203635" w14:textId="77777777" w:rsidTr="00BA2A2A">
        <w:trPr>
          <w:trHeight w:val="200"/>
        </w:trPr>
        <w:tc>
          <w:tcPr>
            <w:tcW w:w="1750" w:type="dxa"/>
          </w:tcPr>
          <w:p w14:paraId="51442D3E" w14:textId="77777777" w:rsidR="00BA2A2A" w:rsidRDefault="00FB4BB5">
            <w:r>
              <w:rPr>
                <w:rStyle w:val="styleSubformtxtUP"/>
              </w:rPr>
              <w:t>Tracheophyta / Liliopsida</w:t>
            </w:r>
          </w:p>
        </w:tc>
        <w:tc>
          <w:tcPr>
            <w:tcW w:w="1750" w:type="dxa"/>
          </w:tcPr>
          <w:p w14:paraId="3F888E99" w14:textId="77777777" w:rsidR="00BA2A2A" w:rsidRDefault="00FB4BB5">
            <w:proofErr w:type="spellStart"/>
            <w:r>
              <w:rPr>
                <w:rStyle w:val="styleSubformtxtIblue"/>
              </w:rPr>
              <w:t>Isolepis</w:t>
            </w:r>
            <w:proofErr w:type="spellEnd"/>
            <w:r>
              <w:rPr>
                <w:rStyle w:val="styleSubformtxtIblue"/>
              </w:rPr>
              <w:t xml:space="preserve"> </w:t>
            </w:r>
            <w:proofErr w:type="spellStart"/>
            <w:r>
              <w:rPr>
                <w:rStyle w:val="styleSubformtxtIblue"/>
              </w:rPr>
              <w:t>basilaris</w:t>
            </w:r>
            <w:proofErr w:type="spellEnd"/>
          </w:p>
        </w:tc>
        <w:tc>
          <w:tcPr>
            <w:tcW w:w="1750" w:type="dxa"/>
          </w:tcPr>
          <w:p w14:paraId="74D34CB6" w14:textId="77777777" w:rsidR="00BA2A2A" w:rsidRDefault="00FB4BB5">
            <w:pPr>
              <w:pStyle w:val="pstyleRadioTb"/>
            </w:pPr>
            <w:r>
              <w:rPr>
                <w:rStyle w:val="styleRad"/>
              </w:rPr>
              <w:t xml:space="preserve"> [ ] </w:t>
            </w:r>
          </w:p>
        </w:tc>
        <w:tc>
          <w:tcPr>
            <w:tcW w:w="1750" w:type="dxa"/>
          </w:tcPr>
          <w:p w14:paraId="6932C6BE" w14:textId="77777777" w:rsidR="00BA2A2A" w:rsidRDefault="00FB4BB5">
            <w:pPr>
              <w:pStyle w:val="pstyleRadioTb"/>
            </w:pPr>
            <w:r>
              <w:rPr>
                <w:rStyle w:val="styleRad"/>
              </w:rPr>
              <w:t xml:space="preserve"> [x] </w:t>
            </w:r>
          </w:p>
        </w:tc>
        <w:tc>
          <w:tcPr>
            <w:tcW w:w="1750" w:type="dxa"/>
          </w:tcPr>
          <w:p w14:paraId="5BFF6520" w14:textId="77777777" w:rsidR="00BA2A2A" w:rsidRDefault="00FB4BB5">
            <w:pPr>
              <w:pStyle w:val="pstyleRadioTb"/>
            </w:pPr>
            <w:r>
              <w:rPr>
                <w:rStyle w:val="styleRad"/>
              </w:rPr>
              <w:t xml:space="preserve"> [ ] </w:t>
            </w:r>
          </w:p>
        </w:tc>
        <w:tc>
          <w:tcPr>
            <w:tcW w:w="1750" w:type="dxa"/>
          </w:tcPr>
          <w:p w14:paraId="6FD7715C" w14:textId="77777777" w:rsidR="00BA2A2A" w:rsidRDefault="00BA2A2A"/>
        </w:tc>
        <w:tc>
          <w:tcPr>
            <w:tcW w:w="1750" w:type="dxa"/>
          </w:tcPr>
          <w:p w14:paraId="3724D67A" w14:textId="77777777" w:rsidR="00BA2A2A" w:rsidRDefault="00FB4BB5">
            <w:pPr>
              <w:pStyle w:val="pstyleRadioTb"/>
            </w:pPr>
            <w:r>
              <w:rPr>
                <w:rStyle w:val="styleRad"/>
              </w:rPr>
              <w:t xml:space="preserve"> [ ] </w:t>
            </w:r>
          </w:p>
        </w:tc>
        <w:tc>
          <w:tcPr>
            <w:tcW w:w="1750" w:type="dxa"/>
          </w:tcPr>
          <w:p w14:paraId="1B44CA22" w14:textId="77777777" w:rsidR="00BA2A2A" w:rsidRDefault="00FB4BB5">
            <w:r>
              <w:rPr>
                <w:rStyle w:val="styleSubformtxt"/>
              </w:rPr>
              <w:t>At Risk (Declining)</w:t>
            </w:r>
          </w:p>
        </w:tc>
        <w:tc>
          <w:tcPr>
            <w:tcW w:w="1750" w:type="dxa"/>
          </w:tcPr>
          <w:p w14:paraId="390B3C97" w14:textId="77777777" w:rsidR="00BA2A2A" w:rsidRDefault="00FB4BB5">
            <w:r>
              <w:rPr>
                <w:rStyle w:val="styleSubformtxt"/>
              </w:rPr>
              <w:t xml:space="preserve">Endemic species (NZ). </w:t>
            </w:r>
          </w:p>
        </w:tc>
      </w:tr>
      <w:tr w:rsidR="00BA2A2A" w14:paraId="5FAFBD22" w14:textId="77777777" w:rsidTr="00BA2A2A">
        <w:trPr>
          <w:trHeight w:val="200"/>
        </w:trPr>
        <w:tc>
          <w:tcPr>
            <w:tcW w:w="1750" w:type="dxa"/>
          </w:tcPr>
          <w:p w14:paraId="11CC88CA" w14:textId="77777777" w:rsidR="00BA2A2A" w:rsidRDefault="00FB4BB5">
            <w:r>
              <w:rPr>
                <w:rStyle w:val="styleSubformtxtUP"/>
              </w:rPr>
              <w:t>Tracheophyta / Magnoliopsida</w:t>
            </w:r>
          </w:p>
        </w:tc>
        <w:tc>
          <w:tcPr>
            <w:tcW w:w="1750" w:type="dxa"/>
          </w:tcPr>
          <w:p w14:paraId="6EA878D5" w14:textId="77777777" w:rsidR="00BA2A2A" w:rsidRDefault="00FB4BB5">
            <w:proofErr w:type="spellStart"/>
            <w:r>
              <w:rPr>
                <w:rStyle w:val="styleSubformtxtIblue"/>
              </w:rPr>
              <w:t>Korthalsella</w:t>
            </w:r>
            <w:proofErr w:type="spellEnd"/>
            <w:r>
              <w:rPr>
                <w:rStyle w:val="styleSubformtxtIblue"/>
              </w:rPr>
              <w:t xml:space="preserve"> </w:t>
            </w:r>
            <w:proofErr w:type="spellStart"/>
            <w:r>
              <w:rPr>
                <w:rStyle w:val="styleSubformtxtIblue"/>
              </w:rPr>
              <w:t>salicornioides</w:t>
            </w:r>
            <w:proofErr w:type="spellEnd"/>
          </w:p>
        </w:tc>
        <w:tc>
          <w:tcPr>
            <w:tcW w:w="1750" w:type="dxa"/>
          </w:tcPr>
          <w:p w14:paraId="50308035" w14:textId="77777777" w:rsidR="00BA2A2A" w:rsidRDefault="00FB4BB5">
            <w:pPr>
              <w:pStyle w:val="pstyleRadioTb"/>
            </w:pPr>
            <w:r>
              <w:rPr>
                <w:rStyle w:val="styleRad"/>
              </w:rPr>
              <w:t xml:space="preserve"> [x] </w:t>
            </w:r>
          </w:p>
        </w:tc>
        <w:tc>
          <w:tcPr>
            <w:tcW w:w="1750" w:type="dxa"/>
          </w:tcPr>
          <w:p w14:paraId="6FB362C5" w14:textId="77777777" w:rsidR="00BA2A2A" w:rsidRDefault="00FB4BB5">
            <w:pPr>
              <w:pStyle w:val="pstyleRadioTb"/>
            </w:pPr>
            <w:r>
              <w:rPr>
                <w:rStyle w:val="styleRad"/>
              </w:rPr>
              <w:t xml:space="preserve"> [x] </w:t>
            </w:r>
          </w:p>
        </w:tc>
        <w:tc>
          <w:tcPr>
            <w:tcW w:w="1750" w:type="dxa"/>
          </w:tcPr>
          <w:p w14:paraId="4FE10086" w14:textId="77777777" w:rsidR="00BA2A2A" w:rsidRDefault="00FB4BB5">
            <w:pPr>
              <w:pStyle w:val="pstyleRadioTb"/>
            </w:pPr>
            <w:r>
              <w:rPr>
                <w:rStyle w:val="styleRad"/>
              </w:rPr>
              <w:t xml:space="preserve"> [ ] </w:t>
            </w:r>
          </w:p>
        </w:tc>
        <w:tc>
          <w:tcPr>
            <w:tcW w:w="1750" w:type="dxa"/>
          </w:tcPr>
          <w:p w14:paraId="05DDF052" w14:textId="77777777" w:rsidR="00BA2A2A" w:rsidRDefault="00BA2A2A"/>
        </w:tc>
        <w:tc>
          <w:tcPr>
            <w:tcW w:w="1750" w:type="dxa"/>
          </w:tcPr>
          <w:p w14:paraId="2E5932E3" w14:textId="77777777" w:rsidR="00BA2A2A" w:rsidRDefault="00FB4BB5">
            <w:pPr>
              <w:pStyle w:val="pstyleRadioTb"/>
            </w:pPr>
            <w:r>
              <w:rPr>
                <w:rStyle w:val="styleRad"/>
              </w:rPr>
              <w:t xml:space="preserve"> [ ] </w:t>
            </w:r>
          </w:p>
        </w:tc>
        <w:tc>
          <w:tcPr>
            <w:tcW w:w="1750" w:type="dxa"/>
          </w:tcPr>
          <w:p w14:paraId="2F01F1AD" w14:textId="77777777" w:rsidR="00BA2A2A" w:rsidRDefault="00FB4BB5">
            <w:r>
              <w:rPr>
                <w:rStyle w:val="styleSubformtxt"/>
              </w:rPr>
              <w:t>Nationally Critical</w:t>
            </w:r>
          </w:p>
        </w:tc>
        <w:tc>
          <w:tcPr>
            <w:tcW w:w="1750" w:type="dxa"/>
          </w:tcPr>
          <w:p w14:paraId="78A15110" w14:textId="77777777" w:rsidR="00BA2A2A" w:rsidRDefault="00FB4BB5">
            <w:r>
              <w:rPr>
                <w:rStyle w:val="styleSubformtxt"/>
              </w:rPr>
              <w:t xml:space="preserve">Endemic species (NZ). </w:t>
            </w:r>
          </w:p>
        </w:tc>
      </w:tr>
      <w:tr w:rsidR="00BA2A2A" w14:paraId="6FF8208F" w14:textId="77777777" w:rsidTr="00BA2A2A">
        <w:trPr>
          <w:trHeight w:val="200"/>
        </w:trPr>
        <w:tc>
          <w:tcPr>
            <w:tcW w:w="1750" w:type="dxa"/>
          </w:tcPr>
          <w:p w14:paraId="73F7B7F6" w14:textId="77777777" w:rsidR="00BA2A2A" w:rsidRDefault="00FB4BB5">
            <w:r>
              <w:rPr>
                <w:rStyle w:val="styleSubformtxtUP"/>
              </w:rPr>
              <w:t>Tracheophyta / Liliopsida</w:t>
            </w:r>
          </w:p>
        </w:tc>
        <w:tc>
          <w:tcPr>
            <w:tcW w:w="1750" w:type="dxa"/>
          </w:tcPr>
          <w:p w14:paraId="015946D1" w14:textId="77777777" w:rsidR="00BA2A2A" w:rsidRDefault="00FB4BB5">
            <w:proofErr w:type="spellStart"/>
            <w:r>
              <w:rPr>
                <w:rStyle w:val="styleSubformtxtIblue"/>
              </w:rPr>
              <w:t>Lachnagrostis</w:t>
            </w:r>
            <w:proofErr w:type="spellEnd"/>
            <w:r>
              <w:rPr>
                <w:rStyle w:val="styleSubformtxtIblue"/>
              </w:rPr>
              <w:t xml:space="preserve"> tenuis</w:t>
            </w:r>
          </w:p>
        </w:tc>
        <w:tc>
          <w:tcPr>
            <w:tcW w:w="1750" w:type="dxa"/>
          </w:tcPr>
          <w:p w14:paraId="58FE6983" w14:textId="77777777" w:rsidR="00BA2A2A" w:rsidRDefault="00FB4BB5">
            <w:pPr>
              <w:pStyle w:val="pstyleRadioTb"/>
            </w:pPr>
            <w:r>
              <w:rPr>
                <w:rStyle w:val="styleRad"/>
              </w:rPr>
              <w:t xml:space="preserve"> [x] </w:t>
            </w:r>
          </w:p>
        </w:tc>
        <w:tc>
          <w:tcPr>
            <w:tcW w:w="1750" w:type="dxa"/>
          </w:tcPr>
          <w:p w14:paraId="3322992A" w14:textId="77777777" w:rsidR="00BA2A2A" w:rsidRDefault="00FB4BB5">
            <w:pPr>
              <w:pStyle w:val="pstyleRadioTb"/>
            </w:pPr>
            <w:r>
              <w:rPr>
                <w:rStyle w:val="styleRad"/>
              </w:rPr>
              <w:t xml:space="preserve"> [x] </w:t>
            </w:r>
          </w:p>
        </w:tc>
        <w:tc>
          <w:tcPr>
            <w:tcW w:w="1750" w:type="dxa"/>
          </w:tcPr>
          <w:p w14:paraId="515AA5A4" w14:textId="77777777" w:rsidR="00BA2A2A" w:rsidRDefault="00FB4BB5">
            <w:pPr>
              <w:pStyle w:val="pstyleRadioTb"/>
            </w:pPr>
            <w:r>
              <w:rPr>
                <w:rStyle w:val="styleRad"/>
              </w:rPr>
              <w:t xml:space="preserve"> [ ] </w:t>
            </w:r>
          </w:p>
        </w:tc>
        <w:tc>
          <w:tcPr>
            <w:tcW w:w="1750" w:type="dxa"/>
          </w:tcPr>
          <w:p w14:paraId="1D916610" w14:textId="77777777" w:rsidR="00BA2A2A" w:rsidRDefault="00BA2A2A"/>
        </w:tc>
        <w:tc>
          <w:tcPr>
            <w:tcW w:w="1750" w:type="dxa"/>
          </w:tcPr>
          <w:p w14:paraId="6E053359" w14:textId="77777777" w:rsidR="00BA2A2A" w:rsidRDefault="00FB4BB5">
            <w:pPr>
              <w:pStyle w:val="pstyleRadioTb"/>
            </w:pPr>
            <w:r>
              <w:rPr>
                <w:rStyle w:val="styleRad"/>
              </w:rPr>
              <w:t xml:space="preserve"> [ ] </w:t>
            </w:r>
          </w:p>
        </w:tc>
        <w:tc>
          <w:tcPr>
            <w:tcW w:w="1750" w:type="dxa"/>
          </w:tcPr>
          <w:p w14:paraId="588FDEBB" w14:textId="77777777" w:rsidR="00BA2A2A" w:rsidRDefault="00FB4BB5">
            <w:r>
              <w:rPr>
                <w:rStyle w:val="styleSubformtxt"/>
              </w:rPr>
              <w:t>Nationally Vulnerable</w:t>
            </w:r>
          </w:p>
        </w:tc>
        <w:tc>
          <w:tcPr>
            <w:tcW w:w="1750" w:type="dxa"/>
          </w:tcPr>
          <w:p w14:paraId="2260A073" w14:textId="77777777" w:rsidR="00BA2A2A" w:rsidRDefault="00FB4BB5">
            <w:r>
              <w:rPr>
                <w:rStyle w:val="styleSubformtxt"/>
              </w:rPr>
              <w:t xml:space="preserve">Endemic species (NZ). </w:t>
            </w:r>
          </w:p>
        </w:tc>
      </w:tr>
      <w:tr w:rsidR="00BA2A2A" w14:paraId="3D2675B7" w14:textId="77777777" w:rsidTr="00BA2A2A">
        <w:trPr>
          <w:trHeight w:val="200"/>
        </w:trPr>
        <w:tc>
          <w:tcPr>
            <w:tcW w:w="1750" w:type="dxa"/>
          </w:tcPr>
          <w:p w14:paraId="1D06046A" w14:textId="77777777" w:rsidR="00BA2A2A" w:rsidRDefault="00FB4BB5">
            <w:r>
              <w:rPr>
                <w:rStyle w:val="styleSubformtxtUP"/>
              </w:rPr>
              <w:lastRenderedPageBreak/>
              <w:t>Tracheophyta / Magnoliopsida</w:t>
            </w:r>
          </w:p>
        </w:tc>
        <w:tc>
          <w:tcPr>
            <w:tcW w:w="1750" w:type="dxa"/>
          </w:tcPr>
          <w:p w14:paraId="0AE410BB" w14:textId="77777777" w:rsidR="00BA2A2A" w:rsidRDefault="00FB4BB5">
            <w:r>
              <w:rPr>
                <w:rStyle w:val="styleSubformtxtIblue"/>
              </w:rPr>
              <w:t xml:space="preserve">Lepidium </w:t>
            </w:r>
            <w:proofErr w:type="spellStart"/>
            <w:r>
              <w:rPr>
                <w:rStyle w:val="styleSubformtxtIblue"/>
              </w:rPr>
              <w:t>tenuicaule</w:t>
            </w:r>
            <w:proofErr w:type="spellEnd"/>
          </w:p>
        </w:tc>
        <w:tc>
          <w:tcPr>
            <w:tcW w:w="1750" w:type="dxa"/>
          </w:tcPr>
          <w:p w14:paraId="6A628E94" w14:textId="77777777" w:rsidR="00BA2A2A" w:rsidRDefault="00FB4BB5">
            <w:pPr>
              <w:pStyle w:val="pstyleRadioTb"/>
            </w:pPr>
            <w:r>
              <w:rPr>
                <w:rStyle w:val="styleRad"/>
              </w:rPr>
              <w:t xml:space="preserve"> [ ] </w:t>
            </w:r>
          </w:p>
        </w:tc>
        <w:tc>
          <w:tcPr>
            <w:tcW w:w="1750" w:type="dxa"/>
          </w:tcPr>
          <w:p w14:paraId="6204A9E4" w14:textId="77777777" w:rsidR="00BA2A2A" w:rsidRDefault="00FB4BB5">
            <w:pPr>
              <w:pStyle w:val="pstyleRadioTb"/>
            </w:pPr>
            <w:r>
              <w:rPr>
                <w:rStyle w:val="styleRad"/>
              </w:rPr>
              <w:t xml:space="preserve"> [x] </w:t>
            </w:r>
          </w:p>
        </w:tc>
        <w:tc>
          <w:tcPr>
            <w:tcW w:w="1750" w:type="dxa"/>
          </w:tcPr>
          <w:p w14:paraId="67F67FC5" w14:textId="77777777" w:rsidR="00BA2A2A" w:rsidRDefault="00FB4BB5">
            <w:pPr>
              <w:pStyle w:val="pstyleRadioTb"/>
            </w:pPr>
            <w:r>
              <w:rPr>
                <w:rStyle w:val="styleRad"/>
              </w:rPr>
              <w:t xml:space="preserve"> [ ] </w:t>
            </w:r>
          </w:p>
        </w:tc>
        <w:tc>
          <w:tcPr>
            <w:tcW w:w="1750" w:type="dxa"/>
          </w:tcPr>
          <w:p w14:paraId="769090A4" w14:textId="77777777" w:rsidR="00BA2A2A" w:rsidRDefault="00BA2A2A"/>
        </w:tc>
        <w:tc>
          <w:tcPr>
            <w:tcW w:w="1750" w:type="dxa"/>
          </w:tcPr>
          <w:p w14:paraId="2309C8E2" w14:textId="77777777" w:rsidR="00BA2A2A" w:rsidRDefault="00FB4BB5">
            <w:pPr>
              <w:pStyle w:val="pstyleRadioTb"/>
            </w:pPr>
            <w:r>
              <w:rPr>
                <w:rStyle w:val="styleRad"/>
              </w:rPr>
              <w:t xml:space="preserve"> [ ] </w:t>
            </w:r>
          </w:p>
        </w:tc>
        <w:tc>
          <w:tcPr>
            <w:tcW w:w="1750" w:type="dxa"/>
          </w:tcPr>
          <w:p w14:paraId="496C4FC1" w14:textId="77777777" w:rsidR="00BA2A2A" w:rsidRDefault="00FB4BB5">
            <w:r>
              <w:rPr>
                <w:rStyle w:val="styleSubformtxt"/>
              </w:rPr>
              <w:t>At Risk (Declining)</w:t>
            </w:r>
          </w:p>
        </w:tc>
        <w:tc>
          <w:tcPr>
            <w:tcW w:w="1750" w:type="dxa"/>
          </w:tcPr>
          <w:p w14:paraId="5B3C8E28" w14:textId="77777777" w:rsidR="00BA2A2A" w:rsidRDefault="00FB4BB5">
            <w:r>
              <w:rPr>
                <w:rStyle w:val="styleSubformtxt"/>
              </w:rPr>
              <w:t>Endemic species (NZ). Possibly locally extinct</w:t>
            </w:r>
          </w:p>
        </w:tc>
      </w:tr>
      <w:tr w:rsidR="00BA2A2A" w14:paraId="5F3ACF67" w14:textId="77777777" w:rsidTr="00BA2A2A">
        <w:trPr>
          <w:trHeight w:val="200"/>
        </w:trPr>
        <w:tc>
          <w:tcPr>
            <w:tcW w:w="1750" w:type="dxa"/>
          </w:tcPr>
          <w:p w14:paraId="077EB783" w14:textId="77777777" w:rsidR="00BA2A2A" w:rsidRDefault="00FB4BB5">
            <w:r>
              <w:rPr>
                <w:rStyle w:val="styleSubformtxtUP"/>
              </w:rPr>
              <w:t>Tracheophyta / Magnoliopsida</w:t>
            </w:r>
          </w:p>
        </w:tc>
        <w:tc>
          <w:tcPr>
            <w:tcW w:w="1750" w:type="dxa"/>
          </w:tcPr>
          <w:p w14:paraId="2352E1C0" w14:textId="77777777" w:rsidR="00BA2A2A" w:rsidRDefault="00FB4BB5">
            <w:proofErr w:type="spellStart"/>
            <w:r>
              <w:rPr>
                <w:rStyle w:val="styleSubformtxtIblue"/>
              </w:rPr>
              <w:t>Leptinella</w:t>
            </w:r>
            <w:proofErr w:type="spellEnd"/>
            <w:r>
              <w:rPr>
                <w:rStyle w:val="styleSubformtxtIblue"/>
              </w:rPr>
              <w:t xml:space="preserve"> </w:t>
            </w:r>
            <w:proofErr w:type="spellStart"/>
            <w:r>
              <w:rPr>
                <w:rStyle w:val="styleSubformtxtIblue"/>
              </w:rPr>
              <w:t>serrulata</w:t>
            </w:r>
            <w:proofErr w:type="spellEnd"/>
          </w:p>
        </w:tc>
        <w:tc>
          <w:tcPr>
            <w:tcW w:w="1750" w:type="dxa"/>
          </w:tcPr>
          <w:p w14:paraId="3DAB4F54" w14:textId="77777777" w:rsidR="00BA2A2A" w:rsidRDefault="00FB4BB5">
            <w:pPr>
              <w:pStyle w:val="pstyleRadioTb"/>
            </w:pPr>
            <w:r>
              <w:rPr>
                <w:rStyle w:val="styleRad"/>
              </w:rPr>
              <w:t xml:space="preserve"> [ ] </w:t>
            </w:r>
          </w:p>
        </w:tc>
        <w:tc>
          <w:tcPr>
            <w:tcW w:w="1750" w:type="dxa"/>
          </w:tcPr>
          <w:p w14:paraId="700F156A" w14:textId="77777777" w:rsidR="00BA2A2A" w:rsidRDefault="00FB4BB5">
            <w:pPr>
              <w:pStyle w:val="pstyleRadioTb"/>
            </w:pPr>
            <w:r>
              <w:rPr>
                <w:rStyle w:val="styleRad"/>
              </w:rPr>
              <w:t xml:space="preserve"> [x] </w:t>
            </w:r>
          </w:p>
        </w:tc>
        <w:tc>
          <w:tcPr>
            <w:tcW w:w="1750" w:type="dxa"/>
          </w:tcPr>
          <w:p w14:paraId="0DB583CA" w14:textId="77777777" w:rsidR="00BA2A2A" w:rsidRDefault="00FB4BB5">
            <w:pPr>
              <w:pStyle w:val="pstyleRadioTb"/>
            </w:pPr>
            <w:r>
              <w:rPr>
                <w:rStyle w:val="styleRad"/>
              </w:rPr>
              <w:t xml:space="preserve"> [ ] </w:t>
            </w:r>
          </w:p>
        </w:tc>
        <w:tc>
          <w:tcPr>
            <w:tcW w:w="1750" w:type="dxa"/>
          </w:tcPr>
          <w:p w14:paraId="078D8EAA" w14:textId="77777777" w:rsidR="00BA2A2A" w:rsidRDefault="00BA2A2A"/>
        </w:tc>
        <w:tc>
          <w:tcPr>
            <w:tcW w:w="1750" w:type="dxa"/>
          </w:tcPr>
          <w:p w14:paraId="5CA6BEA9" w14:textId="77777777" w:rsidR="00BA2A2A" w:rsidRDefault="00FB4BB5">
            <w:pPr>
              <w:pStyle w:val="pstyleRadioTb"/>
            </w:pPr>
            <w:r>
              <w:rPr>
                <w:rStyle w:val="styleRad"/>
              </w:rPr>
              <w:t xml:space="preserve"> [ ] </w:t>
            </w:r>
          </w:p>
        </w:tc>
        <w:tc>
          <w:tcPr>
            <w:tcW w:w="1750" w:type="dxa"/>
          </w:tcPr>
          <w:p w14:paraId="03ED4E5D" w14:textId="77777777" w:rsidR="00BA2A2A" w:rsidRDefault="00FB4BB5">
            <w:r>
              <w:rPr>
                <w:rStyle w:val="styleSubformtxt"/>
              </w:rPr>
              <w:t>At Risk (Declining)</w:t>
            </w:r>
          </w:p>
        </w:tc>
        <w:tc>
          <w:tcPr>
            <w:tcW w:w="1750" w:type="dxa"/>
          </w:tcPr>
          <w:p w14:paraId="41E3E7A7" w14:textId="77777777" w:rsidR="00BA2A2A" w:rsidRDefault="00FB4BB5">
            <w:r>
              <w:rPr>
                <w:rStyle w:val="styleSubformtxt"/>
              </w:rPr>
              <w:t>Endemic species (NZ)</w:t>
            </w:r>
          </w:p>
        </w:tc>
      </w:tr>
      <w:tr w:rsidR="00BA2A2A" w14:paraId="3F9AEA66" w14:textId="77777777" w:rsidTr="00BA2A2A">
        <w:trPr>
          <w:trHeight w:val="200"/>
        </w:trPr>
        <w:tc>
          <w:tcPr>
            <w:tcW w:w="1750" w:type="dxa"/>
          </w:tcPr>
          <w:p w14:paraId="6E33852C" w14:textId="77777777" w:rsidR="00BA2A2A" w:rsidRDefault="00FB4BB5">
            <w:r>
              <w:rPr>
                <w:rStyle w:val="styleSubformtxtUP"/>
              </w:rPr>
              <w:t>Tracheophyta / Liliopsida</w:t>
            </w:r>
          </w:p>
        </w:tc>
        <w:tc>
          <w:tcPr>
            <w:tcW w:w="1750" w:type="dxa"/>
          </w:tcPr>
          <w:p w14:paraId="4988D242" w14:textId="77777777" w:rsidR="00BA2A2A" w:rsidRDefault="00FB4BB5">
            <w:proofErr w:type="spellStart"/>
            <w:r>
              <w:rPr>
                <w:rStyle w:val="styleSubformtxtIblue"/>
              </w:rPr>
              <w:t>Libertia</w:t>
            </w:r>
            <w:proofErr w:type="spellEnd"/>
            <w:r>
              <w:rPr>
                <w:rStyle w:val="styleSubformtxtIblue"/>
              </w:rPr>
              <w:t xml:space="preserve"> </w:t>
            </w:r>
            <w:proofErr w:type="spellStart"/>
            <w:r>
              <w:rPr>
                <w:rStyle w:val="styleSubformtxtIblue"/>
              </w:rPr>
              <w:t>peregrinans</w:t>
            </w:r>
            <w:proofErr w:type="spellEnd"/>
          </w:p>
        </w:tc>
        <w:tc>
          <w:tcPr>
            <w:tcW w:w="1750" w:type="dxa"/>
          </w:tcPr>
          <w:p w14:paraId="20F70FC3" w14:textId="77777777" w:rsidR="00BA2A2A" w:rsidRDefault="00FB4BB5">
            <w:pPr>
              <w:pStyle w:val="pstyleRadioTb"/>
            </w:pPr>
            <w:r>
              <w:rPr>
                <w:rStyle w:val="styleRad"/>
              </w:rPr>
              <w:t xml:space="preserve"> [x] </w:t>
            </w:r>
          </w:p>
        </w:tc>
        <w:tc>
          <w:tcPr>
            <w:tcW w:w="1750" w:type="dxa"/>
          </w:tcPr>
          <w:p w14:paraId="412460E4" w14:textId="77777777" w:rsidR="00BA2A2A" w:rsidRDefault="00FB4BB5">
            <w:pPr>
              <w:pStyle w:val="pstyleRadioTb"/>
            </w:pPr>
            <w:r>
              <w:rPr>
                <w:rStyle w:val="styleRad"/>
              </w:rPr>
              <w:t xml:space="preserve"> [x] </w:t>
            </w:r>
          </w:p>
        </w:tc>
        <w:tc>
          <w:tcPr>
            <w:tcW w:w="1750" w:type="dxa"/>
          </w:tcPr>
          <w:p w14:paraId="2BA5D562" w14:textId="77777777" w:rsidR="00BA2A2A" w:rsidRDefault="00FB4BB5">
            <w:pPr>
              <w:pStyle w:val="pstyleRadioTb"/>
            </w:pPr>
            <w:r>
              <w:rPr>
                <w:rStyle w:val="styleRad"/>
              </w:rPr>
              <w:t xml:space="preserve"> [ ] </w:t>
            </w:r>
          </w:p>
        </w:tc>
        <w:tc>
          <w:tcPr>
            <w:tcW w:w="1750" w:type="dxa"/>
          </w:tcPr>
          <w:p w14:paraId="13F7E02E" w14:textId="77777777" w:rsidR="00BA2A2A" w:rsidRDefault="00BA2A2A"/>
        </w:tc>
        <w:tc>
          <w:tcPr>
            <w:tcW w:w="1750" w:type="dxa"/>
          </w:tcPr>
          <w:p w14:paraId="275FF471" w14:textId="77777777" w:rsidR="00BA2A2A" w:rsidRDefault="00FB4BB5">
            <w:pPr>
              <w:pStyle w:val="pstyleRadioTb"/>
            </w:pPr>
            <w:r>
              <w:rPr>
                <w:rStyle w:val="styleRad"/>
              </w:rPr>
              <w:t xml:space="preserve"> [ ] </w:t>
            </w:r>
          </w:p>
        </w:tc>
        <w:tc>
          <w:tcPr>
            <w:tcW w:w="1750" w:type="dxa"/>
          </w:tcPr>
          <w:p w14:paraId="27316194" w14:textId="77777777" w:rsidR="00BA2A2A" w:rsidRDefault="00FB4BB5">
            <w:r>
              <w:rPr>
                <w:rStyle w:val="styleSubformtxt"/>
              </w:rPr>
              <w:t>Nationally Vulnerable</w:t>
            </w:r>
          </w:p>
        </w:tc>
        <w:tc>
          <w:tcPr>
            <w:tcW w:w="1750" w:type="dxa"/>
          </w:tcPr>
          <w:p w14:paraId="2C792C08" w14:textId="77777777" w:rsidR="00BA2A2A" w:rsidRDefault="00FB4BB5">
            <w:r>
              <w:rPr>
                <w:rStyle w:val="styleSubformtxt"/>
              </w:rPr>
              <w:t>Endemic species (NZ)</w:t>
            </w:r>
          </w:p>
        </w:tc>
      </w:tr>
      <w:tr w:rsidR="00BA2A2A" w14:paraId="3AC8A7F6" w14:textId="77777777" w:rsidTr="00BA2A2A">
        <w:trPr>
          <w:trHeight w:val="200"/>
        </w:trPr>
        <w:tc>
          <w:tcPr>
            <w:tcW w:w="1750" w:type="dxa"/>
          </w:tcPr>
          <w:p w14:paraId="351F2D70" w14:textId="77777777" w:rsidR="00BA2A2A" w:rsidRDefault="00FB4BB5">
            <w:r>
              <w:rPr>
                <w:rStyle w:val="styleSubformtxtUP"/>
              </w:rPr>
              <w:t>Tracheophyta / Magnoliopsida</w:t>
            </w:r>
          </w:p>
        </w:tc>
        <w:tc>
          <w:tcPr>
            <w:tcW w:w="1750" w:type="dxa"/>
          </w:tcPr>
          <w:p w14:paraId="081EE820" w14:textId="77777777" w:rsidR="00BA2A2A" w:rsidRDefault="00FB4BB5">
            <w:r>
              <w:rPr>
                <w:rStyle w:val="styleSubformtxtIblue"/>
              </w:rPr>
              <w:t xml:space="preserve">Myosotis </w:t>
            </w:r>
            <w:proofErr w:type="spellStart"/>
            <w:r>
              <w:rPr>
                <w:rStyle w:val="styleSubformtxtIblue"/>
              </w:rPr>
              <w:t>pygmaea</w:t>
            </w:r>
            <w:proofErr w:type="spellEnd"/>
          </w:p>
        </w:tc>
        <w:tc>
          <w:tcPr>
            <w:tcW w:w="1750" w:type="dxa"/>
          </w:tcPr>
          <w:p w14:paraId="24BBBD36" w14:textId="77777777" w:rsidR="00BA2A2A" w:rsidRDefault="00FB4BB5">
            <w:pPr>
              <w:pStyle w:val="pstyleRadioTb"/>
            </w:pPr>
            <w:r>
              <w:rPr>
                <w:rStyle w:val="styleRad"/>
              </w:rPr>
              <w:t xml:space="preserve"> [ ] </w:t>
            </w:r>
          </w:p>
        </w:tc>
        <w:tc>
          <w:tcPr>
            <w:tcW w:w="1750" w:type="dxa"/>
          </w:tcPr>
          <w:p w14:paraId="51569330" w14:textId="77777777" w:rsidR="00BA2A2A" w:rsidRDefault="00FB4BB5">
            <w:pPr>
              <w:pStyle w:val="pstyleRadioTb"/>
            </w:pPr>
            <w:r>
              <w:rPr>
                <w:rStyle w:val="styleRad"/>
              </w:rPr>
              <w:t xml:space="preserve"> [x] </w:t>
            </w:r>
          </w:p>
        </w:tc>
        <w:tc>
          <w:tcPr>
            <w:tcW w:w="1750" w:type="dxa"/>
          </w:tcPr>
          <w:p w14:paraId="015978B9" w14:textId="77777777" w:rsidR="00BA2A2A" w:rsidRDefault="00FB4BB5">
            <w:pPr>
              <w:pStyle w:val="pstyleRadioTb"/>
            </w:pPr>
            <w:r>
              <w:rPr>
                <w:rStyle w:val="styleRad"/>
              </w:rPr>
              <w:t xml:space="preserve"> [ ] </w:t>
            </w:r>
          </w:p>
        </w:tc>
        <w:tc>
          <w:tcPr>
            <w:tcW w:w="1750" w:type="dxa"/>
          </w:tcPr>
          <w:p w14:paraId="60791457" w14:textId="77777777" w:rsidR="00BA2A2A" w:rsidRDefault="00BA2A2A"/>
        </w:tc>
        <w:tc>
          <w:tcPr>
            <w:tcW w:w="1750" w:type="dxa"/>
          </w:tcPr>
          <w:p w14:paraId="200E4438" w14:textId="77777777" w:rsidR="00BA2A2A" w:rsidRDefault="00FB4BB5">
            <w:pPr>
              <w:pStyle w:val="pstyleRadioTb"/>
            </w:pPr>
            <w:r>
              <w:rPr>
                <w:rStyle w:val="styleRad"/>
              </w:rPr>
              <w:t xml:space="preserve"> [ ] </w:t>
            </w:r>
          </w:p>
        </w:tc>
        <w:tc>
          <w:tcPr>
            <w:tcW w:w="1750" w:type="dxa"/>
          </w:tcPr>
          <w:p w14:paraId="5E5BEBE3" w14:textId="77777777" w:rsidR="00BA2A2A" w:rsidRDefault="00FB4BB5">
            <w:r>
              <w:rPr>
                <w:rStyle w:val="styleSubformtxt"/>
              </w:rPr>
              <w:t>At Risk (Declining)</w:t>
            </w:r>
          </w:p>
        </w:tc>
        <w:tc>
          <w:tcPr>
            <w:tcW w:w="1750" w:type="dxa"/>
          </w:tcPr>
          <w:p w14:paraId="0775519D" w14:textId="77777777" w:rsidR="00BA2A2A" w:rsidRDefault="00FB4BB5">
            <w:r>
              <w:rPr>
                <w:rStyle w:val="styleSubformtxt"/>
              </w:rPr>
              <w:t>Endemic species (NZ)</w:t>
            </w:r>
          </w:p>
        </w:tc>
      </w:tr>
      <w:tr w:rsidR="00BA2A2A" w14:paraId="7939BECE" w14:textId="77777777" w:rsidTr="00BA2A2A">
        <w:trPr>
          <w:trHeight w:val="200"/>
        </w:trPr>
        <w:tc>
          <w:tcPr>
            <w:tcW w:w="1750" w:type="dxa"/>
          </w:tcPr>
          <w:p w14:paraId="3EE05D7C" w14:textId="77777777" w:rsidR="00BA2A2A" w:rsidRDefault="00FB4BB5">
            <w:r>
              <w:rPr>
                <w:rStyle w:val="styleSubformtxtUP"/>
              </w:rPr>
              <w:t>Tracheophyta / Magnoliopsida</w:t>
            </w:r>
          </w:p>
        </w:tc>
        <w:tc>
          <w:tcPr>
            <w:tcW w:w="1750" w:type="dxa"/>
          </w:tcPr>
          <w:p w14:paraId="406F4513" w14:textId="77777777" w:rsidR="00BA2A2A" w:rsidRDefault="00FB4BB5">
            <w:proofErr w:type="spellStart"/>
            <w:r>
              <w:rPr>
                <w:rStyle w:val="styleSubformtxtIblue"/>
              </w:rPr>
              <w:t>Pimelea</w:t>
            </w:r>
            <w:proofErr w:type="spellEnd"/>
            <w:r>
              <w:rPr>
                <w:rStyle w:val="styleSubformtxtIblue"/>
              </w:rPr>
              <w:t xml:space="preserve"> </w:t>
            </w:r>
            <w:proofErr w:type="spellStart"/>
            <w:r>
              <w:rPr>
                <w:rStyle w:val="styleSubformtxtIblue"/>
              </w:rPr>
              <w:t>lyallii</w:t>
            </w:r>
            <w:proofErr w:type="spellEnd"/>
          </w:p>
        </w:tc>
        <w:tc>
          <w:tcPr>
            <w:tcW w:w="1750" w:type="dxa"/>
          </w:tcPr>
          <w:p w14:paraId="07B9BA61" w14:textId="77777777" w:rsidR="00BA2A2A" w:rsidRDefault="00FB4BB5">
            <w:pPr>
              <w:pStyle w:val="pstyleRadioTb"/>
            </w:pPr>
            <w:r>
              <w:rPr>
                <w:rStyle w:val="styleRad"/>
              </w:rPr>
              <w:t xml:space="preserve"> [ ] </w:t>
            </w:r>
          </w:p>
        </w:tc>
        <w:tc>
          <w:tcPr>
            <w:tcW w:w="1750" w:type="dxa"/>
          </w:tcPr>
          <w:p w14:paraId="7B2FD1DC" w14:textId="77777777" w:rsidR="00BA2A2A" w:rsidRDefault="00FB4BB5">
            <w:pPr>
              <w:pStyle w:val="pstyleRadioTb"/>
            </w:pPr>
            <w:r>
              <w:rPr>
                <w:rStyle w:val="styleRad"/>
              </w:rPr>
              <w:t xml:space="preserve"> [x] </w:t>
            </w:r>
          </w:p>
        </w:tc>
        <w:tc>
          <w:tcPr>
            <w:tcW w:w="1750" w:type="dxa"/>
          </w:tcPr>
          <w:p w14:paraId="7492CEB8" w14:textId="77777777" w:rsidR="00BA2A2A" w:rsidRDefault="00FB4BB5">
            <w:pPr>
              <w:pStyle w:val="pstyleRadioTb"/>
            </w:pPr>
            <w:r>
              <w:rPr>
                <w:rStyle w:val="styleRad"/>
              </w:rPr>
              <w:t xml:space="preserve"> [ ] </w:t>
            </w:r>
          </w:p>
        </w:tc>
        <w:tc>
          <w:tcPr>
            <w:tcW w:w="1750" w:type="dxa"/>
          </w:tcPr>
          <w:p w14:paraId="3F1154F7" w14:textId="77777777" w:rsidR="00BA2A2A" w:rsidRDefault="00BA2A2A"/>
        </w:tc>
        <w:tc>
          <w:tcPr>
            <w:tcW w:w="1750" w:type="dxa"/>
          </w:tcPr>
          <w:p w14:paraId="16F565C5" w14:textId="77777777" w:rsidR="00BA2A2A" w:rsidRDefault="00FB4BB5">
            <w:pPr>
              <w:pStyle w:val="pstyleRadioTb"/>
            </w:pPr>
            <w:r>
              <w:rPr>
                <w:rStyle w:val="styleRad"/>
              </w:rPr>
              <w:t xml:space="preserve"> [ ] </w:t>
            </w:r>
          </w:p>
        </w:tc>
        <w:tc>
          <w:tcPr>
            <w:tcW w:w="1750" w:type="dxa"/>
          </w:tcPr>
          <w:p w14:paraId="5F4DE878" w14:textId="77777777" w:rsidR="00BA2A2A" w:rsidRDefault="00FB4BB5">
            <w:r>
              <w:rPr>
                <w:rStyle w:val="styleSubformtxt"/>
              </w:rPr>
              <w:t>At Risk (Declining)</w:t>
            </w:r>
          </w:p>
        </w:tc>
        <w:tc>
          <w:tcPr>
            <w:tcW w:w="1750" w:type="dxa"/>
          </w:tcPr>
          <w:p w14:paraId="4ADC1C62" w14:textId="77777777" w:rsidR="00BA2A2A" w:rsidRDefault="00FB4BB5">
            <w:r>
              <w:rPr>
                <w:rStyle w:val="styleSubformtxt"/>
              </w:rPr>
              <w:t>Endemic species (NZ)</w:t>
            </w:r>
          </w:p>
        </w:tc>
      </w:tr>
      <w:tr w:rsidR="00BA2A2A" w14:paraId="1B1054C1" w14:textId="77777777" w:rsidTr="00BA2A2A">
        <w:trPr>
          <w:trHeight w:val="200"/>
        </w:trPr>
        <w:tc>
          <w:tcPr>
            <w:tcW w:w="1750" w:type="dxa"/>
          </w:tcPr>
          <w:p w14:paraId="3759D18F" w14:textId="77777777" w:rsidR="00BA2A2A" w:rsidRDefault="00FB4BB5">
            <w:r>
              <w:rPr>
                <w:rStyle w:val="styleSubformtxtUP"/>
              </w:rPr>
              <w:t>Tracheophyta / Magnoliopsida</w:t>
            </w:r>
          </w:p>
        </w:tc>
        <w:tc>
          <w:tcPr>
            <w:tcW w:w="1750" w:type="dxa"/>
          </w:tcPr>
          <w:p w14:paraId="0BC92402" w14:textId="77777777" w:rsidR="00BA2A2A" w:rsidRDefault="00FB4BB5">
            <w:r>
              <w:rPr>
                <w:rStyle w:val="styleSubformtxtIblue"/>
              </w:rPr>
              <w:t xml:space="preserve">Ranunculus </w:t>
            </w:r>
            <w:proofErr w:type="spellStart"/>
            <w:r>
              <w:rPr>
                <w:rStyle w:val="styleSubformtxtIblue"/>
              </w:rPr>
              <w:t>recens</w:t>
            </w:r>
            <w:proofErr w:type="spellEnd"/>
          </w:p>
        </w:tc>
        <w:tc>
          <w:tcPr>
            <w:tcW w:w="1750" w:type="dxa"/>
          </w:tcPr>
          <w:p w14:paraId="3E771806" w14:textId="77777777" w:rsidR="00BA2A2A" w:rsidRDefault="00FB4BB5">
            <w:pPr>
              <w:pStyle w:val="pstyleRadioTb"/>
            </w:pPr>
            <w:r>
              <w:rPr>
                <w:rStyle w:val="styleRad"/>
              </w:rPr>
              <w:t xml:space="preserve"> [x] </w:t>
            </w:r>
          </w:p>
        </w:tc>
        <w:tc>
          <w:tcPr>
            <w:tcW w:w="1750" w:type="dxa"/>
          </w:tcPr>
          <w:p w14:paraId="79E179F7" w14:textId="77777777" w:rsidR="00BA2A2A" w:rsidRDefault="00FB4BB5">
            <w:pPr>
              <w:pStyle w:val="pstyleRadioTb"/>
            </w:pPr>
            <w:r>
              <w:rPr>
                <w:rStyle w:val="styleRad"/>
              </w:rPr>
              <w:t xml:space="preserve"> [x] </w:t>
            </w:r>
          </w:p>
        </w:tc>
        <w:tc>
          <w:tcPr>
            <w:tcW w:w="1750" w:type="dxa"/>
          </w:tcPr>
          <w:p w14:paraId="5A10E620" w14:textId="77777777" w:rsidR="00BA2A2A" w:rsidRDefault="00FB4BB5">
            <w:pPr>
              <w:pStyle w:val="pstyleRadioTb"/>
            </w:pPr>
            <w:r>
              <w:rPr>
                <w:rStyle w:val="styleRad"/>
              </w:rPr>
              <w:t xml:space="preserve"> [ ] </w:t>
            </w:r>
          </w:p>
        </w:tc>
        <w:tc>
          <w:tcPr>
            <w:tcW w:w="1750" w:type="dxa"/>
          </w:tcPr>
          <w:p w14:paraId="55593AF5" w14:textId="77777777" w:rsidR="00BA2A2A" w:rsidRDefault="00BA2A2A"/>
        </w:tc>
        <w:tc>
          <w:tcPr>
            <w:tcW w:w="1750" w:type="dxa"/>
          </w:tcPr>
          <w:p w14:paraId="5B37A0F8" w14:textId="77777777" w:rsidR="00BA2A2A" w:rsidRDefault="00FB4BB5">
            <w:pPr>
              <w:pStyle w:val="pstyleRadioTb"/>
            </w:pPr>
            <w:r>
              <w:rPr>
                <w:rStyle w:val="styleRad"/>
              </w:rPr>
              <w:t xml:space="preserve"> [ ] </w:t>
            </w:r>
          </w:p>
        </w:tc>
        <w:tc>
          <w:tcPr>
            <w:tcW w:w="1750" w:type="dxa"/>
          </w:tcPr>
          <w:p w14:paraId="00272D61" w14:textId="77777777" w:rsidR="00BA2A2A" w:rsidRDefault="00FB4BB5">
            <w:r>
              <w:rPr>
                <w:rStyle w:val="styleSubformtxt"/>
              </w:rPr>
              <w:t>Nationally Vulnerable</w:t>
            </w:r>
          </w:p>
        </w:tc>
        <w:tc>
          <w:tcPr>
            <w:tcW w:w="1750" w:type="dxa"/>
          </w:tcPr>
          <w:p w14:paraId="7A048933" w14:textId="77777777" w:rsidR="00BA2A2A" w:rsidRDefault="00FB4BB5">
            <w:r>
              <w:rPr>
                <w:rStyle w:val="styleSubformtxt"/>
              </w:rPr>
              <w:t>Ramsar site is a national stronghold for this species. Endemic species (NZ)</w:t>
            </w:r>
          </w:p>
        </w:tc>
      </w:tr>
      <w:tr w:rsidR="00BA2A2A" w14:paraId="274EF792" w14:textId="77777777" w:rsidTr="00BA2A2A">
        <w:trPr>
          <w:trHeight w:val="200"/>
        </w:trPr>
        <w:tc>
          <w:tcPr>
            <w:tcW w:w="1750" w:type="dxa"/>
          </w:tcPr>
          <w:p w14:paraId="5C902F47" w14:textId="77777777" w:rsidR="00BA2A2A" w:rsidRDefault="00FB4BB5">
            <w:r>
              <w:rPr>
                <w:rStyle w:val="styleSubformtxtUP"/>
              </w:rPr>
              <w:t>Tracheophyta / Magnoliopsida</w:t>
            </w:r>
          </w:p>
        </w:tc>
        <w:tc>
          <w:tcPr>
            <w:tcW w:w="1750" w:type="dxa"/>
          </w:tcPr>
          <w:p w14:paraId="2272955B" w14:textId="77777777" w:rsidR="00BA2A2A" w:rsidRDefault="00FB4BB5">
            <w:proofErr w:type="spellStart"/>
            <w:r>
              <w:rPr>
                <w:rStyle w:val="styleSubformtxtIblue"/>
              </w:rPr>
              <w:t>Raoulia</w:t>
            </w:r>
            <w:proofErr w:type="spellEnd"/>
            <w:r>
              <w:rPr>
                <w:rStyle w:val="styleSubformtxtIblue"/>
              </w:rPr>
              <w:t xml:space="preserve"> </w:t>
            </w:r>
            <w:proofErr w:type="spellStart"/>
            <w:r>
              <w:rPr>
                <w:rStyle w:val="styleSubformtxtIblue"/>
              </w:rPr>
              <w:t>hookeri</w:t>
            </w:r>
            <w:proofErr w:type="spellEnd"/>
          </w:p>
        </w:tc>
        <w:tc>
          <w:tcPr>
            <w:tcW w:w="1750" w:type="dxa"/>
          </w:tcPr>
          <w:p w14:paraId="20D88061" w14:textId="77777777" w:rsidR="00BA2A2A" w:rsidRDefault="00FB4BB5">
            <w:pPr>
              <w:pStyle w:val="pstyleRadioTb"/>
            </w:pPr>
            <w:r>
              <w:rPr>
                <w:rStyle w:val="styleRad"/>
              </w:rPr>
              <w:t xml:space="preserve"> [ ] </w:t>
            </w:r>
          </w:p>
        </w:tc>
        <w:tc>
          <w:tcPr>
            <w:tcW w:w="1750" w:type="dxa"/>
          </w:tcPr>
          <w:p w14:paraId="2CC1C52F" w14:textId="77777777" w:rsidR="00BA2A2A" w:rsidRDefault="00FB4BB5">
            <w:pPr>
              <w:pStyle w:val="pstyleRadioTb"/>
            </w:pPr>
            <w:r>
              <w:rPr>
                <w:rStyle w:val="styleRad"/>
              </w:rPr>
              <w:t xml:space="preserve"> [x] </w:t>
            </w:r>
          </w:p>
        </w:tc>
        <w:tc>
          <w:tcPr>
            <w:tcW w:w="1750" w:type="dxa"/>
          </w:tcPr>
          <w:p w14:paraId="20B65B8A" w14:textId="77777777" w:rsidR="00BA2A2A" w:rsidRDefault="00FB4BB5">
            <w:pPr>
              <w:pStyle w:val="pstyleRadioTb"/>
            </w:pPr>
            <w:r>
              <w:rPr>
                <w:rStyle w:val="styleRad"/>
              </w:rPr>
              <w:t xml:space="preserve"> [ ] </w:t>
            </w:r>
          </w:p>
        </w:tc>
        <w:tc>
          <w:tcPr>
            <w:tcW w:w="1750" w:type="dxa"/>
          </w:tcPr>
          <w:p w14:paraId="0EE29135" w14:textId="77777777" w:rsidR="00BA2A2A" w:rsidRDefault="00BA2A2A"/>
        </w:tc>
        <w:tc>
          <w:tcPr>
            <w:tcW w:w="1750" w:type="dxa"/>
          </w:tcPr>
          <w:p w14:paraId="24E94A17" w14:textId="77777777" w:rsidR="00BA2A2A" w:rsidRDefault="00FB4BB5">
            <w:pPr>
              <w:pStyle w:val="pstyleRadioTb"/>
            </w:pPr>
            <w:r>
              <w:rPr>
                <w:rStyle w:val="styleRad"/>
              </w:rPr>
              <w:t xml:space="preserve"> [ ] </w:t>
            </w:r>
          </w:p>
        </w:tc>
        <w:tc>
          <w:tcPr>
            <w:tcW w:w="1750" w:type="dxa"/>
          </w:tcPr>
          <w:p w14:paraId="24CC11CC" w14:textId="77777777" w:rsidR="00BA2A2A" w:rsidRDefault="00FB4BB5">
            <w:r>
              <w:rPr>
                <w:rStyle w:val="styleSubformtxt"/>
              </w:rPr>
              <w:t>At Risk (Declining)</w:t>
            </w:r>
          </w:p>
        </w:tc>
        <w:tc>
          <w:tcPr>
            <w:tcW w:w="1750" w:type="dxa"/>
          </w:tcPr>
          <w:p w14:paraId="43D396DA" w14:textId="77777777" w:rsidR="00BA2A2A" w:rsidRDefault="00FB4BB5">
            <w:r>
              <w:rPr>
                <w:rStyle w:val="styleSubformtxt"/>
              </w:rPr>
              <w:t>Ramsar site is a national stronghold for this species. Endemic species (NZ)</w:t>
            </w:r>
          </w:p>
        </w:tc>
      </w:tr>
      <w:tr w:rsidR="00BA2A2A" w14:paraId="4A94E297" w14:textId="77777777" w:rsidTr="00BA2A2A">
        <w:trPr>
          <w:trHeight w:val="200"/>
        </w:trPr>
        <w:tc>
          <w:tcPr>
            <w:tcW w:w="1750" w:type="dxa"/>
          </w:tcPr>
          <w:p w14:paraId="1B7C75BB" w14:textId="77777777" w:rsidR="00BA2A2A" w:rsidRDefault="00FB4BB5">
            <w:r>
              <w:rPr>
                <w:rStyle w:val="styleSubformtxtUP"/>
              </w:rPr>
              <w:t>Tracheophyta</w:t>
            </w:r>
            <w:r>
              <w:rPr>
                <w:rStyle w:val="styleSubformtxtUP"/>
              </w:rPr>
              <w:t xml:space="preserve"> / Magnoliopsida</w:t>
            </w:r>
          </w:p>
        </w:tc>
        <w:tc>
          <w:tcPr>
            <w:tcW w:w="1750" w:type="dxa"/>
          </w:tcPr>
          <w:p w14:paraId="10BD4AAC" w14:textId="77777777" w:rsidR="00BA2A2A" w:rsidRDefault="00FB4BB5">
            <w:proofErr w:type="spellStart"/>
            <w:r>
              <w:rPr>
                <w:rStyle w:val="styleSubformtxtIblue"/>
              </w:rPr>
              <w:t>Suaeda</w:t>
            </w:r>
            <w:proofErr w:type="spellEnd"/>
            <w:r>
              <w:rPr>
                <w:rStyle w:val="styleSubformtxtIblue"/>
              </w:rPr>
              <w:t xml:space="preserve"> novae-zelandiae</w:t>
            </w:r>
          </w:p>
        </w:tc>
        <w:tc>
          <w:tcPr>
            <w:tcW w:w="1750" w:type="dxa"/>
          </w:tcPr>
          <w:p w14:paraId="48E663C1" w14:textId="77777777" w:rsidR="00BA2A2A" w:rsidRDefault="00FB4BB5">
            <w:pPr>
              <w:pStyle w:val="pstyleRadioTb"/>
            </w:pPr>
            <w:r>
              <w:rPr>
                <w:rStyle w:val="styleRad"/>
              </w:rPr>
              <w:t xml:space="preserve"> [ ] </w:t>
            </w:r>
          </w:p>
        </w:tc>
        <w:tc>
          <w:tcPr>
            <w:tcW w:w="1750" w:type="dxa"/>
          </w:tcPr>
          <w:p w14:paraId="498DB097" w14:textId="77777777" w:rsidR="00BA2A2A" w:rsidRDefault="00FB4BB5">
            <w:pPr>
              <w:pStyle w:val="pstyleRadioTb"/>
            </w:pPr>
            <w:r>
              <w:rPr>
                <w:rStyle w:val="styleRad"/>
              </w:rPr>
              <w:t xml:space="preserve"> [x] </w:t>
            </w:r>
          </w:p>
        </w:tc>
        <w:tc>
          <w:tcPr>
            <w:tcW w:w="1750" w:type="dxa"/>
          </w:tcPr>
          <w:p w14:paraId="5BBC63A6" w14:textId="77777777" w:rsidR="00BA2A2A" w:rsidRDefault="00FB4BB5">
            <w:pPr>
              <w:pStyle w:val="pstyleRadioTb"/>
            </w:pPr>
            <w:r>
              <w:rPr>
                <w:rStyle w:val="styleRad"/>
              </w:rPr>
              <w:t xml:space="preserve"> [ ] </w:t>
            </w:r>
          </w:p>
        </w:tc>
        <w:tc>
          <w:tcPr>
            <w:tcW w:w="1750" w:type="dxa"/>
          </w:tcPr>
          <w:p w14:paraId="6547CC7E" w14:textId="77777777" w:rsidR="00BA2A2A" w:rsidRDefault="00BA2A2A"/>
        </w:tc>
        <w:tc>
          <w:tcPr>
            <w:tcW w:w="1750" w:type="dxa"/>
          </w:tcPr>
          <w:p w14:paraId="0E7CDAEA" w14:textId="77777777" w:rsidR="00BA2A2A" w:rsidRDefault="00FB4BB5">
            <w:pPr>
              <w:pStyle w:val="pstyleRadioTb"/>
            </w:pPr>
            <w:r>
              <w:rPr>
                <w:rStyle w:val="styleRad"/>
              </w:rPr>
              <w:t xml:space="preserve"> [ ] </w:t>
            </w:r>
          </w:p>
        </w:tc>
        <w:tc>
          <w:tcPr>
            <w:tcW w:w="1750" w:type="dxa"/>
          </w:tcPr>
          <w:p w14:paraId="66E6EE04" w14:textId="77777777" w:rsidR="00BA2A2A" w:rsidRDefault="00BA2A2A"/>
        </w:tc>
        <w:tc>
          <w:tcPr>
            <w:tcW w:w="1750" w:type="dxa"/>
          </w:tcPr>
          <w:p w14:paraId="4445F355" w14:textId="77777777" w:rsidR="00BA2A2A" w:rsidRDefault="00FB4BB5">
            <w:r>
              <w:rPr>
                <w:rStyle w:val="styleSubformtxt"/>
              </w:rPr>
              <w:t>Southern distribution limit for this plant. Endemic species (NZ)</w:t>
            </w:r>
          </w:p>
        </w:tc>
      </w:tr>
      <w:tr w:rsidR="00BA2A2A" w14:paraId="469F2801" w14:textId="77777777" w:rsidTr="00BA2A2A">
        <w:trPr>
          <w:trHeight w:val="200"/>
        </w:trPr>
        <w:tc>
          <w:tcPr>
            <w:tcW w:w="1750" w:type="dxa"/>
          </w:tcPr>
          <w:p w14:paraId="4CC5851C" w14:textId="77777777" w:rsidR="00BA2A2A" w:rsidRDefault="00FB4BB5">
            <w:r>
              <w:rPr>
                <w:rStyle w:val="styleSubformtxtUP"/>
              </w:rPr>
              <w:t>Tracheophyta / Magnoliopsida</w:t>
            </w:r>
          </w:p>
        </w:tc>
        <w:tc>
          <w:tcPr>
            <w:tcW w:w="1750" w:type="dxa"/>
          </w:tcPr>
          <w:p w14:paraId="50905D3C" w14:textId="77777777" w:rsidR="00BA2A2A" w:rsidRDefault="00FB4BB5">
            <w:proofErr w:type="spellStart"/>
            <w:r>
              <w:rPr>
                <w:rStyle w:val="styleSubformtxtIblue"/>
              </w:rPr>
              <w:t>Thyridia</w:t>
            </w:r>
            <w:proofErr w:type="spellEnd"/>
            <w:r>
              <w:rPr>
                <w:rStyle w:val="styleSubformtxtIblue"/>
              </w:rPr>
              <w:t xml:space="preserve"> repens</w:t>
            </w:r>
          </w:p>
        </w:tc>
        <w:tc>
          <w:tcPr>
            <w:tcW w:w="1750" w:type="dxa"/>
          </w:tcPr>
          <w:p w14:paraId="4D55AD60" w14:textId="77777777" w:rsidR="00BA2A2A" w:rsidRDefault="00FB4BB5">
            <w:pPr>
              <w:pStyle w:val="pstyleRadioTb"/>
            </w:pPr>
            <w:r>
              <w:rPr>
                <w:rStyle w:val="styleRad"/>
              </w:rPr>
              <w:t xml:space="preserve"> [ ] </w:t>
            </w:r>
          </w:p>
        </w:tc>
        <w:tc>
          <w:tcPr>
            <w:tcW w:w="1750" w:type="dxa"/>
          </w:tcPr>
          <w:p w14:paraId="6AE908E6" w14:textId="77777777" w:rsidR="00BA2A2A" w:rsidRDefault="00FB4BB5">
            <w:pPr>
              <w:pStyle w:val="pstyleRadioTb"/>
            </w:pPr>
            <w:r>
              <w:rPr>
                <w:rStyle w:val="styleRad"/>
              </w:rPr>
              <w:t xml:space="preserve"> [x] </w:t>
            </w:r>
          </w:p>
        </w:tc>
        <w:tc>
          <w:tcPr>
            <w:tcW w:w="1750" w:type="dxa"/>
          </w:tcPr>
          <w:p w14:paraId="09075545" w14:textId="77777777" w:rsidR="00BA2A2A" w:rsidRDefault="00FB4BB5">
            <w:pPr>
              <w:pStyle w:val="pstyleRadioTb"/>
            </w:pPr>
            <w:r>
              <w:rPr>
                <w:rStyle w:val="styleRad"/>
              </w:rPr>
              <w:t xml:space="preserve"> [ ] </w:t>
            </w:r>
          </w:p>
        </w:tc>
        <w:tc>
          <w:tcPr>
            <w:tcW w:w="1750" w:type="dxa"/>
          </w:tcPr>
          <w:p w14:paraId="795EF953" w14:textId="77777777" w:rsidR="00BA2A2A" w:rsidRDefault="00BA2A2A"/>
        </w:tc>
        <w:tc>
          <w:tcPr>
            <w:tcW w:w="1750" w:type="dxa"/>
          </w:tcPr>
          <w:p w14:paraId="4B8FED5F" w14:textId="77777777" w:rsidR="00BA2A2A" w:rsidRDefault="00FB4BB5">
            <w:pPr>
              <w:pStyle w:val="pstyleRadioTb"/>
            </w:pPr>
            <w:r>
              <w:rPr>
                <w:rStyle w:val="styleRad"/>
              </w:rPr>
              <w:t xml:space="preserve"> [ ] </w:t>
            </w:r>
          </w:p>
        </w:tc>
        <w:tc>
          <w:tcPr>
            <w:tcW w:w="1750" w:type="dxa"/>
          </w:tcPr>
          <w:p w14:paraId="6B92380A" w14:textId="77777777" w:rsidR="00BA2A2A" w:rsidRDefault="00FB4BB5">
            <w:r>
              <w:rPr>
                <w:rStyle w:val="styleSubformtxt"/>
              </w:rPr>
              <w:t>At Risk (Naturally Uncommon)</w:t>
            </w:r>
          </w:p>
        </w:tc>
        <w:tc>
          <w:tcPr>
            <w:tcW w:w="1750" w:type="dxa"/>
          </w:tcPr>
          <w:p w14:paraId="637CD25D" w14:textId="77777777" w:rsidR="00BA2A2A" w:rsidRDefault="00FB4BB5">
            <w:r>
              <w:rPr>
                <w:rStyle w:val="styleSubformtxt"/>
              </w:rPr>
              <w:t xml:space="preserve">Naturally Uncommon species of limited distribution, </w:t>
            </w:r>
            <w:r>
              <w:rPr>
                <w:rStyle w:val="styleSubformtxt"/>
              </w:rPr>
              <w:lastRenderedPageBreak/>
              <w:t xml:space="preserve">contributes to genetic diversity </w:t>
            </w:r>
          </w:p>
        </w:tc>
      </w:tr>
      <w:tr w:rsidR="00BA2A2A" w14:paraId="045E1957" w14:textId="77777777" w:rsidTr="00BA2A2A">
        <w:trPr>
          <w:trHeight w:val="200"/>
        </w:trPr>
        <w:tc>
          <w:tcPr>
            <w:tcW w:w="1750" w:type="dxa"/>
          </w:tcPr>
          <w:p w14:paraId="62CE8F9E" w14:textId="77777777" w:rsidR="00BA2A2A" w:rsidRDefault="00FB4BB5">
            <w:r>
              <w:rPr>
                <w:rStyle w:val="styleSubformtxtUP"/>
              </w:rPr>
              <w:lastRenderedPageBreak/>
              <w:t>Tracheophyta / Magnoliopsida</w:t>
            </w:r>
          </w:p>
        </w:tc>
        <w:tc>
          <w:tcPr>
            <w:tcW w:w="1750" w:type="dxa"/>
          </w:tcPr>
          <w:p w14:paraId="296897C3" w14:textId="77777777" w:rsidR="00BA2A2A" w:rsidRDefault="00FB4BB5">
            <w:r>
              <w:rPr>
                <w:rStyle w:val="styleSubformtxtIblue"/>
              </w:rPr>
              <w:t xml:space="preserve">Urtica </w:t>
            </w:r>
            <w:proofErr w:type="spellStart"/>
            <w:r>
              <w:rPr>
                <w:rStyle w:val="styleSubformtxtIblue"/>
              </w:rPr>
              <w:t>perconfusa</w:t>
            </w:r>
            <w:proofErr w:type="spellEnd"/>
          </w:p>
        </w:tc>
        <w:tc>
          <w:tcPr>
            <w:tcW w:w="1750" w:type="dxa"/>
          </w:tcPr>
          <w:p w14:paraId="2C92D4E1" w14:textId="77777777" w:rsidR="00BA2A2A" w:rsidRDefault="00FB4BB5">
            <w:pPr>
              <w:pStyle w:val="pstyleRadioTb"/>
            </w:pPr>
            <w:r>
              <w:rPr>
                <w:rStyle w:val="styleRad"/>
              </w:rPr>
              <w:t xml:space="preserve"> [ ] </w:t>
            </w:r>
          </w:p>
        </w:tc>
        <w:tc>
          <w:tcPr>
            <w:tcW w:w="1750" w:type="dxa"/>
          </w:tcPr>
          <w:p w14:paraId="17FD88B1" w14:textId="77777777" w:rsidR="00BA2A2A" w:rsidRDefault="00FB4BB5">
            <w:pPr>
              <w:pStyle w:val="pstyleRadioTb"/>
            </w:pPr>
            <w:r>
              <w:rPr>
                <w:rStyle w:val="styleRad"/>
              </w:rPr>
              <w:t xml:space="preserve"> [x] </w:t>
            </w:r>
          </w:p>
        </w:tc>
        <w:tc>
          <w:tcPr>
            <w:tcW w:w="1750" w:type="dxa"/>
          </w:tcPr>
          <w:p w14:paraId="7471B6AE" w14:textId="77777777" w:rsidR="00BA2A2A" w:rsidRDefault="00FB4BB5">
            <w:pPr>
              <w:pStyle w:val="pstyleRadioTb"/>
            </w:pPr>
            <w:r>
              <w:rPr>
                <w:rStyle w:val="styleRad"/>
              </w:rPr>
              <w:t xml:space="preserve"> [ ] </w:t>
            </w:r>
          </w:p>
        </w:tc>
        <w:tc>
          <w:tcPr>
            <w:tcW w:w="1750" w:type="dxa"/>
          </w:tcPr>
          <w:p w14:paraId="497A1CE2" w14:textId="77777777" w:rsidR="00BA2A2A" w:rsidRDefault="00BA2A2A"/>
        </w:tc>
        <w:tc>
          <w:tcPr>
            <w:tcW w:w="1750" w:type="dxa"/>
          </w:tcPr>
          <w:p w14:paraId="6CB2E4B0" w14:textId="77777777" w:rsidR="00BA2A2A" w:rsidRDefault="00FB4BB5">
            <w:pPr>
              <w:pStyle w:val="pstyleRadioTb"/>
            </w:pPr>
            <w:r>
              <w:rPr>
                <w:rStyle w:val="styleRad"/>
              </w:rPr>
              <w:t xml:space="preserve"> [ ] </w:t>
            </w:r>
          </w:p>
        </w:tc>
        <w:tc>
          <w:tcPr>
            <w:tcW w:w="1750" w:type="dxa"/>
          </w:tcPr>
          <w:p w14:paraId="25FC24EE" w14:textId="77777777" w:rsidR="00BA2A2A" w:rsidRDefault="00FB4BB5">
            <w:r>
              <w:rPr>
                <w:rStyle w:val="styleSubformtxt"/>
              </w:rPr>
              <w:t>At Risk (Declining)</w:t>
            </w:r>
          </w:p>
        </w:tc>
        <w:tc>
          <w:tcPr>
            <w:tcW w:w="1750" w:type="dxa"/>
          </w:tcPr>
          <w:p w14:paraId="55219501" w14:textId="77777777" w:rsidR="00BA2A2A" w:rsidRDefault="00FB4BB5">
            <w:r>
              <w:rPr>
                <w:rStyle w:val="styleSubformtxt"/>
              </w:rPr>
              <w:t>Southern distribution limit for this plant. Endemic species (NZ)</w:t>
            </w:r>
          </w:p>
        </w:tc>
      </w:tr>
      <w:tr w:rsidR="00BA2A2A" w14:paraId="56349AE3" w14:textId="77777777" w:rsidTr="00BA2A2A">
        <w:trPr>
          <w:trHeight w:val="200"/>
        </w:trPr>
        <w:tc>
          <w:tcPr>
            <w:tcW w:w="1750" w:type="dxa"/>
          </w:tcPr>
          <w:p w14:paraId="28FEC725" w14:textId="77777777" w:rsidR="00BA2A2A" w:rsidRDefault="00BA2A2A"/>
        </w:tc>
        <w:tc>
          <w:tcPr>
            <w:tcW w:w="1750" w:type="dxa"/>
          </w:tcPr>
          <w:p w14:paraId="512A942E" w14:textId="77777777" w:rsidR="00BA2A2A" w:rsidRDefault="00BA2A2A"/>
        </w:tc>
        <w:tc>
          <w:tcPr>
            <w:tcW w:w="1750" w:type="dxa"/>
          </w:tcPr>
          <w:p w14:paraId="69839C53" w14:textId="77777777" w:rsidR="00BA2A2A" w:rsidRDefault="00FB4BB5">
            <w:pPr>
              <w:pStyle w:val="pstyleRadioTb"/>
            </w:pPr>
            <w:r>
              <w:rPr>
                <w:rStyle w:val="styleRad"/>
              </w:rPr>
              <w:t xml:space="preserve"> [ ] </w:t>
            </w:r>
          </w:p>
        </w:tc>
        <w:tc>
          <w:tcPr>
            <w:tcW w:w="1750" w:type="dxa"/>
          </w:tcPr>
          <w:p w14:paraId="79110067" w14:textId="77777777" w:rsidR="00BA2A2A" w:rsidRDefault="00FB4BB5">
            <w:pPr>
              <w:pStyle w:val="pstyleRadioTb"/>
            </w:pPr>
            <w:r>
              <w:rPr>
                <w:rStyle w:val="styleRad"/>
              </w:rPr>
              <w:t xml:space="preserve"> [ ] </w:t>
            </w:r>
          </w:p>
        </w:tc>
        <w:tc>
          <w:tcPr>
            <w:tcW w:w="1750" w:type="dxa"/>
          </w:tcPr>
          <w:p w14:paraId="1C4970F9" w14:textId="77777777" w:rsidR="00BA2A2A" w:rsidRDefault="00FB4BB5">
            <w:pPr>
              <w:pStyle w:val="pstyleRadioTb"/>
            </w:pPr>
            <w:r>
              <w:rPr>
                <w:rStyle w:val="styleRad"/>
              </w:rPr>
              <w:t xml:space="preserve"> [ ] </w:t>
            </w:r>
          </w:p>
        </w:tc>
        <w:tc>
          <w:tcPr>
            <w:tcW w:w="1750" w:type="dxa"/>
          </w:tcPr>
          <w:p w14:paraId="487FB62E" w14:textId="77777777" w:rsidR="00BA2A2A" w:rsidRDefault="00BA2A2A"/>
        </w:tc>
        <w:tc>
          <w:tcPr>
            <w:tcW w:w="1750" w:type="dxa"/>
          </w:tcPr>
          <w:p w14:paraId="667CE59D" w14:textId="77777777" w:rsidR="00BA2A2A" w:rsidRDefault="00FB4BB5">
            <w:pPr>
              <w:pStyle w:val="pstyleRadioTb"/>
            </w:pPr>
            <w:r>
              <w:rPr>
                <w:rStyle w:val="styleRad"/>
              </w:rPr>
              <w:t xml:space="preserve"> [ ] </w:t>
            </w:r>
          </w:p>
        </w:tc>
        <w:tc>
          <w:tcPr>
            <w:tcW w:w="1750" w:type="dxa"/>
          </w:tcPr>
          <w:p w14:paraId="6081AF3F" w14:textId="77777777" w:rsidR="00BA2A2A" w:rsidRDefault="00BA2A2A"/>
        </w:tc>
        <w:tc>
          <w:tcPr>
            <w:tcW w:w="1750" w:type="dxa"/>
          </w:tcPr>
          <w:p w14:paraId="6A2CDD59" w14:textId="77777777" w:rsidR="00BA2A2A" w:rsidRDefault="00BA2A2A"/>
        </w:tc>
      </w:tr>
    </w:tbl>
    <w:p w14:paraId="3B26E476" w14:textId="77777777" w:rsidR="00BA2A2A" w:rsidRDefault="00BA2A2A"/>
    <w:p w14:paraId="5E174F38" w14:textId="77777777" w:rsidR="00BA2A2A" w:rsidRDefault="00FB4BB5">
      <w:pPr>
        <w:pStyle w:val="pstyleComments"/>
      </w:pPr>
      <w:r>
        <w:rPr>
          <w:rStyle w:val="styleC3comment"/>
        </w:rPr>
        <w:t xml:space="preserve">GBIF Secretariat (2019). GBIF Backbone Taxonomy. Checklist </w:t>
      </w:r>
      <w:proofErr w:type="gramStart"/>
      <w:r>
        <w:rPr>
          <w:rStyle w:val="styleC3comment"/>
        </w:rPr>
        <w:t>dataset  https://doi.org/10.15468/39omei</w:t>
      </w:r>
      <w:proofErr w:type="gramEnd"/>
      <w:r>
        <w:rPr>
          <w:rStyle w:val="styleC3comment"/>
        </w:rPr>
        <w:t xml:space="preserve"> accessed via GBIF.org on 2020-07-15.</w:t>
      </w:r>
    </w:p>
    <w:p w14:paraId="3F46F4B4" w14:textId="77777777" w:rsidR="00BA2A2A" w:rsidRDefault="00FB4BB5">
      <w:pPr>
        <w:pStyle w:val="pstyleComments"/>
      </w:pPr>
      <w:r>
        <w:rPr>
          <w:rStyle w:val="styleC3comment"/>
        </w:rPr>
        <w:t>Optional text box to p</w:t>
      </w:r>
      <w:r>
        <w:rPr>
          <w:rStyle w:val="styleC3comment"/>
        </w:rPr>
        <w:t>rovide further information on plant species of international importance:</w:t>
      </w:r>
    </w:p>
    <w:p w14:paraId="202683AC" w14:textId="77777777" w:rsidR="00BA2A2A" w:rsidRDefault="00FB4BB5">
      <w:pPr>
        <w:pStyle w:val="pstyleLabels"/>
      </w:pP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210"/>
        <w:gridCol w:w="9500"/>
      </w:tblGrid>
      <w:tr w:rsidR="00BA2A2A" w14:paraId="40071991"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0960EA4" w14:textId="77777777" w:rsidR="00BA2A2A" w:rsidRDefault="00BA2A2A"/>
        </w:tc>
        <w:tc>
          <w:tcPr>
            <w:tcW w:w="9500" w:type="dxa"/>
          </w:tcPr>
          <w:p w14:paraId="17BC630D" w14:textId="77777777" w:rsidR="00BA2A2A" w:rsidRDefault="00BA2A2A">
            <w:pPr>
              <w:pStyle w:val="pStyle"/>
              <w:rPr>
                <w:rStyle w:val="almostEmpty"/>
              </w:rPr>
            </w:pPr>
          </w:p>
          <w:p w14:paraId="3130A96A" w14:textId="77777777" w:rsidR="00BA2A2A" w:rsidRDefault="00FB4BB5">
            <w:pPr>
              <w:spacing w:after="0" w:line="240" w:lineRule="auto"/>
              <w:ind w:left="57"/>
            </w:pPr>
            <w:r>
              <w:rPr>
                <w:rStyle w:val="styleDatatxt"/>
              </w:rPr>
              <w:t xml:space="preserve">Threatened species status (other status) for qualification under Criterion 2 is based on the New Zealand Threat Classification System </w:t>
            </w:r>
          </w:p>
          <w:p w14:paraId="32E0159F" w14:textId="77777777" w:rsidR="00BA2A2A" w:rsidRDefault="00BA2A2A">
            <w:pPr>
              <w:pStyle w:val="pStyle"/>
              <w:rPr>
                <w:rStyle w:val="almostEmpty"/>
              </w:rPr>
            </w:pPr>
          </w:p>
          <w:p w14:paraId="59AA493E" w14:textId="77777777" w:rsidR="00BA2A2A" w:rsidRDefault="00FB4BB5">
            <w:pPr>
              <w:spacing w:after="0" w:line="240" w:lineRule="auto"/>
              <w:ind w:left="57"/>
            </w:pPr>
            <w:r>
              <w:rPr>
                <w:rStyle w:val="styleDatatxt"/>
              </w:rPr>
              <w:t>administered by the NZ Department of Conservation. This classification system defines the Threatened (Nationally Critica</w:t>
            </w:r>
            <w:r>
              <w:rPr>
                <w:rStyle w:val="styleDatatxt"/>
              </w:rPr>
              <w:t xml:space="preserve">l, Nationally </w:t>
            </w:r>
          </w:p>
          <w:p w14:paraId="74C8B4DC" w14:textId="77777777" w:rsidR="00BA2A2A" w:rsidRDefault="00BA2A2A">
            <w:pPr>
              <w:pStyle w:val="pStyle"/>
              <w:rPr>
                <w:rStyle w:val="almostEmpty"/>
              </w:rPr>
            </w:pPr>
          </w:p>
          <w:p w14:paraId="52CF62A4" w14:textId="77777777" w:rsidR="00BA2A2A" w:rsidRDefault="00FB4BB5">
            <w:pPr>
              <w:spacing w:after="0" w:line="240" w:lineRule="auto"/>
              <w:ind w:left="57"/>
            </w:pPr>
            <w:r>
              <w:rPr>
                <w:rStyle w:val="styleDatatxt"/>
              </w:rPr>
              <w:t xml:space="preserve">Endangered and Nationally Vulnerable) species in New Zealand that qualify under Criterion 2. The classification system also defines the At </w:t>
            </w:r>
          </w:p>
          <w:p w14:paraId="79081E31" w14:textId="77777777" w:rsidR="00BA2A2A" w:rsidRDefault="00BA2A2A">
            <w:pPr>
              <w:pStyle w:val="pStyle"/>
              <w:rPr>
                <w:rStyle w:val="almostEmpty"/>
              </w:rPr>
            </w:pPr>
          </w:p>
          <w:p w14:paraId="477B3E3A" w14:textId="77777777" w:rsidR="00BA2A2A" w:rsidRDefault="00FB4BB5">
            <w:pPr>
              <w:spacing w:after="0" w:line="240" w:lineRule="auto"/>
              <w:ind w:left="57"/>
            </w:pPr>
            <w:r>
              <w:rPr>
                <w:rStyle w:val="styleDatatxt"/>
              </w:rPr>
              <w:t xml:space="preserve">Risk (Declining, Naturally Uncommon, Relict) species that are </w:t>
            </w:r>
            <w:proofErr w:type="gramStart"/>
            <w:r>
              <w:rPr>
                <w:rStyle w:val="styleDatatxt"/>
              </w:rPr>
              <w:t>near-threatened</w:t>
            </w:r>
            <w:proofErr w:type="gramEnd"/>
            <w:r>
              <w:rPr>
                <w:rStyle w:val="styleDatatxt"/>
              </w:rPr>
              <w:t>. For details on the c</w:t>
            </w:r>
            <w:r>
              <w:rPr>
                <w:rStyle w:val="styleDatatxt"/>
              </w:rPr>
              <w:t xml:space="preserve">lassification system refer to: Townsend et al </w:t>
            </w:r>
          </w:p>
          <w:p w14:paraId="5E0F1DCC" w14:textId="77777777" w:rsidR="00BA2A2A" w:rsidRDefault="00BA2A2A">
            <w:pPr>
              <w:pStyle w:val="pStyle"/>
              <w:rPr>
                <w:rStyle w:val="almostEmpty"/>
              </w:rPr>
            </w:pPr>
          </w:p>
          <w:p w14:paraId="04F6F614" w14:textId="77777777" w:rsidR="00BA2A2A" w:rsidRDefault="00FB4BB5">
            <w:pPr>
              <w:spacing w:after="0" w:line="240" w:lineRule="auto"/>
              <w:ind w:left="57"/>
            </w:pPr>
            <w:r>
              <w:rPr>
                <w:rStyle w:val="styleDatatxt"/>
              </w:rPr>
              <w:t xml:space="preserve">(2008): New Zealand Threat Classification System Manual. Department of Conservation, Wellington. 35 p. </w:t>
            </w:r>
          </w:p>
          <w:p w14:paraId="114AFE03" w14:textId="77777777" w:rsidR="00BA2A2A" w:rsidRDefault="00BA2A2A">
            <w:pPr>
              <w:pStyle w:val="pStyle"/>
              <w:rPr>
                <w:rStyle w:val="almostEmpty"/>
              </w:rPr>
            </w:pPr>
          </w:p>
          <w:p w14:paraId="04FF7B08" w14:textId="77777777" w:rsidR="00BA2A2A" w:rsidRDefault="00FB4BB5">
            <w:pPr>
              <w:spacing w:after="0" w:line="240" w:lineRule="auto"/>
              <w:ind w:left="57"/>
            </w:pPr>
            <w:r>
              <w:rPr>
                <w:rStyle w:val="styleDatatxt"/>
              </w:rPr>
              <w:t xml:space="preserve"> </w:t>
            </w:r>
          </w:p>
          <w:p w14:paraId="581F8F63" w14:textId="77777777" w:rsidR="00BA2A2A" w:rsidRDefault="00BA2A2A">
            <w:pPr>
              <w:pStyle w:val="pStyle"/>
              <w:rPr>
                <w:rStyle w:val="almostEmpty"/>
              </w:rPr>
            </w:pPr>
          </w:p>
          <w:p w14:paraId="4DCCAC9E" w14:textId="77777777" w:rsidR="00BA2A2A" w:rsidRDefault="00FB4BB5">
            <w:pPr>
              <w:spacing w:after="0" w:line="240" w:lineRule="auto"/>
              <w:ind w:left="57"/>
            </w:pPr>
            <w:r>
              <w:rPr>
                <w:rStyle w:val="styleDatatxt"/>
              </w:rPr>
              <w:t>Endemic species status for qualification under Criterion 3 is based on the New Zealand Plant Conserv</w:t>
            </w:r>
            <w:r>
              <w:rPr>
                <w:rStyle w:val="styleDatatxt"/>
              </w:rPr>
              <w:t>ation Network database.</w:t>
            </w:r>
          </w:p>
        </w:tc>
      </w:tr>
    </w:tbl>
    <w:p w14:paraId="6B6CA64A" w14:textId="77777777" w:rsidR="00BA2A2A" w:rsidRDefault="00BA2A2A">
      <w:pPr>
        <w:sectPr w:rsidR="00BA2A2A">
          <w:pgSz w:w="16837" w:h="11905" w:orient="landscape"/>
          <w:pgMar w:top="1440" w:right="1440" w:bottom="1440" w:left="1440" w:header="720" w:footer="720" w:gutter="0"/>
          <w:cols w:space="720"/>
        </w:sectPr>
      </w:pPr>
    </w:p>
    <w:p w14:paraId="42346430" w14:textId="77777777" w:rsidR="00BA2A2A" w:rsidRDefault="00FB4BB5">
      <w:pPr>
        <w:pStyle w:val="pstyleSectionL1"/>
      </w:pPr>
      <w:r>
        <w:rPr>
          <w:rStyle w:val="styleL1"/>
        </w:rPr>
        <w:lastRenderedPageBreak/>
        <w:t>3.3 Animal species whose presence relates to the international importance of the site</w:t>
      </w:r>
    </w:p>
    <w:p w14:paraId="6EF4504A" w14:textId="77777777" w:rsidR="00BA2A2A" w:rsidRDefault="00FB4BB5">
      <w:pPr>
        <w:pStyle w:val="pstyleSection"/>
      </w:pPr>
      <w:r>
        <w:rPr>
          <w:rStyle w:val="styleL2"/>
        </w:rPr>
        <w:t xml:space="preserve"> </w:t>
      </w:r>
    </w:p>
    <w:p w14:paraId="2DB91255" w14:textId="77777777" w:rsidR="00BA2A2A" w:rsidRDefault="00FB4BB5">
      <w:pPr>
        <w:pStyle w:val="pstyleComments"/>
      </w:pPr>
      <w:r>
        <w:rPr>
          <w:rStyle w:val="styleC3comment"/>
        </w:rPr>
        <w:t xml:space="preserve">Animals are listed in the following order: birds; fish, </w:t>
      </w:r>
      <w:proofErr w:type="spellStart"/>
      <w:r>
        <w:rPr>
          <w:rStyle w:val="styleC3comment"/>
        </w:rPr>
        <w:t>mollusc</w:t>
      </w:r>
      <w:proofErr w:type="spellEnd"/>
      <w:r>
        <w:rPr>
          <w:rStyle w:val="styleC3comment"/>
        </w:rPr>
        <w:t xml:space="preserve"> and </w:t>
      </w:r>
      <w:proofErr w:type="spellStart"/>
      <w:r>
        <w:rPr>
          <w:rStyle w:val="styleC3comment"/>
        </w:rPr>
        <w:t>curstaceen</w:t>
      </w:r>
      <w:proofErr w:type="spellEnd"/>
      <w:r>
        <w:rPr>
          <w:rStyle w:val="styleC3comment"/>
        </w:rPr>
        <w:t>; other animals</w:t>
      </w:r>
    </w:p>
    <w:p w14:paraId="30010CA3" w14:textId="77777777" w:rsidR="00BA2A2A" w:rsidRDefault="00BA2A2A">
      <w:pPr>
        <w:pStyle w:val="pstyleLabels"/>
      </w:pPr>
    </w:p>
    <w:tbl>
      <w:tblPr>
        <w:tblStyle w:val="FancyTable"/>
        <w:tblW w:w="0" w:type="auto"/>
        <w:tblInd w:w="-8" w:type="dxa"/>
        <w:tblLook w:val="04A0" w:firstRow="1" w:lastRow="0" w:firstColumn="1" w:lastColumn="0" w:noHBand="0" w:noVBand="1"/>
      </w:tblPr>
      <w:tblGrid>
        <w:gridCol w:w="1732"/>
        <w:gridCol w:w="1212"/>
        <w:gridCol w:w="527"/>
        <w:gridCol w:w="527"/>
        <w:gridCol w:w="527"/>
        <w:gridCol w:w="527"/>
        <w:gridCol w:w="527"/>
        <w:gridCol w:w="434"/>
        <w:gridCol w:w="527"/>
        <w:gridCol w:w="434"/>
        <w:gridCol w:w="661"/>
        <w:gridCol w:w="730"/>
        <w:gridCol w:w="1054"/>
        <w:gridCol w:w="653"/>
        <w:gridCol w:w="897"/>
        <w:gridCol w:w="897"/>
        <w:gridCol w:w="1032"/>
        <w:gridCol w:w="1051"/>
      </w:tblGrid>
      <w:tr w:rsidR="00BA2A2A" w14:paraId="5433631E" w14:textId="77777777" w:rsidTr="00BA2A2A">
        <w:trPr>
          <w:cnfStyle w:val="100000000000" w:firstRow="1" w:lastRow="0" w:firstColumn="0" w:lastColumn="0" w:oddVBand="0" w:evenVBand="0" w:oddHBand="0" w:evenHBand="0" w:firstRowFirstColumn="0" w:firstRowLastColumn="0" w:lastRowFirstColumn="0" w:lastRowLastColumn="0"/>
        </w:trPr>
        <w:tc>
          <w:tcPr>
            <w:tcW w:w="1000" w:type="dxa"/>
            <w:vMerge w:val="restart"/>
            <w:vAlign w:val="center"/>
          </w:tcPr>
          <w:p w14:paraId="334EA72D" w14:textId="77777777" w:rsidR="00BA2A2A" w:rsidRDefault="00FB4BB5">
            <w:pPr>
              <w:spacing w:after="0" w:line="240" w:lineRule="auto"/>
              <w:jc w:val="center"/>
            </w:pPr>
            <w:r>
              <w:rPr>
                <w:b/>
                <w:bCs/>
                <w:sz w:val="14"/>
                <w:szCs w:val="14"/>
              </w:rPr>
              <w:t>Phylum</w:t>
            </w:r>
          </w:p>
        </w:tc>
        <w:tc>
          <w:tcPr>
            <w:tcW w:w="100" w:type="dxa"/>
            <w:vMerge w:val="restart"/>
            <w:vAlign w:val="center"/>
          </w:tcPr>
          <w:p w14:paraId="6B703AA4" w14:textId="77777777" w:rsidR="00BA2A2A" w:rsidRDefault="00FB4BB5">
            <w:pPr>
              <w:spacing w:after="0" w:line="240" w:lineRule="auto"/>
              <w:jc w:val="center"/>
            </w:pPr>
            <w:r>
              <w:rPr>
                <w:b/>
                <w:bCs/>
                <w:sz w:val="14"/>
                <w:szCs w:val="14"/>
              </w:rPr>
              <w:t>Scientific name</w:t>
            </w:r>
            <w:r>
              <w:rPr>
                <w:rStyle w:val="styleFootnotetxt"/>
              </w:rPr>
              <w:t>*</w:t>
            </w:r>
          </w:p>
        </w:tc>
        <w:tc>
          <w:tcPr>
            <w:tcW w:w="300" w:type="dxa"/>
            <w:gridSpan w:val="4"/>
            <w:vAlign w:val="center"/>
          </w:tcPr>
          <w:p w14:paraId="4B86A8DA" w14:textId="77777777" w:rsidR="00BA2A2A" w:rsidRDefault="00FB4BB5">
            <w:pPr>
              <w:spacing w:after="0" w:line="240" w:lineRule="auto"/>
              <w:jc w:val="center"/>
            </w:pPr>
            <w:r>
              <w:rPr>
                <w:b/>
                <w:bCs/>
                <w:sz w:val="14"/>
                <w:szCs w:val="14"/>
              </w:rPr>
              <w:t>Species qualifies under criterion</w:t>
            </w:r>
          </w:p>
        </w:tc>
        <w:tc>
          <w:tcPr>
            <w:tcW w:w="400" w:type="dxa"/>
            <w:gridSpan w:val="4"/>
            <w:vAlign w:val="center"/>
          </w:tcPr>
          <w:p w14:paraId="08089608" w14:textId="77777777" w:rsidR="00BA2A2A" w:rsidRDefault="00FB4BB5">
            <w:pPr>
              <w:spacing w:after="0" w:line="240" w:lineRule="auto"/>
              <w:jc w:val="center"/>
            </w:pPr>
            <w:r>
              <w:rPr>
                <w:b/>
                <w:bCs/>
                <w:sz w:val="14"/>
                <w:szCs w:val="14"/>
              </w:rPr>
              <w:t>Species contributes under criterion</w:t>
            </w:r>
          </w:p>
        </w:tc>
        <w:tc>
          <w:tcPr>
            <w:tcW w:w="100" w:type="dxa"/>
            <w:vMerge w:val="restart"/>
            <w:vAlign w:val="center"/>
          </w:tcPr>
          <w:p w14:paraId="4C70546C" w14:textId="77777777" w:rsidR="00BA2A2A" w:rsidRDefault="00FB4BB5">
            <w:pPr>
              <w:spacing w:after="0" w:line="240" w:lineRule="auto"/>
              <w:jc w:val="center"/>
            </w:pPr>
            <w:r>
              <w:rPr>
                <w:b/>
                <w:bCs/>
                <w:sz w:val="14"/>
                <w:szCs w:val="14"/>
              </w:rPr>
              <w:t>Pop. Size</w:t>
            </w:r>
            <w:r>
              <w:rPr>
                <w:rStyle w:val="FootnoteReference"/>
              </w:rPr>
              <w:footnoteReference w:id="5"/>
            </w:r>
          </w:p>
        </w:tc>
        <w:tc>
          <w:tcPr>
            <w:tcW w:w="100" w:type="dxa"/>
            <w:vMerge w:val="restart"/>
            <w:vAlign w:val="center"/>
          </w:tcPr>
          <w:p w14:paraId="0C6390D3" w14:textId="77777777" w:rsidR="00BA2A2A" w:rsidRDefault="00FB4BB5">
            <w:pPr>
              <w:spacing w:after="0" w:line="240" w:lineRule="auto"/>
              <w:jc w:val="center"/>
            </w:pPr>
            <w:r>
              <w:rPr>
                <w:b/>
                <w:bCs/>
                <w:sz w:val="14"/>
                <w:szCs w:val="14"/>
              </w:rPr>
              <w:t>Period of pop. Est.</w:t>
            </w:r>
            <w:r>
              <w:rPr>
                <w:vertAlign w:val="superscript"/>
              </w:rPr>
              <w:t>5</w:t>
            </w:r>
          </w:p>
        </w:tc>
        <w:tc>
          <w:tcPr>
            <w:tcW w:w="100" w:type="dxa"/>
            <w:vMerge w:val="restart"/>
            <w:vAlign w:val="center"/>
          </w:tcPr>
          <w:p w14:paraId="62B79D1B" w14:textId="77777777" w:rsidR="00BA2A2A" w:rsidRDefault="00FB4BB5">
            <w:pPr>
              <w:spacing w:after="0" w:line="240" w:lineRule="auto"/>
              <w:jc w:val="center"/>
            </w:pPr>
            <w:r>
              <w:rPr>
                <w:b/>
                <w:bCs/>
                <w:sz w:val="14"/>
                <w:szCs w:val="14"/>
              </w:rPr>
              <w:t>% occurrence</w:t>
            </w:r>
            <w:r>
              <w:rPr>
                <w:vertAlign w:val="superscript"/>
              </w:rPr>
              <w:t>5</w:t>
            </w:r>
          </w:p>
        </w:tc>
        <w:tc>
          <w:tcPr>
            <w:tcW w:w="100" w:type="dxa"/>
            <w:vMerge w:val="restart"/>
            <w:vAlign w:val="center"/>
          </w:tcPr>
          <w:p w14:paraId="39130653" w14:textId="77777777" w:rsidR="00BA2A2A" w:rsidRDefault="00FB4BB5">
            <w:pPr>
              <w:spacing w:after="0" w:line="240" w:lineRule="auto"/>
              <w:jc w:val="center"/>
            </w:pPr>
            <w:r>
              <w:rPr>
                <w:b/>
                <w:bCs/>
                <w:sz w:val="14"/>
                <w:szCs w:val="14"/>
              </w:rPr>
              <w:t>IUCN Red List</w:t>
            </w:r>
            <w:r>
              <w:rPr>
                <w:rStyle w:val="FootnoteReference"/>
              </w:rPr>
              <w:footnoteReference w:id="6"/>
            </w:r>
          </w:p>
        </w:tc>
        <w:tc>
          <w:tcPr>
            <w:tcW w:w="100" w:type="dxa"/>
            <w:vMerge w:val="restart"/>
            <w:vAlign w:val="center"/>
          </w:tcPr>
          <w:p w14:paraId="29E67F1C" w14:textId="77777777" w:rsidR="00BA2A2A" w:rsidRDefault="00FB4BB5">
            <w:pPr>
              <w:spacing w:after="0" w:line="240" w:lineRule="auto"/>
              <w:jc w:val="center"/>
            </w:pPr>
            <w:r>
              <w:rPr>
                <w:b/>
                <w:bCs/>
                <w:sz w:val="14"/>
                <w:szCs w:val="14"/>
              </w:rPr>
              <w:t>CITES Appendix I</w:t>
            </w:r>
          </w:p>
        </w:tc>
        <w:tc>
          <w:tcPr>
            <w:tcW w:w="100" w:type="dxa"/>
            <w:vMerge w:val="restart"/>
            <w:vAlign w:val="center"/>
          </w:tcPr>
          <w:p w14:paraId="0AA730AA" w14:textId="77777777" w:rsidR="00BA2A2A" w:rsidRDefault="00FB4BB5">
            <w:pPr>
              <w:spacing w:after="0" w:line="240" w:lineRule="auto"/>
              <w:jc w:val="center"/>
            </w:pPr>
            <w:r>
              <w:rPr>
                <w:b/>
                <w:bCs/>
                <w:sz w:val="14"/>
                <w:szCs w:val="14"/>
              </w:rPr>
              <w:t>CMS Appendix I</w:t>
            </w:r>
          </w:p>
        </w:tc>
        <w:tc>
          <w:tcPr>
            <w:tcW w:w="100" w:type="dxa"/>
            <w:vMerge w:val="restart"/>
            <w:vAlign w:val="center"/>
          </w:tcPr>
          <w:p w14:paraId="4B0294EB" w14:textId="77777777" w:rsidR="00BA2A2A" w:rsidRDefault="00FB4BB5">
            <w:pPr>
              <w:spacing w:after="0" w:line="240" w:lineRule="auto"/>
              <w:jc w:val="center"/>
            </w:pPr>
            <w:r>
              <w:rPr>
                <w:b/>
                <w:bCs/>
                <w:sz w:val="14"/>
                <w:szCs w:val="14"/>
              </w:rPr>
              <w:t>Other Status</w:t>
            </w:r>
          </w:p>
        </w:tc>
        <w:tc>
          <w:tcPr>
            <w:tcW w:w="100" w:type="dxa"/>
            <w:vMerge w:val="restart"/>
            <w:vAlign w:val="center"/>
          </w:tcPr>
          <w:p w14:paraId="3D17C6D3" w14:textId="77777777" w:rsidR="00BA2A2A" w:rsidRDefault="00FB4BB5">
            <w:pPr>
              <w:spacing w:after="0" w:line="240" w:lineRule="auto"/>
              <w:jc w:val="center"/>
            </w:pPr>
            <w:r>
              <w:rPr>
                <w:b/>
                <w:bCs/>
                <w:sz w:val="14"/>
                <w:szCs w:val="14"/>
              </w:rPr>
              <w:t>Justification</w:t>
            </w:r>
          </w:p>
        </w:tc>
      </w:tr>
      <w:tr w:rsidR="00BA2A2A" w14:paraId="1D55F5DE" w14:textId="77777777" w:rsidTr="00BA2A2A">
        <w:tc>
          <w:tcPr>
            <w:tcW w:w="0" w:type="auto"/>
            <w:vMerge/>
          </w:tcPr>
          <w:p w14:paraId="526E6744" w14:textId="77777777" w:rsidR="00BA2A2A" w:rsidRDefault="00BA2A2A"/>
        </w:tc>
        <w:tc>
          <w:tcPr>
            <w:tcW w:w="0" w:type="auto"/>
            <w:vMerge/>
          </w:tcPr>
          <w:p w14:paraId="707C6EB9" w14:textId="77777777" w:rsidR="00BA2A2A" w:rsidRDefault="00BA2A2A"/>
        </w:tc>
        <w:tc>
          <w:tcPr>
            <w:tcW w:w="100" w:type="dxa"/>
            <w:shd w:val="clear" w:color="auto" w:fill="EDEDED"/>
            <w:vAlign w:val="center"/>
          </w:tcPr>
          <w:p w14:paraId="70B092EF" w14:textId="77777777" w:rsidR="00BA2A2A" w:rsidRDefault="00FB4BB5">
            <w:pPr>
              <w:jc w:val="center"/>
            </w:pPr>
            <w:r>
              <w:rPr>
                <w:b/>
                <w:bCs/>
                <w:sz w:val="14"/>
                <w:szCs w:val="14"/>
              </w:rPr>
              <w:t>2</w:t>
            </w:r>
          </w:p>
        </w:tc>
        <w:tc>
          <w:tcPr>
            <w:tcW w:w="100" w:type="dxa"/>
            <w:shd w:val="clear" w:color="auto" w:fill="EDEDED"/>
            <w:vAlign w:val="center"/>
          </w:tcPr>
          <w:p w14:paraId="4101D209" w14:textId="77777777" w:rsidR="00BA2A2A" w:rsidRDefault="00FB4BB5">
            <w:pPr>
              <w:jc w:val="center"/>
            </w:pPr>
            <w:r>
              <w:rPr>
                <w:b/>
                <w:bCs/>
                <w:sz w:val="14"/>
                <w:szCs w:val="14"/>
              </w:rPr>
              <w:t>4</w:t>
            </w:r>
          </w:p>
        </w:tc>
        <w:tc>
          <w:tcPr>
            <w:tcW w:w="100" w:type="dxa"/>
            <w:shd w:val="clear" w:color="auto" w:fill="EDEDED"/>
            <w:vAlign w:val="center"/>
          </w:tcPr>
          <w:p w14:paraId="7DE37CCE" w14:textId="77777777" w:rsidR="00BA2A2A" w:rsidRDefault="00FB4BB5">
            <w:pPr>
              <w:jc w:val="center"/>
            </w:pPr>
            <w:r>
              <w:rPr>
                <w:b/>
                <w:bCs/>
                <w:sz w:val="14"/>
                <w:szCs w:val="14"/>
              </w:rPr>
              <w:t>6</w:t>
            </w:r>
          </w:p>
        </w:tc>
        <w:tc>
          <w:tcPr>
            <w:tcW w:w="100" w:type="dxa"/>
            <w:shd w:val="clear" w:color="auto" w:fill="EDEDED"/>
            <w:vAlign w:val="center"/>
          </w:tcPr>
          <w:p w14:paraId="1B37ED5D" w14:textId="77777777" w:rsidR="00BA2A2A" w:rsidRDefault="00FB4BB5">
            <w:pPr>
              <w:jc w:val="center"/>
            </w:pPr>
            <w:r>
              <w:rPr>
                <w:b/>
                <w:bCs/>
                <w:sz w:val="14"/>
                <w:szCs w:val="14"/>
              </w:rPr>
              <w:t>9</w:t>
            </w:r>
          </w:p>
        </w:tc>
        <w:tc>
          <w:tcPr>
            <w:tcW w:w="200" w:type="dxa"/>
            <w:shd w:val="clear" w:color="auto" w:fill="EDEDED"/>
            <w:vAlign w:val="center"/>
          </w:tcPr>
          <w:p w14:paraId="4B99CC72" w14:textId="77777777" w:rsidR="00BA2A2A" w:rsidRDefault="00FB4BB5">
            <w:pPr>
              <w:jc w:val="center"/>
            </w:pPr>
            <w:r>
              <w:rPr>
                <w:b/>
                <w:bCs/>
                <w:sz w:val="14"/>
                <w:szCs w:val="14"/>
              </w:rPr>
              <w:t>3</w:t>
            </w:r>
          </w:p>
        </w:tc>
        <w:tc>
          <w:tcPr>
            <w:tcW w:w="200" w:type="dxa"/>
            <w:shd w:val="clear" w:color="auto" w:fill="EDEDED"/>
            <w:vAlign w:val="center"/>
          </w:tcPr>
          <w:p w14:paraId="66450C13" w14:textId="77777777" w:rsidR="00BA2A2A" w:rsidRDefault="00FB4BB5">
            <w:pPr>
              <w:jc w:val="center"/>
            </w:pPr>
            <w:r>
              <w:rPr>
                <w:b/>
                <w:bCs/>
                <w:sz w:val="14"/>
                <w:szCs w:val="14"/>
              </w:rPr>
              <w:t>5</w:t>
            </w:r>
          </w:p>
        </w:tc>
        <w:tc>
          <w:tcPr>
            <w:tcW w:w="200" w:type="dxa"/>
            <w:shd w:val="clear" w:color="auto" w:fill="EDEDED"/>
            <w:vAlign w:val="center"/>
          </w:tcPr>
          <w:p w14:paraId="01ED2CDE" w14:textId="77777777" w:rsidR="00BA2A2A" w:rsidRDefault="00FB4BB5">
            <w:pPr>
              <w:jc w:val="center"/>
            </w:pPr>
            <w:r>
              <w:rPr>
                <w:b/>
                <w:bCs/>
                <w:sz w:val="14"/>
                <w:szCs w:val="14"/>
              </w:rPr>
              <w:t>7</w:t>
            </w:r>
          </w:p>
        </w:tc>
        <w:tc>
          <w:tcPr>
            <w:tcW w:w="200" w:type="dxa"/>
            <w:shd w:val="clear" w:color="auto" w:fill="EDEDED"/>
            <w:vAlign w:val="center"/>
          </w:tcPr>
          <w:p w14:paraId="02DEECB6" w14:textId="77777777" w:rsidR="00BA2A2A" w:rsidRDefault="00FB4BB5">
            <w:pPr>
              <w:jc w:val="center"/>
            </w:pPr>
            <w:r>
              <w:rPr>
                <w:b/>
                <w:bCs/>
                <w:sz w:val="14"/>
                <w:szCs w:val="14"/>
              </w:rPr>
              <w:t>8</w:t>
            </w:r>
          </w:p>
        </w:tc>
        <w:tc>
          <w:tcPr>
            <w:tcW w:w="0" w:type="auto"/>
            <w:vMerge/>
          </w:tcPr>
          <w:p w14:paraId="3D2BAE1A" w14:textId="77777777" w:rsidR="00BA2A2A" w:rsidRDefault="00BA2A2A"/>
        </w:tc>
        <w:tc>
          <w:tcPr>
            <w:tcW w:w="0" w:type="auto"/>
            <w:vMerge/>
          </w:tcPr>
          <w:p w14:paraId="4FC2FDD2" w14:textId="77777777" w:rsidR="00BA2A2A" w:rsidRDefault="00BA2A2A"/>
        </w:tc>
        <w:tc>
          <w:tcPr>
            <w:tcW w:w="0" w:type="auto"/>
            <w:vMerge/>
          </w:tcPr>
          <w:p w14:paraId="06904672" w14:textId="77777777" w:rsidR="00BA2A2A" w:rsidRDefault="00BA2A2A"/>
        </w:tc>
        <w:tc>
          <w:tcPr>
            <w:tcW w:w="0" w:type="auto"/>
            <w:vMerge/>
          </w:tcPr>
          <w:p w14:paraId="67EB3F21" w14:textId="77777777" w:rsidR="00BA2A2A" w:rsidRDefault="00BA2A2A"/>
        </w:tc>
        <w:tc>
          <w:tcPr>
            <w:tcW w:w="0" w:type="auto"/>
            <w:vMerge/>
          </w:tcPr>
          <w:p w14:paraId="46E1CC46" w14:textId="77777777" w:rsidR="00BA2A2A" w:rsidRDefault="00BA2A2A"/>
        </w:tc>
        <w:tc>
          <w:tcPr>
            <w:tcW w:w="0" w:type="auto"/>
            <w:vMerge/>
          </w:tcPr>
          <w:p w14:paraId="5F6679DC" w14:textId="77777777" w:rsidR="00BA2A2A" w:rsidRDefault="00BA2A2A"/>
        </w:tc>
        <w:tc>
          <w:tcPr>
            <w:tcW w:w="0" w:type="auto"/>
            <w:vMerge/>
          </w:tcPr>
          <w:p w14:paraId="795DE45B" w14:textId="77777777" w:rsidR="00BA2A2A" w:rsidRDefault="00BA2A2A"/>
        </w:tc>
        <w:tc>
          <w:tcPr>
            <w:tcW w:w="0" w:type="auto"/>
            <w:vMerge/>
          </w:tcPr>
          <w:p w14:paraId="220E656E" w14:textId="77777777" w:rsidR="00BA2A2A" w:rsidRDefault="00BA2A2A"/>
        </w:tc>
      </w:tr>
      <w:tr w:rsidR="00BA2A2A" w14:paraId="1B2EC18B" w14:textId="77777777" w:rsidTr="00BA2A2A">
        <w:trPr>
          <w:trHeight w:val="100"/>
        </w:trPr>
        <w:tc>
          <w:tcPr>
            <w:tcW w:w="1750" w:type="dxa"/>
            <w:gridSpan w:val="18"/>
            <w:vAlign w:val="center"/>
          </w:tcPr>
          <w:p w14:paraId="05C61560" w14:textId="77777777" w:rsidR="00BA2A2A" w:rsidRDefault="00FB4BB5">
            <w:pPr>
              <w:pStyle w:val="pstyleContent"/>
            </w:pPr>
            <w:r>
              <w:rPr>
                <w:rStyle w:val="styleSubformTitletxt"/>
              </w:rPr>
              <w:t>Others</w:t>
            </w:r>
          </w:p>
        </w:tc>
      </w:tr>
      <w:tr w:rsidR="00BA2A2A" w14:paraId="332BDEB3" w14:textId="77777777" w:rsidTr="00BA2A2A">
        <w:trPr>
          <w:trHeight w:val="100"/>
        </w:trPr>
        <w:tc>
          <w:tcPr>
            <w:tcW w:w="1750" w:type="dxa"/>
          </w:tcPr>
          <w:p w14:paraId="6BC3B7C7" w14:textId="77777777" w:rsidR="00BA2A2A" w:rsidRDefault="00FB4BB5">
            <w:r>
              <w:rPr>
                <w:rStyle w:val="styleSubformtxtUP"/>
              </w:rPr>
              <w:t>Chordata / Reptilia</w:t>
            </w:r>
          </w:p>
        </w:tc>
        <w:tc>
          <w:tcPr>
            <w:tcW w:w="1750" w:type="dxa"/>
          </w:tcPr>
          <w:p w14:paraId="4E6E35AB" w14:textId="77777777" w:rsidR="00BA2A2A" w:rsidRDefault="00FB4BB5">
            <w:proofErr w:type="spellStart"/>
            <w:r>
              <w:rPr>
                <w:rStyle w:val="styleSubformtxtIblue700"/>
              </w:rPr>
              <w:t>Oligosoma</w:t>
            </w:r>
            <w:proofErr w:type="spellEnd"/>
            <w:r>
              <w:rPr>
                <w:rStyle w:val="styleSubformtxtIblue700"/>
              </w:rPr>
              <w:t xml:space="preserve"> </w:t>
            </w:r>
            <w:proofErr w:type="spellStart"/>
            <w:r>
              <w:rPr>
                <w:rStyle w:val="styleSubformtxtIblue700"/>
              </w:rPr>
              <w:t>chloronoton</w:t>
            </w:r>
            <w:proofErr w:type="spellEnd"/>
          </w:p>
        </w:tc>
        <w:tc>
          <w:tcPr>
            <w:tcW w:w="1750" w:type="dxa"/>
          </w:tcPr>
          <w:p w14:paraId="750DBC02" w14:textId="77777777" w:rsidR="00BA2A2A" w:rsidRDefault="00FB4BB5">
            <w:pPr>
              <w:pStyle w:val="pstyleRadioTb"/>
            </w:pPr>
            <w:r>
              <w:rPr>
                <w:rStyle w:val="styleRad"/>
              </w:rPr>
              <w:t xml:space="preserve"> [ ] </w:t>
            </w:r>
          </w:p>
        </w:tc>
        <w:tc>
          <w:tcPr>
            <w:tcW w:w="1750" w:type="dxa"/>
          </w:tcPr>
          <w:p w14:paraId="2AF27F3B" w14:textId="77777777" w:rsidR="00BA2A2A" w:rsidRDefault="00FB4BB5">
            <w:pPr>
              <w:pStyle w:val="pstyleRadioTb"/>
            </w:pPr>
            <w:r>
              <w:rPr>
                <w:rStyle w:val="styleRad"/>
              </w:rPr>
              <w:t xml:space="preserve"> [ ] </w:t>
            </w:r>
          </w:p>
        </w:tc>
        <w:tc>
          <w:tcPr>
            <w:tcW w:w="1750" w:type="dxa"/>
          </w:tcPr>
          <w:p w14:paraId="3407C07E" w14:textId="77777777" w:rsidR="00BA2A2A" w:rsidRDefault="00FB4BB5">
            <w:pPr>
              <w:pStyle w:val="pstyleRadioTb"/>
            </w:pPr>
            <w:r>
              <w:rPr>
                <w:rStyle w:val="styleRad"/>
              </w:rPr>
              <w:t xml:space="preserve"> [ ] </w:t>
            </w:r>
          </w:p>
        </w:tc>
        <w:tc>
          <w:tcPr>
            <w:tcW w:w="1750" w:type="dxa"/>
          </w:tcPr>
          <w:p w14:paraId="2870753F" w14:textId="77777777" w:rsidR="00BA2A2A" w:rsidRDefault="00FB4BB5">
            <w:pPr>
              <w:pStyle w:val="pstyleRadioTb"/>
            </w:pPr>
            <w:r>
              <w:rPr>
                <w:rStyle w:val="styleRad"/>
              </w:rPr>
              <w:t xml:space="preserve"> [ ] </w:t>
            </w:r>
          </w:p>
        </w:tc>
        <w:tc>
          <w:tcPr>
            <w:tcW w:w="1750" w:type="dxa"/>
          </w:tcPr>
          <w:p w14:paraId="7D4EB2B2" w14:textId="77777777" w:rsidR="00BA2A2A" w:rsidRDefault="00FB4BB5">
            <w:pPr>
              <w:pStyle w:val="pstyleRadioTb"/>
            </w:pPr>
            <w:r>
              <w:rPr>
                <w:rStyle w:val="styleRad"/>
              </w:rPr>
              <w:t xml:space="preserve"> [x] </w:t>
            </w:r>
          </w:p>
        </w:tc>
        <w:tc>
          <w:tcPr>
            <w:tcW w:w="1750" w:type="dxa"/>
          </w:tcPr>
          <w:p w14:paraId="4F2A5B70" w14:textId="77777777" w:rsidR="00BA2A2A" w:rsidRDefault="00FB4BB5">
            <w:pPr>
              <w:pStyle w:val="pstyleRadioTb"/>
            </w:pPr>
            <w:r>
              <w:rPr>
                <w:rStyle w:val="styleRad"/>
              </w:rPr>
              <w:t xml:space="preserve"> [ ] </w:t>
            </w:r>
          </w:p>
        </w:tc>
        <w:tc>
          <w:tcPr>
            <w:tcW w:w="1750" w:type="dxa"/>
          </w:tcPr>
          <w:p w14:paraId="2702AC6F" w14:textId="77777777" w:rsidR="00BA2A2A" w:rsidRDefault="00FB4BB5">
            <w:pPr>
              <w:pStyle w:val="pstyleRadioTb"/>
            </w:pPr>
            <w:r>
              <w:rPr>
                <w:rStyle w:val="styleRad"/>
              </w:rPr>
              <w:t xml:space="preserve"> [ ] </w:t>
            </w:r>
          </w:p>
        </w:tc>
        <w:tc>
          <w:tcPr>
            <w:tcW w:w="1750" w:type="dxa"/>
          </w:tcPr>
          <w:p w14:paraId="2C9DE283" w14:textId="77777777" w:rsidR="00BA2A2A" w:rsidRDefault="00FB4BB5">
            <w:pPr>
              <w:pStyle w:val="pstyleRadioTb"/>
            </w:pPr>
            <w:r>
              <w:rPr>
                <w:rStyle w:val="styleRad"/>
              </w:rPr>
              <w:t xml:space="preserve"> [ ] </w:t>
            </w:r>
          </w:p>
        </w:tc>
        <w:tc>
          <w:tcPr>
            <w:tcW w:w="1750" w:type="dxa"/>
          </w:tcPr>
          <w:p w14:paraId="40077A4E" w14:textId="77777777" w:rsidR="00BA2A2A" w:rsidRDefault="00FB4BB5">
            <w:r>
              <w:rPr>
                <w:rStyle w:val="styleSubformtxtsp"/>
              </w:rPr>
              <w:t xml:space="preserve"> </w:t>
            </w:r>
          </w:p>
        </w:tc>
        <w:tc>
          <w:tcPr>
            <w:tcW w:w="1750" w:type="dxa"/>
          </w:tcPr>
          <w:p w14:paraId="79EBDD72" w14:textId="77777777" w:rsidR="00BA2A2A" w:rsidRDefault="00BA2A2A"/>
        </w:tc>
        <w:tc>
          <w:tcPr>
            <w:tcW w:w="1750" w:type="dxa"/>
          </w:tcPr>
          <w:p w14:paraId="689B59D2" w14:textId="77777777" w:rsidR="00BA2A2A" w:rsidRDefault="00FB4BB5">
            <w:r>
              <w:rPr>
                <w:rStyle w:val="styleSubformtxtsp"/>
              </w:rPr>
              <w:t xml:space="preserve"> </w:t>
            </w:r>
          </w:p>
        </w:tc>
        <w:tc>
          <w:tcPr>
            <w:tcW w:w="1750" w:type="dxa"/>
          </w:tcPr>
          <w:p w14:paraId="2AD1AD6C" w14:textId="77777777" w:rsidR="00BA2A2A" w:rsidRDefault="00BA2A2A"/>
        </w:tc>
        <w:tc>
          <w:tcPr>
            <w:tcW w:w="1750" w:type="dxa"/>
          </w:tcPr>
          <w:p w14:paraId="48F6E3CC" w14:textId="77777777" w:rsidR="00BA2A2A" w:rsidRDefault="00FB4BB5">
            <w:pPr>
              <w:pStyle w:val="pstyleRadioTb"/>
            </w:pPr>
            <w:r>
              <w:rPr>
                <w:rStyle w:val="styleRad"/>
              </w:rPr>
              <w:t xml:space="preserve"> [ ] </w:t>
            </w:r>
          </w:p>
        </w:tc>
        <w:tc>
          <w:tcPr>
            <w:tcW w:w="1750" w:type="dxa"/>
          </w:tcPr>
          <w:p w14:paraId="428DE19A" w14:textId="77777777" w:rsidR="00BA2A2A" w:rsidRDefault="00FB4BB5">
            <w:pPr>
              <w:pStyle w:val="pstyleRadioTb"/>
            </w:pPr>
            <w:r>
              <w:rPr>
                <w:rStyle w:val="styleRad"/>
              </w:rPr>
              <w:t xml:space="preserve"> [ ] </w:t>
            </w:r>
          </w:p>
        </w:tc>
        <w:tc>
          <w:tcPr>
            <w:tcW w:w="1750" w:type="dxa"/>
          </w:tcPr>
          <w:p w14:paraId="58149847" w14:textId="77777777" w:rsidR="00BA2A2A" w:rsidRDefault="00FB4BB5">
            <w:r>
              <w:rPr>
                <w:rStyle w:val="styleSubformtxtsp"/>
              </w:rPr>
              <w:t>At Risk (Declining)</w:t>
            </w:r>
          </w:p>
        </w:tc>
        <w:tc>
          <w:tcPr>
            <w:tcW w:w="1750" w:type="dxa"/>
          </w:tcPr>
          <w:p w14:paraId="2922B2A3" w14:textId="77777777" w:rsidR="00BA2A2A" w:rsidRDefault="00FB4BB5">
            <w:r>
              <w:rPr>
                <w:rStyle w:val="styleSubformtxtsp"/>
              </w:rPr>
              <w:t>Endemic species (NZ)</w:t>
            </w:r>
          </w:p>
        </w:tc>
      </w:tr>
      <w:tr w:rsidR="00BA2A2A" w14:paraId="2C2D5DA3" w14:textId="77777777" w:rsidTr="00BA2A2A">
        <w:trPr>
          <w:trHeight w:val="100"/>
        </w:trPr>
        <w:tc>
          <w:tcPr>
            <w:tcW w:w="1750" w:type="dxa"/>
          </w:tcPr>
          <w:p w14:paraId="350B3772" w14:textId="77777777" w:rsidR="00BA2A2A" w:rsidRDefault="00FB4BB5">
            <w:r>
              <w:rPr>
                <w:rStyle w:val="styleSubformtxtUP"/>
              </w:rPr>
              <w:t>Chordata / Reptilia</w:t>
            </w:r>
          </w:p>
        </w:tc>
        <w:tc>
          <w:tcPr>
            <w:tcW w:w="1750" w:type="dxa"/>
          </w:tcPr>
          <w:p w14:paraId="0A5ACFA8" w14:textId="77777777" w:rsidR="00BA2A2A" w:rsidRDefault="00FB4BB5">
            <w:proofErr w:type="spellStart"/>
            <w:r>
              <w:rPr>
                <w:rStyle w:val="styleSubformtxtIblue700"/>
              </w:rPr>
              <w:t>Oligosoma</w:t>
            </w:r>
            <w:proofErr w:type="spellEnd"/>
            <w:r>
              <w:rPr>
                <w:rStyle w:val="styleSubformtxtIblue700"/>
              </w:rPr>
              <w:t xml:space="preserve"> </w:t>
            </w:r>
            <w:proofErr w:type="spellStart"/>
            <w:r>
              <w:rPr>
                <w:rStyle w:val="styleSubformtxtIblue700"/>
              </w:rPr>
              <w:t>inconspicuum</w:t>
            </w:r>
            <w:proofErr w:type="spellEnd"/>
          </w:p>
        </w:tc>
        <w:tc>
          <w:tcPr>
            <w:tcW w:w="1750" w:type="dxa"/>
          </w:tcPr>
          <w:p w14:paraId="58DD1F32" w14:textId="77777777" w:rsidR="00BA2A2A" w:rsidRDefault="00FB4BB5">
            <w:pPr>
              <w:pStyle w:val="pstyleRadioTb"/>
            </w:pPr>
            <w:r>
              <w:rPr>
                <w:rStyle w:val="styleRad"/>
              </w:rPr>
              <w:t xml:space="preserve"> [ ] </w:t>
            </w:r>
          </w:p>
        </w:tc>
        <w:tc>
          <w:tcPr>
            <w:tcW w:w="1750" w:type="dxa"/>
          </w:tcPr>
          <w:p w14:paraId="36029FB9" w14:textId="77777777" w:rsidR="00BA2A2A" w:rsidRDefault="00FB4BB5">
            <w:pPr>
              <w:pStyle w:val="pstyleRadioTb"/>
            </w:pPr>
            <w:r>
              <w:rPr>
                <w:rStyle w:val="styleRad"/>
              </w:rPr>
              <w:t xml:space="preserve"> [ ] </w:t>
            </w:r>
          </w:p>
        </w:tc>
        <w:tc>
          <w:tcPr>
            <w:tcW w:w="1750" w:type="dxa"/>
          </w:tcPr>
          <w:p w14:paraId="1DB65EE4" w14:textId="77777777" w:rsidR="00BA2A2A" w:rsidRDefault="00FB4BB5">
            <w:pPr>
              <w:pStyle w:val="pstyleRadioTb"/>
            </w:pPr>
            <w:r>
              <w:rPr>
                <w:rStyle w:val="styleRad"/>
              </w:rPr>
              <w:t xml:space="preserve"> [ ] </w:t>
            </w:r>
          </w:p>
        </w:tc>
        <w:tc>
          <w:tcPr>
            <w:tcW w:w="1750" w:type="dxa"/>
          </w:tcPr>
          <w:p w14:paraId="78630CC5" w14:textId="77777777" w:rsidR="00BA2A2A" w:rsidRDefault="00FB4BB5">
            <w:pPr>
              <w:pStyle w:val="pstyleRadioTb"/>
            </w:pPr>
            <w:r>
              <w:rPr>
                <w:rStyle w:val="styleRad"/>
              </w:rPr>
              <w:t xml:space="preserve"> [ ] </w:t>
            </w:r>
          </w:p>
        </w:tc>
        <w:tc>
          <w:tcPr>
            <w:tcW w:w="1750" w:type="dxa"/>
          </w:tcPr>
          <w:p w14:paraId="0AEDC766" w14:textId="77777777" w:rsidR="00BA2A2A" w:rsidRDefault="00FB4BB5">
            <w:pPr>
              <w:pStyle w:val="pstyleRadioTb"/>
            </w:pPr>
            <w:r>
              <w:rPr>
                <w:rStyle w:val="styleRad"/>
              </w:rPr>
              <w:t xml:space="preserve"> [x] </w:t>
            </w:r>
          </w:p>
        </w:tc>
        <w:tc>
          <w:tcPr>
            <w:tcW w:w="1750" w:type="dxa"/>
          </w:tcPr>
          <w:p w14:paraId="5F0741D6" w14:textId="77777777" w:rsidR="00BA2A2A" w:rsidRDefault="00FB4BB5">
            <w:pPr>
              <w:pStyle w:val="pstyleRadioTb"/>
            </w:pPr>
            <w:r>
              <w:rPr>
                <w:rStyle w:val="styleRad"/>
              </w:rPr>
              <w:t xml:space="preserve"> [ ] </w:t>
            </w:r>
          </w:p>
        </w:tc>
        <w:tc>
          <w:tcPr>
            <w:tcW w:w="1750" w:type="dxa"/>
          </w:tcPr>
          <w:p w14:paraId="347587E8" w14:textId="77777777" w:rsidR="00BA2A2A" w:rsidRDefault="00FB4BB5">
            <w:pPr>
              <w:pStyle w:val="pstyleRadioTb"/>
            </w:pPr>
            <w:r>
              <w:rPr>
                <w:rStyle w:val="styleRad"/>
              </w:rPr>
              <w:t xml:space="preserve"> [ ] </w:t>
            </w:r>
          </w:p>
        </w:tc>
        <w:tc>
          <w:tcPr>
            <w:tcW w:w="1750" w:type="dxa"/>
          </w:tcPr>
          <w:p w14:paraId="1BEBAEF8" w14:textId="77777777" w:rsidR="00BA2A2A" w:rsidRDefault="00FB4BB5">
            <w:pPr>
              <w:pStyle w:val="pstyleRadioTb"/>
            </w:pPr>
            <w:r>
              <w:rPr>
                <w:rStyle w:val="styleRad"/>
              </w:rPr>
              <w:t xml:space="preserve"> [ ] </w:t>
            </w:r>
          </w:p>
        </w:tc>
        <w:tc>
          <w:tcPr>
            <w:tcW w:w="1750" w:type="dxa"/>
          </w:tcPr>
          <w:p w14:paraId="3BA411D9" w14:textId="77777777" w:rsidR="00BA2A2A" w:rsidRDefault="00FB4BB5">
            <w:r>
              <w:rPr>
                <w:rStyle w:val="styleSubformtxtsp"/>
              </w:rPr>
              <w:t xml:space="preserve"> </w:t>
            </w:r>
          </w:p>
        </w:tc>
        <w:tc>
          <w:tcPr>
            <w:tcW w:w="1750" w:type="dxa"/>
          </w:tcPr>
          <w:p w14:paraId="204D7CB0" w14:textId="77777777" w:rsidR="00BA2A2A" w:rsidRDefault="00BA2A2A"/>
        </w:tc>
        <w:tc>
          <w:tcPr>
            <w:tcW w:w="1750" w:type="dxa"/>
          </w:tcPr>
          <w:p w14:paraId="57B53105" w14:textId="77777777" w:rsidR="00BA2A2A" w:rsidRDefault="00FB4BB5">
            <w:r>
              <w:rPr>
                <w:rStyle w:val="styleSubformtxtsp"/>
              </w:rPr>
              <w:t xml:space="preserve"> </w:t>
            </w:r>
          </w:p>
        </w:tc>
        <w:tc>
          <w:tcPr>
            <w:tcW w:w="1750" w:type="dxa"/>
          </w:tcPr>
          <w:p w14:paraId="5D2678C9" w14:textId="77777777" w:rsidR="00BA2A2A" w:rsidRDefault="00BA2A2A"/>
        </w:tc>
        <w:tc>
          <w:tcPr>
            <w:tcW w:w="1750" w:type="dxa"/>
          </w:tcPr>
          <w:p w14:paraId="27F4AD68" w14:textId="77777777" w:rsidR="00BA2A2A" w:rsidRDefault="00FB4BB5">
            <w:pPr>
              <w:pStyle w:val="pstyleRadioTb"/>
            </w:pPr>
            <w:r>
              <w:rPr>
                <w:rStyle w:val="styleRad"/>
              </w:rPr>
              <w:t xml:space="preserve"> [ ] </w:t>
            </w:r>
          </w:p>
        </w:tc>
        <w:tc>
          <w:tcPr>
            <w:tcW w:w="1750" w:type="dxa"/>
          </w:tcPr>
          <w:p w14:paraId="70AD4851" w14:textId="77777777" w:rsidR="00BA2A2A" w:rsidRDefault="00FB4BB5">
            <w:pPr>
              <w:pStyle w:val="pstyleRadioTb"/>
            </w:pPr>
            <w:r>
              <w:rPr>
                <w:rStyle w:val="styleRad"/>
              </w:rPr>
              <w:t xml:space="preserve"> [ ] </w:t>
            </w:r>
          </w:p>
        </w:tc>
        <w:tc>
          <w:tcPr>
            <w:tcW w:w="1750" w:type="dxa"/>
          </w:tcPr>
          <w:p w14:paraId="42BC4DF3" w14:textId="77777777" w:rsidR="00BA2A2A" w:rsidRDefault="00FB4BB5">
            <w:r>
              <w:rPr>
                <w:rStyle w:val="styleSubformtxtsp"/>
              </w:rPr>
              <w:t>At Risk (Declining)</w:t>
            </w:r>
          </w:p>
        </w:tc>
        <w:tc>
          <w:tcPr>
            <w:tcW w:w="1750" w:type="dxa"/>
          </w:tcPr>
          <w:p w14:paraId="4D074D4D" w14:textId="77777777" w:rsidR="00BA2A2A" w:rsidRDefault="00FB4BB5">
            <w:r>
              <w:rPr>
                <w:rStyle w:val="styleSubformtxtsp"/>
              </w:rPr>
              <w:t>Endemic species (NZ)</w:t>
            </w:r>
          </w:p>
        </w:tc>
      </w:tr>
      <w:tr w:rsidR="00BA2A2A" w14:paraId="1CD9C530" w14:textId="77777777" w:rsidTr="00BA2A2A">
        <w:trPr>
          <w:trHeight w:val="100"/>
        </w:trPr>
        <w:tc>
          <w:tcPr>
            <w:tcW w:w="1750" w:type="dxa"/>
          </w:tcPr>
          <w:p w14:paraId="636E07CF" w14:textId="77777777" w:rsidR="00BA2A2A" w:rsidRDefault="00FB4BB5">
            <w:r>
              <w:rPr>
                <w:rStyle w:val="styleSubformtxtUP"/>
              </w:rPr>
              <w:t>Arthropoda / Insecta</w:t>
            </w:r>
          </w:p>
        </w:tc>
        <w:tc>
          <w:tcPr>
            <w:tcW w:w="1750" w:type="dxa"/>
          </w:tcPr>
          <w:p w14:paraId="0F2E88FD" w14:textId="77777777" w:rsidR="00BA2A2A" w:rsidRDefault="00FB4BB5">
            <w:proofErr w:type="spellStart"/>
            <w:r>
              <w:rPr>
                <w:rStyle w:val="styleSubformtxtIblue700"/>
              </w:rPr>
              <w:t>Xanthorhoe</w:t>
            </w:r>
            <w:proofErr w:type="spellEnd"/>
            <w:r>
              <w:rPr>
                <w:rStyle w:val="styleSubformtxtIblue700"/>
              </w:rPr>
              <w:t xml:space="preserve"> </w:t>
            </w:r>
            <w:proofErr w:type="spellStart"/>
            <w:r>
              <w:rPr>
                <w:rStyle w:val="styleSubformtxtIblue700"/>
              </w:rPr>
              <w:t>frivola</w:t>
            </w:r>
            <w:proofErr w:type="spellEnd"/>
          </w:p>
        </w:tc>
        <w:tc>
          <w:tcPr>
            <w:tcW w:w="1750" w:type="dxa"/>
          </w:tcPr>
          <w:p w14:paraId="0749FDE6" w14:textId="77777777" w:rsidR="00BA2A2A" w:rsidRDefault="00FB4BB5">
            <w:pPr>
              <w:pStyle w:val="pstyleRadioTb"/>
            </w:pPr>
            <w:r>
              <w:rPr>
                <w:rStyle w:val="styleRad"/>
              </w:rPr>
              <w:t xml:space="preserve"> [x] </w:t>
            </w:r>
          </w:p>
        </w:tc>
        <w:tc>
          <w:tcPr>
            <w:tcW w:w="1750" w:type="dxa"/>
          </w:tcPr>
          <w:p w14:paraId="3C9E0592" w14:textId="77777777" w:rsidR="00BA2A2A" w:rsidRDefault="00FB4BB5">
            <w:pPr>
              <w:pStyle w:val="pstyleRadioTb"/>
            </w:pPr>
            <w:r>
              <w:rPr>
                <w:rStyle w:val="styleRad"/>
              </w:rPr>
              <w:t xml:space="preserve"> [ ] </w:t>
            </w:r>
          </w:p>
        </w:tc>
        <w:tc>
          <w:tcPr>
            <w:tcW w:w="1750" w:type="dxa"/>
          </w:tcPr>
          <w:p w14:paraId="1548818A" w14:textId="77777777" w:rsidR="00BA2A2A" w:rsidRDefault="00FB4BB5">
            <w:pPr>
              <w:pStyle w:val="pstyleRadioTb"/>
            </w:pPr>
            <w:r>
              <w:rPr>
                <w:rStyle w:val="styleRad"/>
              </w:rPr>
              <w:t xml:space="preserve"> [ ] </w:t>
            </w:r>
          </w:p>
        </w:tc>
        <w:tc>
          <w:tcPr>
            <w:tcW w:w="1750" w:type="dxa"/>
          </w:tcPr>
          <w:p w14:paraId="199E5A42" w14:textId="77777777" w:rsidR="00BA2A2A" w:rsidRDefault="00FB4BB5">
            <w:pPr>
              <w:pStyle w:val="pstyleRadioTb"/>
            </w:pPr>
            <w:r>
              <w:rPr>
                <w:rStyle w:val="styleRad"/>
              </w:rPr>
              <w:t xml:space="preserve"> [x] </w:t>
            </w:r>
          </w:p>
        </w:tc>
        <w:tc>
          <w:tcPr>
            <w:tcW w:w="1750" w:type="dxa"/>
          </w:tcPr>
          <w:p w14:paraId="6AF9689F" w14:textId="77777777" w:rsidR="00BA2A2A" w:rsidRDefault="00FB4BB5">
            <w:pPr>
              <w:pStyle w:val="pstyleRadioTb"/>
            </w:pPr>
            <w:r>
              <w:rPr>
                <w:rStyle w:val="styleRad"/>
              </w:rPr>
              <w:t xml:space="preserve"> [x] </w:t>
            </w:r>
          </w:p>
        </w:tc>
        <w:tc>
          <w:tcPr>
            <w:tcW w:w="1750" w:type="dxa"/>
          </w:tcPr>
          <w:p w14:paraId="7D2F8302" w14:textId="77777777" w:rsidR="00BA2A2A" w:rsidRDefault="00FB4BB5">
            <w:pPr>
              <w:pStyle w:val="pstyleRadioTb"/>
            </w:pPr>
            <w:r>
              <w:rPr>
                <w:rStyle w:val="styleRad"/>
              </w:rPr>
              <w:t xml:space="preserve"> [ ] </w:t>
            </w:r>
          </w:p>
        </w:tc>
        <w:tc>
          <w:tcPr>
            <w:tcW w:w="1750" w:type="dxa"/>
          </w:tcPr>
          <w:p w14:paraId="22C1EF9F" w14:textId="77777777" w:rsidR="00BA2A2A" w:rsidRDefault="00FB4BB5">
            <w:pPr>
              <w:pStyle w:val="pstyleRadioTb"/>
            </w:pPr>
            <w:r>
              <w:rPr>
                <w:rStyle w:val="styleRad"/>
              </w:rPr>
              <w:t xml:space="preserve"> [ ] </w:t>
            </w:r>
          </w:p>
        </w:tc>
        <w:tc>
          <w:tcPr>
            <w:tcW w:w="1750" w:type="dxa"/>
          </w:tcPr>
          <w:p w14:paraId="05125F09" w14:textId="77777777" w:rsidR="00BA2A2A" w:rsidRDefault="00FB4BB5">
            <w:pPr>
              <w:pStyle w:val="pstyleRadioTb"/>
            </w:pPr>
            <w:r>
              <w:rPr>
                <w:rStyle w:val="styleRad"/>
              </w:rPr>
              <w:t xml:space="preserve"> [ ] </w:t>
            </w:r>
          </w:p>
        </w:tc>
        <w:tc>
          <w:tcPr>
            <w:tcW w:w="1750" w:type="dxa"/>
          </w:tcPr>
          <w:p w14:paraId="2CD49F8E" w14:textId="77777777" w:rsidR="00BA2A2A" w:rsidRDefault="00FB4BB5">
            <w:r>
              <w:rPr>
                <w:rStyle w:val="styleSubformtxtsp"/>
              </w:rPr>
              <w:t>0</w:t>
            </w:r>
          </w:p>
        </w:tc>
        <w:tc>
          <w:tcPr>
            <w:tcW w:w="1750" w:type="dxa"/>
          </w:tcPr>
          <w:p w14:paraId="73F9E8C5" w14:textId="77777777" w:rsidR="00BA2A2A" w:rsidRDefault="00BA2A2A"/>
        </w:tc>
        <w:tc>
          <w:tcPr>
            <w:tcW w:w="1750" w:type="dxa"/>
          </w:tcPr>
          <w:p w14:paraId="5563B3C5" w14:textId="77777777" w:rsidR="00BA2A2A" w:rsidRDefault="00FB4BB5">
            <w:r>
              <w:rPr>
                <w:rStyle w:val="styleSubformtxtsp"/>
              </w:rPr>
              <w:t>2</w:t>
            </w:r>
          </w:p>
        </w:tc>
        <w:tc>
          <w:tcPr>
            <w:tcW w:w="1750" w:type="dxa"/>
          </w:tcPr>
          <w:p w14:paraId="6CF45D1D" w14:textId="77777777" w:rsidR="00BA2A2A" w:rsidRDefault="00BA2A2A"/>
        </w:tc>
        <w:tc>
          <w:tcPr>
            <w:tcW w:w="1750" w:type="dxa"/>
          </w:tcPr>
          <w:p w14:paraId="75A5057D" w14:textId="77777777" w:rsidR="00BA2A2A" w:rsidRDefault="00FB4BB5">
            <w:pPr>
              <w:pStyle w:val="pstyleRadioTb"/>
            </w:pPr>
            <w:r>
              <w:rPr>
                <w:rStyle w:val="styleRad"/>
              </w:rPr>
              <w:t xml:space="preserve"> [ ] </w:t>
            </w:r>
          </w:p>
        </w:tc>
        <w:tc>
          <w:tcPr>
            <w:tcW w:w="1750" w:type="dxa"/>
          </w:tcPr>
          <w:p w14:paraId="56D0723D" w14:textId="77777777" w:rsidR="00BA2A2A" w:rsidRDefault="00FB4BB5">
            <w:pPr>
              <w:pStyle w:val="pstyleRadioTb"/>
            </w:pPr>
            <w:r>
              <w:rPr>
                <w:rStyle w:val="styleRad"/>
              </w:rPr>
              <w:t xml:space="preserve"> [ ] </w:t>
            </w:r>
          </w:p>
        </w:tc>
        <w:tc>
          <w:tcPr>
            <w:tcW w:w="1750" w:type="dxa"/>
          </w:tcPr>
          <w:p w14:paraId="15BB624F" w14:textId="77777777" w:rsidR="00BA2A2A" w:rsidRDefault="00FB4BB5">
            <w:r>
              <w:rPr>
                <w:rStyle w:val="styleSubformtxtsp"/>
              </w:rPr>
              <w:t>Nationally Critical</w:t>
            </w:r>
          </w:p>
        </w:tc>
        <w:tc>
          <w:tcPr>
            <w:tcW w:w="1750" w:type="dxa"/>
          </w:tcPr>
          <w:p w14:paraId="50B72380" w14:textId="77777777" w:rsidR="00BA2A2A" w:rsidRDefault="00FB4BB5">
            <w:r>
              <w:rPr>
                <w:rStyle w:val="styleSubformtxtsp"/>
              </w:rPr>
              <w:t xml:space="preserve">Endemic species (NZ). </w:t>
            </w:r>
          </w:p>
        </w:tc>
      </w:tr>
      <w:tr w:rsidR="00BA2A2A" w14:paraId="4D6C46A7" w14:textId="77777777" w:rsidTr="00BA2A2A">
        <w:trPr>
          <w:trHeight w:val="100"/>
        </w:trPr>
        <w:tc>
          <w:tcPr>
            <w:tcW w:w="1750" w:type="dxa"/>
            <w:gridSpan w:val="18"/>
            <w:vAlign w:val="center"/>
          </w:tcPr>
          <w:p w14:paraId="696E7430" w14:textId="77777777" w:rsidR="00BA2A2A" w:rsidRDefault="00FB4BB5">
            <w:pPr>
              <w:pStyle w:val="pstyleContent"/>
            </w:pPr>
            <w:r>
              <w:rPr>
                <w:rStyle w:val="styleSubformTitletxt"/>
              </w:rPr>
              <w:t xml:space="preserve">Fish, </w:t>
            </w:r>
            <w:proofErr w:type="spellStart"/>
            <w:r>
              <w:rPr>
                <w:rStyle w:val="styleSubformTitletxt"/>
              </w:rPr>
              <w:t>Mollusc</w:t>
            </w:r>
            <w:proofErr w:type="spellEnd"/>
            <w:r>
              <w:rPr>
                <w:rStyle w:val="styleSubformTitletxt"/>
              </w:rPr>
              <w:t xml:space="preserve"> and Crustacea</w:t>
            </w:r>
          </w:p>
        </w:tc>
      </w:tr>
      <w:tr w:rsidR="00BA2A2A" w14:paraId="3B6FC3C3" w14:textId="77777777" w:rsidTr="00BA2A2A">
        <w:trPr>
          <w:trHeight w:val="100"/>
        </w:trPr>
        <w:tc>
          <w:tcPr>
            <w:tcW w:w="1750" w:type="dxa"/>
          </w:tcPr>
          <w:p w14:paraId="4DDF601D" w14:textId="77777777" w:rsidR="00BA2A2A" w:rsidRDefault="00FB4BB5">
            <w:r>
              <w:rPr>
                <w:rStyle w:val="styleSubformtxtUP"/>
              </w:rPr>
              <w:t>Chordata / Actinopterygii</w:t>
            </w:r>
          </w:p>
        </w:tc>
        <w:tc>
          <w:tcPr>
            <w:tcW w:w="1750" w:type="dxa"/>
          </w:tcPr>
          <w:p w14:paraId="0D772483" w14:textId="77777777" w:rsidR="00BA2A2A" w:rsidRDefault="00FB4BB5">
            <w:r>
              <w:rPr>
                <w:rStyle w:val="styleSubformtxtIblue700"/>
              </w:rPr>
              <w:t>Anguilla australis</w:t>
            </w:r>
          </w:p>
        </w:tc>
        <w:tc>
          <w:tcPr>
            <w:tcW w:w="1750" w:type="dxa"/>
          </w:tcPr>
          <w:p w14:paraId="2EC05F40" w14:textId="77777777" w:rsidR="00BA2A2A" w:rsidRDefault="00FB4BB5">
            <w:pPr>
              <w:pStyle w:val="pstyleRadioTb"/>
            </w:pPr>
            <w:r>
              <w:rPr>
                <w:rStyle w:val="styleRad"/>
              </w:rPr>
              <w:t xml:space="preserve"> [ ] </w:t>
            </w:r>
          </w:p>
        </w:tc>
        <w:tc>
          <w:tcPr>
            <w:tcW w:w="1750" w:type="dxa"/>
          </w:tcPr>
          <w:p w14:paraId="2512F3CB" w14:textId="77777777" w:rsidR="00BA2A2A" w:rsidRDefault="00FB4BB5">
            <w:pPr>
              <w:pStyle w:val="pstyleRadioTb"/>
            </w:pPr>
            <w:r>
              <w:rPr>
                <w:rStyle w:val="styleRad"/>
              </w:rPr>
              <w:t xml:space="preserve"> [ ] </w:t>
            </w:r>
          </w:p>
        </w:tc>
        <w:tc>
          <w:tcPr>
            <w:tcW w:w="1750" w:type="dxa"/>
          </w:tcPr>
          <w:p w14:paraId="631F688B" w14:textId="77777777" w:rsidR="00BA2A2A" w:rsidRDefault="00FB4BB5">
            <w:pPr>
              <w:pStyle w:val="pstyleRadioTb"/>
            </w:pPr>
            <w:r>
              <w:rPr>
                <w:rStyle w:val="styleRad"/>
              </w:rPr>
              <w:t xml:space="preserve"> [ ] </w:t>
            </w:r>
          </w:p>
        </w:tc>
        <w:tc>
          <w:tcPr>
            <w:tcW w:w="1750" w:type="dxa"/>
          </w:tcPr>
          <w:p w14:paraId="46FA865F" w14:textId="77777777" w:rsidR="00BA2A2A" w:rsidRDefault="00FB4BB5">
            <w:pPr>
              <w:pStyle w:val="pstyleRadioTb"/>
            </w:pPr>
            <w:r>
              <w:rPr>
                <w:rStyle w:val="styleRad"/>
              </w:rPr>
              <w:t xml:space="preserve"> [ ] </w:t>
            </w:r>
          </w:p>
        </w:tc>
        <w:tc>
          <w:tcPr>
            <w:tcW w:w="1750" w:type="dxa"/>
          </w:tcPr>
          <w:p w14:paraId="1401B73E" w14:textId="77777777" w:rsidR="00BA2A2A" w:rsidRDefault="00FB4BB5">
            <w:pPr>
              <w:pStyle w:val="pstyleRadioTb"/>
            </w:pPr>
            <w:r>
              <w:rPr>
                <w:rStyle w:val="styleRad"/>
              </w:rPr>
              <w:t xml:space="preserve"> [ ] </w:t>
            </w:r>
          </w:p>
        </w:tc>
        <w:tc>
          <w:tcPr>
            <w:tcW w:w="1750" w:type="dxa"/>
          </w:tcPr>
          <w:p w14:paraId="20DF7900" w14:textId="77777777" w:rsidR="00BA2A2A" w:rsidRDefault="00FB4BB5">
            <w:pPr>
              <w:pStyle w:val="pstyleRadioTb"/>
            </w:pPr>
            <w:r>
              <w:rPr>
                <w:rStyle w:val="styleRad"/>
              </w:rPr>
              <w:t xml:space="preserve"> [ ] </w:t>
            </w:r>
          </w:p>
        </w:tc>
        <w:tc>
          <w:tcPr>
            <w:tcW w:w="1750" w:type="dxa"/>
          </w:tcPr>
          <w:p w14:paraId="3831C6AC" w14:textId="77777777" w:rsidR="00BA2A2A" w:rsidRDefault="00FB4BB5">
            <w:pPr>
              <w:pStyle w:val="pstyleRadioTb"/>
            </w:pPr>
            <w:r>
              <w:rPr>
                <w:rStyle w:val="styleRad"/>
              </w:rPr>
              <w:t xml:space="preserve"> [x] </w:t>
            </w:r>
          </w:p>
        </w:tc>
        <w:tc>
          <w:tcPr>
            <w:tcW w:w="1750" w:type="dxa"/>
          </w:tcPr>
          <w:p w14:paraId="689F8DDF" w14:textId="77777777" w:rsidR="00BA2A2A" w:rsidRDefault="00FB4BB5">
            <w:pPr>
              <w:pStyle w:val="pstyleRadioTb"/>
            </w:pPr>
            <w:r>
              <w:rPr>
                <w:rStyle w:val="styleRad"/>
              </w:rPr>
              <w:t xml:space="preserve"> [ ] </w:t>
            </w:r>
          </w:p>
        </w:tc>
        <w:tc>
          <w:tcPr>
            <w:tcW w:w="1750" w:type="dxa"/>
          </w:tcPr>
          <w:p w14:paraId="4C12989A" w14:textId="77777777" w:rsidR="00BA2A2A" w:rsidRDefault="00FB4BB5">
            <w:r>
              <w:rPr>
                <w:rStyle w:val="styleSubformtxtsp"/>
              </w:rPr>
              <w:t xml:space="preserve"> </w:t>
            </w:r>
          </w:p>
        </w:tc>
        <w:tc>
          <w:tcPr>
            <w:tcW w:w="1750" w:type="dxa"/>
          </w:tcPr>
          <w:p w14:paraId="007517B4" w14:textId="77777777" w:rsidR="00BA2A2A" w:rsidRDefault="00BA2A2A"/>
        </w:tc>
        <w:tc>
          <w:tcPr>
            <w:tcW w:w="1750" w:type="dxa"/>
          </w:tcPr>
          <w:p w14:paraId="271AFA02" w14:textId="77777777" w:rsidR="00BA2A2A" w:rsidRDefault="00FB4BB5">
            <w:r>
              <w:rPr>
                <w:rStyle w:val="styleSubformtxtsp"/>
              </w:rPr>
              <w:t xml:space="preserve"> </w:t>
            </w:r>
          </w:p>
        </w:tc>
        <w:tc>
          <w:tcPr>
            <w:tcW w:w="1750" w:type="dxa"/>
          </w:tcPr>
          <w:p w14:paraId="50F5D93F" w14:textId="77777777" w:rsidR="00BA2A2A" w:rsidRDefault="00BA2A2A"/>
        </w:tc>
        <w:tc>
          <w:tcPr>
            <w:tcW w:w="1750" w:type="dxa"/>
          </w:tcPr>
          <w:p w14:paraId="029C25E9" w14:textId="77777777" w:rsidR="00BA2A2A" w:rsidRDefault="00FB4BB5">
            <w:pPr>
              <w:pStyle w:val="pstyleRadioTb"/>
            </w:pPr>
            <w:r>
              <w:rPr>
                <w:rStyle w:val="styleRad"/>
              </w:rPr>
              <w:t xml:space="preserve"> [ ] </w:t>
            </w:r>
          </w:p>
        </w:tc>
        <w:tc>
          <w:tcPr>
            <w:tcW w:w="1750" w:type="dxa"/>
          </w:tcPr>
          <w:p w14:paraId="3B671989" w14:textId="77777777" w:rsidR="00BA2A2A" w:rsidRDefault="00FB4BB5">
            <w:pPr>
              <w:pStyle w:val="pstyleRadioTb"/>
            </w:pPr>
            <w:r>
              <w:rPr>
                <w:rStyle w:val="styleRad"/>
              </w:rPr>
              <w:t xml:space="preserve"> [ ] </w:t>
            </w:r>
          </w:p>
        </w:tc>
        <w:tc>
          <w:tcPr>
            <w:tcW w:w="1750" w:type="dxa"/>
          </w:tcPr>
          <w:p w14:paraId="7D4B77F5" w14:textId="77777777" w:rsidR="00BA2A2A" w:rsidRDefault="00BA2A2A"/>
        </w:tc>
        <w:tc>
          <w:tcPr>
            <w:tcW w:w="1750" w:type="dxa"/>
          </w:tcPr>
          <w:p w14:paraId="5345E505" w14:textId="77777777" w:rsidR="00BA2A2A" w:rsidRDefault="00FB4BB5">
            <w:r>
              <w:rPr>
                <w:rStyle w:val="styleSubformtxtsp"/>
              </w:rPr>
              <w:t>Nursery ground that supports fish stocks. Indigenous species</w:t>
            </w:r>
          </w:p>
        </w:tc>
      </w:tr>
      <w:tr w:rsidR="00BA2A2A" w14:paraId="04E1D6AA" w14:textId="77777777" w:rsidTr="00BA2A2A">
        <w:trPr>
          <w:trHeight w:val="100"/>
        </w:trPr>
        <w:tc>
          <w:tcPr>
            <w:tcW w:w="1750" w:type="dxa"/>
          </w:tcPr>
          <w:p w14:paraId="49B5EC9A" w14:textId="77777777" w:rsidR="00BA2A2A" w:rsidRDefault="00FB4BB5">
            <w:r>
              <w:rPr>
                <w:rStyle w:val="styleSubformtxtUP"/>
              </w:rPr>
              <w:t>Chordata / Actinopterygii</w:t>
            </w:r>
          </w:p>
        </w:tc>
        <w:tc>
          <w:tcPr>
            <w:tcW w:w="1750" w:type="dxa"/>
          </w:tcPr>
          <w:p w14:paraId="6342A4D6" w14:textId="77777777" w:rsidR="00BA2A2A" w:rsidRDefault="00FB4BB5">
            <w:r>
              <w:rPr>
                <w:rStyle w:val="styleSubformtxtIblue700"/>
              </w:rPr>
              <w:t xml:space="preserve">Anguilla </w:t>
            </w:r>
            <w:proofErr w:type="spellStart"/>
            <w:r>
              <w:rPr>
                <w:rStyle w:val="styleSubformtxtIblue700"/>
              </w:rPr>
              <w:t>dieffenbachii</w:t>
            </w:r>
            <w:proofErr w:type="spellEnd"/>
          </w:p>
        </w:tc>
        <w:tc>
          <w:tcPr>
            <w:tcW w:w="1750" w:type="dxa"/>
          </w:tcPr>
          <w:p w14:paraId="0EBA9E3B" w14:textId="77777777" w:rsidR="00BA2A2A" w:rsidRDefault="00FB4BB5">
            <w:pPr>
              <w:pStyle w:val="pstyleRadioTb"/>
            </w:pPr>
            <w:r>
              <w:rPr>
                <w:rStyle w:val="styleRad"/>
              </w:rPr>
              <w:t xml:space="preserve"> [x] </w:t>
            </w:r>
          </w:p>
        </w:tc>
        <w:tc>
          <w:tcPr>
            <w:tcW w:w="1750" w:type="dxa"/>
          </w:tcPr>
          <w:p w14:paraId="2854F3E9" w14:textId="77777777" w:rsidR="00BA2A2A" w:rsidRDefault="00FB4BB5">
            <w:pPr>
              <w:pStyle w:val="pstyleRadioTb"/>
            </w:pPr>
            <w:r>
              <w:rPr>
                <w:rStyle w:val="styleRad"/>
              </w:rPr>
              <w:t xml:space="preserve"> [ ] </w:t>
            </w:r>
          </w:p>
        </w:tc>
        <w:tc>
          <w:tcPr>
            <w:tcW w:w="1750" w:type="dxa"/>
          </w:tcPr>
          <w:p w14:paraId="5E1DE724" w14:textId="77777777" w:rsidR="00BA2A2A" w:rsidRDefault="00FB4BB5">
            <w:pPr>
              <w:pStyle w:val="pstyleRadioTb"/>
            </w:pPr>
            <w:r>
              <w:rPr>
                <w:rStyle w:val="styleRad"/>
              </w:rPr>
              <w:t xml:space="preserve"> [ ] </w:t>
            </w:r>
          </w:p>
        </w:tc>
        <w:tc>
          <w:tcPr>
            <w:tcW w:w="1750" w:type="dxa"/>
          </w:tcPr>
          <w:p w14:paraId="3C394471" w14:textId="77777777" w:rsidR="00BA2A2A" w:rsidRDefault="00FB4BB5">
            <w:pPr>
              <w:pStyle w:val="pstyleRadioTb"/>
            </w:pPr>
            <w:r>
              <w:rPr>
                <w:rStyle w:val="styleRad"/>
              </w:rPr>
              <w:t xml:space="preserve"> [ ] </w:t>
            </w:r>
          </w:p>
        </w:tc>
        <w:tc>
          <w:tcPr>
            <w:tcW w:w="1750" w:type="dxa"/>
          </w:tcPr>
          <w:p w14:paraId="7C038042" w14:textId="77777777" w:rsidR="00BA2A2A" w:rsidRDefault="00FB4BB5">
            <w:pPr>
              <w:pStyle w:val="pstyleRadioTb"/>
            </w:pPr>
            <w:r>
              <w:rPr>
                <w:rStyle w:val="styleRad"/>
              </w:rPr>
              <w:t xml:space="preserve"> [x] </w:t>
            </w:r>
          </w:p>
        </w:tc>
        <w:tc>
          <w:tcPr>
            <w:tcW w:w="1750" w:type="dxa"/>
          </w:tcPr>
          <w:p w14:paraId="2D5C62AF" w14:textId="77777777" w:rsidR="00BA2A2A" w:rsidRDefault="00FB4BB5">
            <w:pPr>
              <w:pStyle w:val="pstyleRadioTb"/>
            </w:pPr>
            <w:r>
              <w:rPr>
                <w:rStyle w:val="styleRad"/>
              </w:rPr>
              <w:t xml:space="preserve"> [ ] </w:t>
            </w:r>
          </w:p>
        </w:tc>
        <w:tc>
          <w:tcPr>
            <w:tcW w:w="1750" w:type="dxa"/>
          </w:tcPr>
          <w:p w14:paraId="4C428D0B" w14:textId="77777777" w:rsidR="00BA2A2A" w:rsidRDefault="00FB4BB5">
            <w:pPr>
              <w:pStyle w:val="pstyleRadioTb"/>
            </w:pPr>
            <w:r>
              <w:rPr>
                <w:rStyle w:val="styleRad"/>
              </w:rPr>
              <w:t xml:space="preserve"> [x] </w:t>
            </w:r>
          </w:p>
        </w:tc>
        <w:tc>
          <w:tcPr>
            <w:tcW w:w="1750" w:type="dxa"/>
          </w:tcPr>
          <w:p w14:paraId="3029C50D" w14:textId="77777777" w:rsidR="00BA2A2A" w:rsidRDefault="00FB4BB5">
            <w:pPr>
              <w:pStyle w:val="pstyleRadioTb"/>
            </w:pPr>
            <w:r>
              <w:rPr>
                <w:rStyle w:val="styleRad"/>
              </w:rPr>
              <w:t xml:space="preserve"> [ ] </w:t>
            </w:r>
          </w:p>
        </w:tc>
        <w:tc>
          <w:tcPr>
            <w:tcW w:w="1750" w:type="dxa"/>
          </w:tcPr>
          <w:p w14:paraId="4D794655" w14:textId="77777777" w:rsidR="00BA2A2A" w:rsidRDefault="00FB4BB5">
            <w:r>
              <w:rPr>
                <w:rStyle w:val="styleSubformtxtsp"/>
              </w:rPr>
              <w:t xml:space="preserve"> </w:t>
            </w:r>
          </w:p>
        </w:tc>
        <w:tc>
          <w:tcPr>
            <w:tcW w:w="1750" w:type="dxa"/>
          </w:tcPr>
          <w:p w14:paraId="408C1713" w14:textId="77777777" w:rsidR="00BA2A2A" w:rsidRDefault="00BA2A2A"/>
        </w:tc>
        <w:tc>
          <w:tcPr>
            <w:tcW w:w="1750" w:type="dxa"/>
          </w:tcPr>
          <w:p w14:paraId="595E18D4" w14:textId="77777777" w:rsidR="00BA2A2A" w:rsidRDefault="00FB4BB5">
            <w:r>
              <w:rPr>
                <w:rStyle w:val="styleSubformtxtsp"/>
              </w:rPr>
              <w:t xml:space="preserve"> </w:t>
            </w:r>
          </w:p>
        </w:tc>
        <w:tc>
          <w:tcPr>
            <w:tcW w:w="1750" w:type="dxa"/>
          </w:tcPr>
          <w:p w14:paraId="09EB708F" w14:textId="77777777" w:rsidR="00BA2A2A" w:rsidRDefault="00FB4BB5">
            <w:r>
              <w:rPr>
                <w:rStyle w:val="styleSubformtxtsp"/>
              </w:rPr>
              <w:t xml:space="preserve">EN </w:t>
            </w:r>
          </w:p>
        </w:tc>
        <w:tc>
          <w:tcPr>
            <w:tcW w:w="1750" w:type="dxa"/>
          </w:tcPr>
          <w:p w14:paraId="2849D4E0" w14:textId="77777777" w:rsidR="00BA2A2A" w:rsidRDefault="00FB4BB5">
            <w:pPr>
              <w:pStyle w:val="pstyleRadioTb"/>
            </w:pPr>
            <w:r>
              <w:rPr>
                <w:rStyle w:val="styleRad"/>
              </w:rPr>
              <w:t xml:space="preserve"> [ ] </w:t>
            </w:r>
          </w:p>
        </w:tc>
        <w:tc>
          <w:tcPr>
            <w:tcW w:w="1750" w:type="dxa"/>
          </w:tcPr>
          <w:p w14:paraId="33784E52" w14:textId="77777777" w:rsidR="00BA2A2A" w:rsidRDefault="00FB4BB5">
            <w:pPr>
              <w:pStyle w:val="pstyleRadioTb"/>
            </w:pPr>
            <w:r>
              <w:rPr>
                <w:rStyle w:val="styleRad"/>
              </w:rPr>
              <w:t xml:space="preserve"> [ ] </w:t>
            </w:r>
          </w:p>
        </w:tc>
        <w:tc>
          <w:tcPr>
            <w:tcW w:w="1750" w:type="dxa"/>
          </w:tcPr>
          <w:p w14:paraId="29617B6E" w14:textId="77777777" w:rsidR="00BA2A2A" w:rsidRDefault="00FB4BB5">
            <w:r>
              <w:rPr>
                <w:rStyle w:val="styleSubformtxtsp"/>
              </w:rPr>
              <w:t>At Risk (Declining)</w:t>
            </w:r>
          </w:p>
        </w:tc>
        <w:tc>
          <w:tcPr>
            <w:tcW w:w="1750" w:type="dxa"/>
          </w:tcPr>
          <w:p w14:paraId="1BC8E40F" w14:textId="77777777" w:rsidR="00BA2A2A" w:rsidRDefault="00FB4BB5">
            <w:r>
              <w:rPr>
                <w:rStyle w:val="styleSubformtxtsp"/>
              </w:rPr>
              <w:t>Endemic species (NZ). Nursery ground that support fish stocks</w:t>
            </w:r>
          </w:p>
        </w:tc>
      </w:tr>
      <w:tr w:rsidR="00BA2A2A" w14:paraId="3DE678E2" w14:textId="77777777" w:rsidTr="00BA2A2A">
        <w:trPr>
          <w:trHeight w:val="100"/>
        </w:trPr>
        <w:tc>
          <w:tcPr>
            <w:tcW w:w="1750" w:type="dxa"/>
          </w:tcPr>
          <w:p w14:paraId="66F4E89C" w14:textId="77777777" w:rsidR="00BA2A2A" w:rsidRDefault="00FB4BB5">
            <w:r>
              <w:rPr>
                <w:rStyle w:val="styleSubformtxtUP"/>
              </w:rPr>
              <w:t>Chordata / Actinopterygii</w:t>
            </w:r>
          </w:p>
        </w:tc>
        <w:tc>
          <w:tcPr>
            <w:tcW w:w="1750" w:type="dxa"/>
          </w:tcPr>
          <w:p w14:paraId="5C8C92FE" w14:textId="77777777" w:rsidR="00BA2A2A" w:rsidRDefault="00FB4BB5">
            <w:r>
              <w:rPr>
                <w:rStyle w:val="styleSubformtxtIblue700"/>
              </w:rPr>
              <w:t>Galaxias argenteus</w:t>
            </w:r>
          </w:p>
        </w:tc>
        <w:tc>
          <w:tcPr>
            <w:tcW w:w="1750" w:type="dxa"/>
          </w:tcPr>
          <w:p w14:paraId="17F010D0" w14:textId="77777777" w:rsidR="00BA2A2A" w:rsidRDefault="00FB4BB5">
            <w:pPr>
              <w:pStyle w:val="pstyleRadioTb"/>
            </w:pPr>
            <w:r>
              <w:rPr>
                <w:rStyle w:val="styleRad"/>
              </w:rPr>
              <w:t xml:space="preserve"> [ ] </w:t>
            </w:r>
          </w:p>
        </w:tc>
        <w:tc>
          <w:tcPr>
            <w:tcW w:w="1750" w:type="dxa"/>
          </w:tcPr>
          <w:p w14:paraId="6FC1BCAC" w14:textId="77777777" w:rsidR="00BA2A2A" w:rsidRDefault="00FB4BB5">
            <w:pPr>
              <w:pStyle w:val="pstyleRadioTb"/>
            </w:pPr>
            <w:r>
              <w:rPr>
                <w:rStyle w:val="styleRad"/>
              </w:rPr>
              <w:t xml:space="preserve"> [x] </w:t>
            </w:r>
          </w:p>
        </w:tc>
        <w:tc>
          <w:tcPr>
            <w:tcW w:w="1750" w:type="dxa"/>
          </w:tcPr>
          <w:p w14:paraId="76700CC4" w14:textId="77777777" w:rsidR="00BA2A2A" w:rsidRDefault="00FB4BB5">
            <w:pPr>
              <w:pStyle w:val="pstyleRadioTb"/>
            </w:pPr>
            <w:r>
              <w:rPr>
                <w:rStyle w:val="styleRad"/>
              </w:rPr>
              <w:t xml:space="preserve"> [ ] </w:t>
            </w:r>
          </w:p>
        </w:tc>
        <w:tc>
          <w:tcPr>
            <w:tcW w:w="1750" w:type="dxa"/>
          </w:tcPr>
          <w:p w14:paraId="43A6A5D4" w14:textId="77777777" w:rsidR="00BA2A2A" w:rsidRDefault="00FB4BB5">
            <w:pPr>
              <w:pStyle w:val="pstyleRadioTb"/>
            </w:pPr>
            <w:r>
              <w:rPr>
                <w:rStyle w:val="styleRad"/>
              </w:rPr>
              <w:t xml:space="preserve"> [ ] </w:t>
            </w:r>
          </w:p>
        </w:tc>
        <w:tc>
          <w:tcPr>
            <w:tcW w:w="1750" w:type="dxa"/>
          </w:tcPr>
          <w:p w14:paraId="6B347BC6" w14:textId="77777777" w:rsidR="00BA2A2A" w:rsidRDefault="00FB4BB5">
            <w:pPr>
              <w:pStyle w:val="pstyleRadioTb"/>
            </w:pPr>
            <w:r>
              <w:rPr>
                <w:rStyle w:val="styleRad"/>
              </w:rPr>
              <w:t xml:space="preserve"> [x] </w:t>
            </w:r>
          </w:p>
        </w:tc>
        <w:tc>
          <w:tcPr>
            <w:tcW w:w="1750" w:type="dxa"/>
          </w:tcPr>
          <w:p w14:paraId="577D38E4" w14:textId="77777777" w:rsidR="00BA2A2A" w:rsidRDefault="00FB4BB5">
            <w:pPr>
              <w:pStyle w:val="pstyleRadioTb"/>
            </w:pPr>
            <w:r>
              <w:rPr>
                <w:rStyle w:val="styleRad"/>
              </w:rPr>
              <w:t xml:space="preserve"> [ ] </w:t>
            </w:r>
          </w:p>
        </w:tc>
        <w:tc>
          <w:tcPr>
            <w:tcW w:w="1750" w:type="dxa"/>
          </w:tcPr>
          <w:p w14:paraId="79FC5446" w14:textId="77777777" w:rsidR="00BA2A2A" w:rsidRDefault="00FB4BB5">
            <w:pPr>
              <w:pStyle w:val="pstyleRadioTb"/>
            </w:pPr>
            <w:r>
              <w:rPr>
                <w:rStyle w:val="styleRad"/>
              </w:rPr>
              <w:t xml:space="preserve"> [x] </w:t>
            </w:r>
          </w:p>
        </w:tc>
        <w:tc>
          <w:tcPr>
            <w:tcW w:w="1750" w:type="dxa"/>
          </w:tcPr>
          <w:p w14:paraId="6039EC47" w14:textId="77777777" w:rsidR="00BA2A2A" w:rsidRDefault="00FB4BB5">
            <w:pPr>
              <w:pStyle w:val="pstyleRadioTb"/>
            </w:pPr>
            <w:r>
              <w:rPr>
                <w:rStyle w:val="styleRad"/>
              </w:rPr>
              <w:t xml:space="preserve"> [ ] </w:t>
            </w:r>
          </w:p>
        </w:tc>
        <w:tc>
          <w:tcPr>
            <w:tcW w:w="1750" w:type="dxa"/>
          </w:tcPr>
          <w:p w14:paraId="292A3A88" w14:textId="77777777" w:rsidR="00BA2A2A" w:rsidRDefault="00FB4BB5">
            <w:r>
              <w:rPr>
                <w:rStyle w:val="styleSubformtxtsp"/>
              </w:rPr>
              <w:t xml:space="preserve"> </w:t>
            </w:r>
          </w:p>
        </w:tc>
        <w:tc>
          <w:tcPr>
            <w:tcW w:w="1750" w:type="dxa"/>
          </w:tcPr>
          <w:p w14:paraId="54144BF8" w14:textId="77777777" w:rsidR="00BA2A2A" w:rsidRDefault="00BA2A2A"/>
        </w:tc>
        <w:tc>
          <w:tcPr>
            <w:tcW w:w="1750" w:type="dxa"/>
          </w:tcPr>
          <w:p w14:paraId="29B35DC2" w14:textId="77777777" w:rsidR="00BA2A2A" w:rsidRDefault="00FB4BB5">
            <w:r>
              <w:rPr>
                <w:rStyle w:val="styleSubformtxtsp"/>
              </w:rPr>
              <w:t xml:space="preserve"> </w:t>
            </w:r>
          </w:p>
        </w:tc>
        <w:tc>
          <w:tcPr>
            <w:tcW w:w="1750" w:type="dxa"/>
          </w:tcPr>
          <w:p w14:paraId="6120AE32" w14:textId="77777777" w:rsidR="00BA2A2A" w:rsidRDefault="00FB4BB5">
            <w:r>
              <w:rPr>
                <w:rStyle w:val="styleSubformtxtsp"/>
              </w:rPr>
              <w:t xml:space="preserve">VU </w:t>
            </w:r>
          </w:p>
        </w:tc>
        <w:tc>
          <w:tcPr>
            <w:tcW w:w="1750" w:type="dxa"/>
          </w:tcPr>
          <w:p w14:paraId="3DC7A262" w14:textId="77777777" w:rsidR="00BA2A2A" w:rsidRDefault="00FB4BB5">
            <w:pPr>
              <w:pStyle w:val="pstyleRadioTb"/>
            </w:pPr>
            <w:r>
              <w:rPr>
                <w:rStyle w:val="styleRad"/>
              </w:rPr>
              <w:t xml:space="preserve"> [ ] </w:t>
            </w:r>
          </w:p>
        </w:tc>
        <w:tc>
          <w:tcPr>
            <w:tcW w:w="1750" w:type="dxa"/>
          </w:tcPr>
          <w:p w14:paraId="2EAD6ADC" w14:textId="77777777" w:rsidR="00BA2A2A" w:rsidRDefault="00FB4BB5">
            <w:pPr>
              <w:pStyle w:val="pstyleRadioTb"/>
            </w:pPr>
            <w:r>
              <w:rPr>
                <w:rStyle w:val="styleRad"/>
              </w:rPr>
              <w:t xml:space="preserve"> [ ] </w:t>
            </w:r>
          </w:p>
        </w:tc>
        <w:tc>
          <w:tcPr>
            <w:tcW w:w="1750" w:type="dxa"/>
          </w:tcPr>
          <w:p w14:paraId="4DE94AEB" w14:textId="77777777" w:rsidR="00BA2A2A" w:rsidRDefault="00FB4BB5">
            <w:r>
              <w:rPr>
                <w:rStyle w:val="styleSubformtxtsp"/>
              </w:rPr>
              <w:t>At Risk (Declining)</w:t>
            </w:r>
          </w:p>
        </w:tc>
        <w:tc>
          <w:tcPr>
            <w:tcW w:w="1750" w:type="dxa"/>
          </w:tcPr>
          <w:p w14:paraId="09EC00C7" w14:textId="77777777" w:rsidR="00BA2A2A" w:rsidRDefault="00FB4BB5">
            <w:r>
              <w:rPr>
                <w:rStyle w:val="styleSubformtxtsp"/>
              </w:rPr>
              <w:t xml:space="preserve">Endemic species (NZ). Lagoon and streams support one of </w:t>
            </w:r>
            <w:r>
              <w:rPr>
                <w:rStyle w:val="styleSubformtxtsp"/>
              </w:rPr>
              <w:lastRenderedPageBreak/>
              <w:t>the largest known populations in New Zealand. Key migratory pathway for species life stages.</w:t>
            </w:r>
          </w:p>
        </w:tc>
      </w:tr>
      <w:tr w:rsidR="00BA2A2A" w14:paraId="4ACA081E" w14:textId="77777777" w:rsidTr="00BA2A2A">
        <w:trPr>
          <w:trHeight w:val="100"/>
        </w:trPr>
        <w:tc>
          <w:tcPr>
            <w:tcW w:w="1750" w:type="dxa"/>
          </w:tcPr>
          <w:p w14:paraId="4DB83E7B" w14:textId="77777777" w:rsidR="00BA2A2A" w:rsidRDefault="00FB4BB5">
            <w:r>
              <w:rPr>
                <w:rStyle w:val="styleSubformtxtUP"/>
              </w:rPr>
              <w:lastRenderedPageBreak/>
              <w:t>Chordata / Actinopterygii</w:t>
            </w:r>
          </w:p>
        </w:tc>
        <w:tc>
          <w:tcPr>
            <w:tcW w:w="1750" w:type="dxa"/>
          </w:tcPr>
          <w:p w14:paraId="3041E05B" w14:textId="77777777" w:rsidR="00BA2A2A" w:rsidRDefault="00FB4BB5">
            <w:r>
              <w:rPr>
                <w:rStyle w:val="styleSubformtxtIblue700"/>
              </w:rPr>
              <w:t>Galaxias fasciatus</w:t>
            </w:r>
          </w:p>
        </w:tc>
        <w:tc>
          <w:tcPr>
            <w:tcW w:w="1750" w:type="dxa"/>
          </w:tcPr>
          <w:p w14:paraId="6A48DD92" w14:textId="77777777" w:rsidR="00BA2A2A" w:rsidRDefault="00FB4BB5">
            <w:pPr>
              <w:pStyle w:val="pstyleRadioTb"/>
            </w:pPr>
            <w:r>
              <w:rPr>
                <w:rStyle w:val="styleRad"/>
              </w:rPr>
              <w:t xml:space="preserve"> [ ] </w:t>
            </w:r>
          </w:p>
        </w:tc>
        <w:tc>
          <w:tcPr>
            <w:tcW w:w="1750" w:type="dxa"/>
          </w:tcPr>
          <w:p w14:paraId="08691411" w14:textId="77777777" w:rsidR="00BA2A2A" w:rsidRDefault="00FB4BB5">
            <w:pPr>
              <w:pStyle w:val="pstyleRadioTb"/>
            </w:pPr>
            <w:r>
              <w:rPr>
                <w:rStyle w:val="styleRad"/>
              </w:rPr>
              <w:t xml:space="preserve"> [ ] </w:t>
            </w:r>
          </w:p>
        </w:tc>
        <w:tc>
          <w:tcPr>
            <w:tcW w:w="1750" w:type="dxa"/>
          </w:tcPr>
          <w:p w14:paraId="4233847A" w14:textId="77777777" w:rsidR="00BA2A2A" w:rsidRDefault="00FB4BB5">
            <w:pPr>
              <w:pStyle w:val="pstyleRadioTb"/>
            </w:pPr>
            <w:r>
              <w:rPr>
                <w:rStyle w:val="styleRad"/>
              </w:rPr>
              <w:t xml:space="preserve"> [ ] </w:t>
            </w:r>
          </w:p>
        </w:tc>
        <w:tc>
          <w:tcPr>
            <w:tcW w:w="1750" w:type="dxa"/>
          </w:tcPr>
          <w:p w14:paraId="4D6E0DEB" w14:textId="77777777" w:rsidR="00BA2A2A" w:rsidRDefault="00FB4BB5">
            <w:pPr>
              <w:pStyle w:val="pstyleRadioTb"/>
            </w:pPr>
            <w:r>
              <w:rPr>
                <w:rStyle w:val="styleRad"/>
              </w:rPr>
              <w:t xml:space="preserve"> [ ] </w:t>
            </w:r>
          </w:p>
        </w:tc>
        <w:tc>
          <w:tcPr>
            <w:tcW w:w="1750" w:type="dxa"/>
          </w:tcPr>
          <w:p w14:paraId="1218C2CC" w14:textId="77777777" w:rsidR="00BA2A2A" w:rsidRDefault="00FB4BB5">
            <w:pPr>
              <w:pStyle w:val="pstyleRadioTb"/>
            </w:pPr>
            <w:r>
              <w:rPr>
                <w:rStyle w:val="styleRad"/>
              </w:rPr>
              <w:t xml:space="preserve"> [x] </w:t>
            </w:r>
          </w:p>
        </w:tc>
        <w:tc>
          <w:tcPr>
            <w:tcW w:w="1750" w:type="dxa"/>
          </w:tcPr>
          <w:p w14:paraId="5AF5B817" w14:textId="77777777" w:rsidR="00BA2A2A" w:rsidRDefault="00FB4BB5">
            <w:pPr>
              <w:pStyle w:val="pstyleRadioTb"/>
            </w:pPr>
            <w:r>
              <w:rPr>
                <w:rStyle w:val="styleRad"/>
              </w:rPr>
              <w:t xml:space="preserve"> [ ] </w:t>
            </w:r>
          </w:p>
        </w:tc>
        <w:tc>
          <w:tcPr>
            <w:tcW w:w="1750" w:type="dxa"/>
          </w:tcPr>
          <w:p w14:paraId="1FA43C19" w14:textId="77777777" w:rsidR="00BA2A2A" w:rsidRDefault="00FB4BB5">
            <w:pPr>
              <w:pStyle w:val="pstyleRadioTb"/>
            </w:pPr>
            <w:r>
              <w:rPr>
                <w:rStyle w:val="styleRad"/>
              </w:rPr>
              <w:t xml:space="preserve"> [x] </w:t>
            </w:r>
          </w:p>
        </w:tc>
        <w:tc>
          <w:tcPr>
            <w:tcW w:w="1750" w:type="dxa"/>
          </w:tcPr>
          <w:p w14:paraId="7AA25A94" w14:textId="77777777" w:rsidR="00BA2A2A" w:rsidRDefault="00FB4BB5">
            <w:pPr>
              <w:pStyle w:val="pstyleRadioTb"/>
            </w:pPr>
            <w:r>
              <w:rPr>
                <w:rStyle w:val="styleRad"/>
              </w:rPr>
              <w:t xml:space="preserve"> [ ] </w:t>
            </w:r>
          </w:p>
        </w:tc>
        <w:tc>
          <w:tcPr>
            <w:tcW w:w="1750" w:type="dxa"/>
          </w:tcPr>
          <w:p w14:paraId="4179D541" w14:textId="77777777" w:rsidR="00BA2A2A" w:rsidRDefault="00FB4BB5">
            <w:r>
              <w:rPr>
                <w:rStyle w:val="styleSubformtxtsp"/>
              </w:rPr>
              <w:t xml:space="preserve"> </w:t>
            </w:r>
          </w:p>
        </w:tc>
        <w:tc>
          <w:tcPr>
            <w:tcW w:w="1750" w:type="dxa"/>
          </w:tcPr>
          <w:p w14:paraId="79F6F142" w14:textId="77777777" w:rsidR="00BA2A2A" w:rsidRDefault="00BA2A2A"/>
        </w:tc>
        <w:tc>
          <w:tcPr>
            <w:tcW w:w="1750" w:type="dxa"/>
          </w:tcPr>
          <w:p w14:paraId="1192583B" w14:textId="77777777" w:rsidR="00BA2A2A" w:rsidRDefault="00FB4BB5">
            <w:r>
              <w:rPr>
                <w:rStyle w:val="styleSubformtxtsp"/>
              </w:rPr>
              <w:t xml:space="preserve"> </w:t>
            </w:r>
          </w:p>
        </w:tc>
        <w:tc>
          <w:tcPr>
            <w:tcW w:w="1750" w:type="dxa"/>
          </w:tcPr>
          <w:p w14:paraId="364F8E99" w14:textId="77777777" w:rsidR="00BA2A2A" w:rsidRDefault="00FB4BB5">
            <w:r>
              <w:rPr>
                <w:rStyle w:val="styleSubformtxtsp"/>
              </w:rPr>
              <w:t xml:space="preserve">LC </w:t>
            </w:r>
          </w:p>
        </w:tc>
        <w:tc>
          <w:tcPr>
            <w:tcW w:w="1750" w:type="dxa"/>
          </w:tcPr>
          <w:p w14:paraId="251E6225" w14:textId="77777777" w:rsidR="00BA2A2A" w:rsidRDefault="00FB4BB5">
            <w:pPr>
              <w:pStyle w:val="pstyleRadioTb"/>
            </w:pPr>
            <w:r>
              <w:rPr>
                <w:rStyle w:val="styleRad"/>
              </w:rPr>
              <w:t xml:space="preserve"> [ ] </w:t>
            </w:r>
          </w:p>
        </w:tc>
        <w:tc>
          <w:tcPr>
            <w:tcW w:w="1750" w:type="dxa"/>
          </w:tcPr>
          <w:p w14:paraId="19A7E1C3" w14:textId="77777777" w:rsidR="00BA2A2A" w:rsidRDefault="00FB4BB5">
            <w:pPr>
              <w:pStyle w:val="pstyleRadioTb"/>
            </w:pPr>
            <w:r>
              <w:rPr>
                <w:rStyle w:val="styleRad"/>
              </w:rPr>
              <w:t xml:space="preserve"> [ ] </w:t>
            </w:r>
          </w:p>
        </w:tc>
        <w:tc>
          <w:tcPr>
            <w:tcW w:w="1750" w:type="dxa"/>
          </w:tcPr>
          <w:p w14:paraId="588CB1C8" w14:textId="77777777" w:rsidR="00BA2A2A" w:rsidRDefault="00BA2A2A"/>
        </w:tc>
        <w:tc>
          <w:tcPr>
            <w:tcW w:w="1750" w:type="dxa"/>
          </w:tcPr>
          <w:p w14:paraId="288D2B7C" w14:textId="77777777" w:rsidR="00BA2A2A" w:rsidRDefault="00FB4BB5">
            <w:r>
              <w:rPr>
                <w:rStyle w:val="styleSubformtxtsp"/>
              </w:rPr>
              <w:t xml:space="preserve">Endemic species (NZ). </w:t>
            </w:r>
          </w:p>
        </w:tc>
      </w:tr>
      <w:tr w:rsidR="00BA2A2A" w14:paraId="67A4B31E" w14:textId="77777777" w:rsidTr="00BA2A2A">
        <w:trPr>
          <w:trHeight w:val="100"/>
        </w:trPr>
        <w:tc>
          <w:tcPr>
            <w:tcW w:w="1750" w:type="dxa"/>
          </w:tcPr>
          <w:p w14:paraId="43A63918" w14:textId="77777777" w:rsidR="00BA2A2A" w:rsidRDefault="00FB4BB5">
            <w:r>
              <w:rPr>
                <w:rStyle w:val="styleSubformtxtUP"/>
              </w:rPr>
              <w:t>Chordata / Actinopterygii</w:t>
            </w:r>
          </w:p>
        </w:tc>
        <w:tc>
          <w:tcPr>
            <w:tcW w:w="1750" w:type="dxa"/>
          </w:tcPr>
          <w:p w14:paraId="5AE93186" w14:textId="77777777" w:rsidR="00BA2A2A" w:rsidRDefault="00FB4BB5">
            <w:r>
              <w:rPr>
                <w:rStyle w:val="styleSubformtxtIblue700"/>
              </w:rPr>
              <w:t>Galaxias maculatus</w:t>
            </w:r>
          </w:p>
        </w:tc>
        <w:tc>
          <w:tcPr>
            <w:tcW w:w="1750" w:type="dxa"/>
          </w:tcPr>
          <w:p w14:paraId="3F1DB96C" w14:textId="77777777" w:rsidR="00BA2A2A" w:rsidRDefault="00FB4BB5">
            <w:pPr>
              <w:pStyle w:val="pstyleRadioTb"/>
            </w:pPr>
            <w:r>
              <w:rPr>
                <w:rStyle w:val="styleRad"/>
              </w:rPr>
              <w:t xml:space="preserve"> [ ] </w:t>
            </w:r>
          </w:p>
        </w:tc>
        <w:tc>
          <w:tcPr>
            <w:tcW w:w="1750" w:type="dxa"/>
          </w:tcPr>
          <w:p w14:paraId="725F329B" w14:textId="77777777" w:rsidR="00BA2A2A" w:rsidRDefault="00FB4BB5">
            <w:pPr>
              <w:pStyle w:val="pstyleRadioTb"/>
            </w:pPr>
            <w:r>
              <w:rPr>
                <w:rStyle w:val="styleRad"/>
              </w:rPr>
              <w:t xml:space="preserve"> [ ] </w:t>
            </w:r>
          </w:p>
        </w:tc>
        <w:tc>
          <w:tcPr>
            <w:tcW w:w="1750" w:type="dxa"/>
          </w:tcPr>
          <w:p w14:paraId="4925645C" w14:textId="77777777" w:rsidR="00BA2A2A" w:rsidRDefault="00FB4BB5">
            <w:pPr>
              <w:pStyle w:val="pstyleRadioTb"/>
            </w:pPr>
            <w:r>
              <w:rPr>
                <w:rStyle w:val="styleRad"/>
              </w:rPr>
              <w:t xml:space="preserve"> [ ] </w:t>
            </w:r>
          </w:p>
        </w:tc>
        <w:tc>
          <w:tcPr>
            <w:tcW w:w="1750" w:type="dxa"/>
          </w:tcPr>
          <w:p w14:paraId="3A880799" w14:textId="77777777" w:rsidR="00BA2A2A" w:rsidRDefault="00FB4BB5">
            <w:pPr>
              <w:pStyle w:val="pstyleRadioTb"/>
            </w:pPr>
            <w:r>
              <w:rPr>
                <w:rStyle w:val="styleRad"/>
              </w:rPr>
              <w:t xml:space="preserve"> [ ] </w:t>
            </w:r>
          </w:p>
        </w:tc>
        <w:tc>
          <w:tcPr>
            <w:tcW w:w="1750" w:type="dxa"/>
          </w:tcPr>
          <w:p w14:paraId="0F983AD2" w14:textId="77777777" w:rsidR="00BA2A2A" w:rsidRDefault="00FB4BB5">
            <w:pPr>
              <w:pStyle w:val="pstyleRadioTb"/>
            </w:pPr>
            <w:r>
              <w:rPr>
                <w:rStyle w:val="styleRad"/>
              </w:rPr>
              <w:t xml:space="preserve"> [ ] </w:t>
            </w:r>
          </w:p>
        </w:tc>
        <w:tc>
          <w:tcPr>
            <w:tcW w:w="1750" w:type="dxa"/>
          </w:tcPr>
          <w:p w14:paraId="5E1553A4" w14:textId="77777777" w:rsidR="00BA2A2A" w:rsidRDefault="00FB4BB5">
            <w:pPr>
              <w:pStyle w:val="pstyleRadioTb"/>
            </w:pPr>
            <w:r>
              <w:rPr>
                <w:rStyle w:val="styleRad"/>
              </w:rPr>
              <w:t xml:space="preserve"> [ ] </w:t>
            </w:r>
          </w:p>
        </w:tc>
        <w:tc>
          <w:tcPr>
            <w:tcW w:w="1750" w:type="dxa"/>
          </w:tcPr>
          <w:p w14:paraId="7336B41C" w14:textId="77777777" w:rsidR="00BA2A2A" w:rsidRDefault="00FB4BB5">
            <w:pPr>
              <w:pStyle w:val="pstyleRadioTb"/>
            </w:pPr>
            <w:r>
              <w:rPr>
                <w:rStyle w:val="styleRad"/>
              </w:rPr>
              <w:t xml:space="preserve"> [x] </w:t>
            </w:r>
          </w:p>
        </w:tc>
        <w:tc>
          <w:tcPr>
            <w:tcW w:w="1750" w:type="dxa"/>
          </w:tcPr>
          <w:p w14:paraId="14A887D7" w14:textId="77777777" w:rsidR="00BA2A2A" w:rsidRDefault="00FB4BB5">
            <w:pPr>
              <w:pStyle w:val="pstyleRadioTb"/>
            </w:pPr>
            <w:r>
              <w:rPr>
                <w:rStyle w:val="styleRad"/>
              </w:rPr>
              <w:t xml:space="preserve"> [ ] </w:t>
            </w:r>
          </w:p>
        </w:tc>
        <w:tc>
          <w:tcPr>
            <w:tcW w:w="1750" w:type="dxa"/>
          </w:tcPr>
          <w:p w14:paraId="20700BB7" w14:textId="77777777" w:rsidR="00BA2A2A" w:rsidRDefault="00FB4BB5">
            <w:r>
              <w:rPr>
                <w:rStyle w:val="styleSubformtxtsp"/>
              </w:rPr>
              <w:t xml:space="preserve"> </w:t>
            </w:r>
          </w:p>
        </w:tc>
        <w:tc>
          <w:tcPr>
            <w:tcW w:w="1750" w:type="dxa"/>
          </w:tcPr>
          <w:p w14:paraId="057E1F56" w14:textId="77777777" w:rsidR="00BA2A2A" w:rsidRDefault="00BA2A2A"/>
        </w:tc>
        <w:tc>
          <w:tcPr>
            <w:tcW w:w="1750" w:type="dxa"/>
          </w:tcPr>
          <w:p w14:paraId="5284CE07" w14:textId="77777777" w:rsidR="00BA2A2A" w:rsidRDefault="00FB4BB5">
            <w:r>
              <w:rPr>
                <w:rStyle w:val="styleSubformtxtsp"/>
              </w:rPr>
              <w:t xml:space="preserve"> </w:t>
            </w:r>
          </w:p>
        </w:tc>
        <w:tc>
          <w:tcPr>
            <w:tcW w:w="1750" w:type="dxa"/>
          </w:tcPr>
          <w:p w14:paraId="4BE0CDB1" w14:textId="77777777" w:rsidR="00BA2A2A" w:rsidRDefault="00FB4BB5">
            <w:r>
              <w:rPr>
                <w:rStyle w:val="styleSubformtxtsp"/>
              </w:rPr>
              <w:t xml:space="preserve">LC </w:t>
            </w:r>
          </w:p>
        </w:tc>
        <w:tc>
          <w:tcPr>
            <w:tcW w:w="1750" w:type="dxa"/>
          </w:tcPr>
          <w:p w14:paraId="0A3FCF67" w14:textId="77777777" w:rsidR="00BA2A2A" w:rsidRDefault="00FB4BB5">
            <w:pPr>
              <w:pStyle w:val="pstyleRadioTb"/>
            </w:pPr>
            <w:r>
              <w:rPr>
                <w:rStyle w:val="styleRad"/>
              </w:rPr>
              <w:t xml:space="preserve"> [ ] </w:t>
            </w:r>
          </w:p>
        </w:tc>
        <w:tc>
          <w:tcPr>
            <w:tcW w:w="1750" w:type="dxa"/>
          </w:tcPr>
          <w:p w14:paraId="4D045C90" w14:textId="77777777" w:rsidR="00BA2A2A" w:rsidRDefault="00FB4BB5">
            <w:pPr>
              <w:pStyle w:val="pstyleRadioTb"/>
            </w:pPr>
            <w:r>
              <w:rPr>
                <w:rStyle w:val="styleRad"/>
              </w:rPr>
              <w:t xml:space="preserve"> [ ] </w:t>
            </w:r>
          </w:p>
        </w:tc>
        <w:tc>
          <w:tcPr>
            <w:tcW w:w="1750" w:type="dxa"/>
          </w:tcPr>
          <w:p w14:paraId="3B5FD85B" w14:textId="77777777" w:rsidR="00BA2A2A" w:rsidRDefault="00FB4BB5">
            <w:r>
              <w:rPr>
                <w:rStyle w:val="styleSubformtxtsp"/>
              </w:rPr>
              <w:t>At Risk (Declining)</w:t>
            </w:r>
          </w:p>
        </w:tc>
        <w:tc>
          <w:tcPr>
            <w:tcW w:w="1750" w:type="dxa"/>
          </w:tcPr>
          <w:p w14:paraId="66FBDEF1" w14:textId="77777777" w:rsidR="00BA2A2A" w:rsidRDefault="00FB4BB5">
            <w:r>
              <w:rPr>
                <w:rStyle w:val="styleSubformtxtsp"/>
              </w:rPr>
              <w:t>Nursery ground that supports fish stocks. Indigenous species</w:t>
            </w:r>
          </w:p>
        </w:tc>
      </w:tr>
      <w:tr w:rsidR="00BA2A2A" w14:paraId="242CFE35" w14:textId="77777777" w:rsidTr="00BA2A2A">
        <w:trPr>
          <w:trHeight w:val="100"/>
        </w:trPr>
        <w:tc>
          <w:tcPr>
            <w:tcW w:w="1750" w:type="dxa"/>
          </w:tcPr>
          <w:p w14:paraId="3478717F" w14:textId="77777777" w:rsidR="00BA2A2A" w:rsidRDefault="00FB4BB5">
            <w:r>
              <w:rPr>
                <w:rStyle w:val="styleSubformtxtUP"/>
              </w:rPr>
              <w:t>Chordata / Cephalaspidomorphi</w:t>
            </w:r>
          </w:p>
        </w:tc>
        <w:tc>
          <w:tcPr>
            <w:tcW w:w="1750" w:type="dxa"/>
          </w:tcPr>
          <w:p w14:paraId="0BA6E8AF" w14:textId="77777777" w:rsidR="00BA2A2A" w:rsidRDefault="00FB4BB5">
            <w:proofErr w:type="spellStart"/>
            <w:r>
              <w:rPr>
                <w:rStyle w:val="styleSubformtxtIblue700"/>
              </w:rPr>
              <w:t>Geotria</w:t>
            </w:r>
            <w:proofErr w:type="spellEnd"/>
            <w:r>
              <w:rPr>
                <w:rStyle w:val="styleSubformtxtIblue700"/>
              </w:rPr>
              <w:t xml:space="preserve"> australis</w:t>
            </w:r>
          </w:p>
        </w:tc>
        <w:tc>
          <w:tcPr>
            <w:tcW w:w="1750" w:type="dxa"/>
          </w:tcPr>
          <w:p w14:paraId="1D39495C" w14:textId="77777777" w:rsidR="00BA2A2A" w:rsidRDefault="00FB4BB5">
            <w:pPr>
              <w:pStyle w:val="pstyleRadioTb"/>
            </w:pPr>
            <w:r>
              <w:rPr>
                <w:rStyle w:val="styleRad"/>
              </w:rPr>
              <w:t xml:space="preserve"> [x] </w:t>
            </w:r>
          </w:p>
        </w:tc>
        <w:tc>
          <w:tcPr>
            <w:tcW w:w="1750" w:type="dxa"/>
          </w:tcPr>
          <w:p w14:paraId="39C00259" w14:textId="77777777" w:rsidR="00BA2A2A" w:rsidRDefault="00FB4BB5">
            <w:pPr>
              <w:pStyle w:val="pstyleRadioTb"/>
            </w:pPr>
            <w:r>
              <w:rPr>
                <w:rStyle w:val="styleRad"/>
              </w:rPr>
              <w:t xml:space="preserve"> [ ] </w:t>
            </w:r>
          </w:p>
        </w:tc>
        <w:tc>
          <w:tcPr>
            <w:tcW w:w="1750" w:type="dxa"/>
          </w:tcPr>
          <w:p w14:paraId="1626E574" w14:textId="77777777" w:rsidR="00BA2A2A" w:rsidRDefault="00FB4BB5">
            <w:pPr>
              <w:pStyle w:val="pstyleRadioTb"/>
            </w:pPr>
            <w:r>
              <w:rPr>
                <w:rStyle w:val="styleRad"/>
              </w:rPr>
              <w:t xml:space="preserve"> [ ] </w:t>
            </w:r>
          </w:p>
        </w:tc>
        <w:tc>
          <w:tcPr>
            <w:tcW w:w="1750" w:type="dxa"/>
          </w:tcPr>
          <w:p w14:paraId="6D3D53CD" w14:textId="77777777" w:rsidR="00BA2A2A" w:rsidRDefault="00FB4BB5">
            <w:pPr>
              <w:pStyle w:val="pstyleRadioTb"/>
            </w:pPr>
            <w:r>
              <w:rPr>
                <w:rStyle w:val="styleRad"/>
              </w:rPr>
              <w:t xml:space="preserve"> [ ] </w:t>
            </w:r>
          </w:p>
        </w:tc>
        <w:tc>
          <w:tcPr>
            <w:tcW w:w="1750" w:type="dxa"/>
          </w:tcPr>
          <w:p w14:paraId="64C4D64F" w14:textId="77777777" w:rsidR="00BA2A2A" w:rsidRDefault="00FB4BB5">
            <w:pPr>
              <w:pStyle w:val="pstyleRadioTb"/>
            </w:pPr>
            <w:r>
              <w:rPr>
                <w:rStyle w:val="styleRad"/>
              </w:rPr>
              <w:t xml:space="preserve"> [ ] </w:t>
            </w:r>
          </w:p>
        </w:tc>
        <w:tc>
          <w:tcPr>
            <w:tcW w:w="1750" w:type="dxa"/>
          </w:tcPr>
          <w:p w14:paraId="6E5E71D5" w14:textId="77777777" w:rsidR="00BA2A2A" w:rsidRDefault="00FB4BB5">
            <w:pPr>
              <w:pStyle w:val="pstyleRadioTb"/>
            </w:pPr>
            <w:r>
              <w:rPr>
                <w:rStyle w:val="styleRad"/>
              </w:rPr>
              <w:t xml:space="preserve"> [ ] </w:t>
            </w:r>
          </w:p>
        </w:tc>
        <w:tc>
          <w:tcPr>
            <w:tcW w:w="1750" w:type="dxa"/>
          </w:tcPr>
          <w:p w14:paraId="3841F01D" w14:textId="77777777" w:rsidR="00BA2A2A" w:rsidRDefault="00FB4BB5">
            <w:pPr>
              <w:pStyle w:val="pstyleRadioTb"/>
            </w:pPr>
            <w:r>
              <w:rPr>
                <w:rStyle w:val="styleRad"/>
              </w:rPr>
              <w:t xml:space="preserve"> [x] </w:t>
            </w:r>
          </w:p>
        </w:tc>
        <w:tc>
          <w:tcPr>
            <w:tcW w:w="1750" w:type="dxa"/>
          </w:tcPr>
          <w:p w14:paraId="54A56C90" w14:textId="77777777" w:rsidR="00BA2A2A" w:rsidRDefault="00FB4BB5">
            <w:pPr>
              <w:pStyle w:val="pstyleRadioTb"/>
            </w:pPr>
            <w:r>
              <w:rPr>
                <w:rStyle w:val="styleRad"/>
              </w:rPr>
              <w:t xml:space="preserve"> [ ] </w:t>
            </w:r>
          </w:p>
        </w:tc>
        <w:tc>
          <w:tcPr>
            <w:tcW w:w="1750" w:type="dxa"/>
          </w:tcPr>
          <w:p w14:paraId="6942BCF5" w14:textId="77777777" w:rsidR="00BA2A2A" w:rsidRDefault="00FB4BB5">
            <w:r>
              <w:rPr>
                <w:rStyle w:val="styleSubformtxtsp"/>
              </w:rPr>
              <w:t xml:space="preserve"> </w:t>
            </w:r>
          </w:p>
        </w:tc>
        <w:tc>
          <w:tcPr>
            <w:tcW w:w="1750" w:type="dxa"/>
          </w:tcPr>
          <w:p w14:paraId="4057EB61" w14:textId="77777777" w:rsidR="00BA2A2A" w:rsidRDefault="00BA2A2A"/>
        </w:tc>
        <w:tc>
          <w:tcPr>
            <w:tcW w:w="1750" w:type="dxa"/>
          </w:tcPr>
          <w:p w14:paraId="07EDC30E" w14:textId="77777777" w:rsidR="00BA2A2A" w:rsidRDefault="00FB4BB5">
            <w:r>
              <w:rPr>
                <w:rStyle w:val="styleSubformtxtsp"/>
              </w:rPr>
              <w:t xml:space="preserve"> </w:t>
            </w:r>
          </w:p>
        </w:tc>
        <w:tc>
          <w:tcPr>
            <w:tcW w:w="1750" w:type="dxa"/>
          </w:tcPr>
          <w:p w14:paraId="4760A942" w14:textId="77777777" w:rsidR="00BA2A2A" w:rsidRDefault="00FB4BB5">
            <w:r>
              <w:rPr>
                <w:rStyle w:val="styleSubformtxtsp"/>
              </w:rPr>
              <w:t xml:space="preserve">DD </w:t>
            </w:r>
          </w:p>
        </w:tc>
        <w:tc>
          <w:tcPr>
            <w:tcW w:w="1750" w:type="dxa"/>
          </w:tcPr>
          <w:p w14:paraId="624A1327" w14:textId="77777777" w:rsidR="00BA2A2A" w:rsidRDefault="00FB4BB5">
            <w:pPr>
              <w:pStyle w:val="pstyleRadioTb"/>
            </w:pPr>
            <w:r>
              <w:rPr>
                <w:rStyle w:val="styleRad"/>
              </w:rPr>
              <w:t xml:space="preserve"> [ ] </w:t>
            </w:r>
          </w:p>
        </w:tc>
        <w:tc>
          <w:tcPr>
            <w:tcW w:w="1750" w:type="dxa"/>
          </w:tcPr>
          <w:p w14:paraId="4ECDB8A0" w14:textId="77777777" w:rsidR="00BA2A2A" w:rsidRDefault="00FB4BB5">
            <w:pPr>
              <w:pStyle w:val="pstyleRadioTb"/>
            </w:pPr>
            <w:r>
              <w:rPr>
                <w:rStyle w:val="styleRad"/>
              </w:rPr>
              <w:t xml:space="preserve"> [ ] </w:t>
            </w:r>
          </w:p>
        </w:tc>
        <w:tc>
          <w:tcPr>
            <w:tcW w:w="1750" w:type="dxa"/>
          </w:tcPr>
          <w:p w14:paraId="4530BCD3" w14:textId="77777777" w:rsidR="00BA2A2A" w:rsidRDefault="00FB4BB5">
            <w:r>
              <w:rPr>
                <w:rStyle w:val="styleSubformtxtsp"/>
              </w:rPr>
              <w:t>Nationally Vulnerable</w:t>
            </w:r>
          </w:p>
        </w:tc>
        <w:tc>
          <w:tcPr>
            <w:tcW w:w="1750" w:type="dxa"/>
          </w:tcPr>
          <w:p w14:paraId="79C8B74D" w14:textId="77777777" w:rsidR="00BA2A2A" w:rsidRDefault="00FB4BB5">
            <w:r>
              <w:rPr>
                <w:rStyle w:val="styleSubformtxtsp"/>
              </w:rPr>
              <w:t>Indigenous fish species</w:t>
            </w:r>
          </w:p>
        </w:tc>
      </w:tr>
      <w:tr w:rsidR="00BA2A2A" w14:paraId="4092AEB0" w14:textId="77777777" w:rsidTr="00BA2A2A">
        <w:trPr>
          <w:trHeight w:val="100"/>
        </w:trPr>
        <w:tc>
          <w:tcPr>
            <w:tcW w:w="1750" w:type="dxa"/>
          </w:tcPr>
          <w:p w14:paraId="6D210D32" w14:textId="77777777" w:rsidR="00BA2A2A" w:rsidRDefault="00FB4BB5">
            <w:r>
              <w:rPr>
                <w:rStyle w:val="styleSubformtxtUP"/>
              </w:rPr>
              <w:t>Chordata / Actinopterygii</w:t>
            </w:r>
          </w:p>
        </w:tc>
        <w:tc>
          <w:tcPr>
            <w:tcW w:w="1750" w:type="dxa"/>
          </w:tcPr>
          <w:p w14:paraId="28041E1E" w14:textId="77777777" w:rsidR="00BA2A2A" w:rsidRDefault="00FB4BB5">
            <w:proofErr w:type="spellStart"/>
            <w:r>
              <w:rPr>
                <w:rStyle w:val="styleSubformtxtIblue700"/>
              </w:rPr>
              <w:t>Gobiomorphus</w:t>
            </w:r>
            <w:proofErr w:type="spellEnd"/>
            <w:r>
              <w:rPr>
                <w:rStyle w:val="styleSubformtxtIblue700"/>
              </w:rPr>
              <w:t xml:space="preserve"> </w:t>
            </w:r>
            <w:proofErr w:type="spellStart"/>
            <w:r>
              <w:rPr>
                <w:rStyle w:val="styleSubformtxtIblue700"/>
              </w:rPr>
              <w:t>cotidianus</w:t>
            </w:r>
            <w:proofErr w:type="spellEnd"/>
          </w:p>
        </w:tc>
        <w:tc>
          <w:tcPr>
            <w:tcW w:w="1750" w:type="dxa"/>
          </w:tcPr>
          <w:p w14:paraId="41042E8E" w14:textId="77777777" w:rsidR="00BA2A2A" w:rsidRDefault="00FB4BB5">
            <w:pPr>
              <w:pStyle w:val="pstyleRadioTb"/>
            </w:pPr>
            <w:r>
              <w:rPr>
                <w:rStyle w:val="styleRad"/>
              </w:rPr>
              <w:t xml:space="preserve"> [ ] </w:t>
            </w:r>
          </w:p>
        </w:tc>
        <w:tc>
          <w:tcPr>
            <w:tcW w:w="1750" w:type="dxa"/>
          </w:tcPr>
          <w:p w14:paraId="587AC644" w14:textId="77777777" w:rsidR="00BA2A2A" w:rsidRDefault="00FB4BB5">
            <w:pPr>
              <w:pStyle w:val="pstyleRadioTb"/>
            </w:pPr>
            <w:r>
              <w:rPr>
                <w:rStyle w:val="styleRad"/>
              </w:rPr>
              <w:t xml:space="preserve"> [ ] </w:t>
            </w:r>
          </w:p>
        </w:tc>
        <w:tc>
          <w:tcPr>
            <w:tcW w:w="1750" w:type="dxa"/>
          </w:tcPr>
          <w:p w14:paraId="7914FFE2" w14:textId="77777777" w:rsidR="00BA2A2A" w:rsidRDefault="00FB4BB5">
            <w:pPr>
              <w:pStyle w:val="pstyleRadioTb"/>
            </w:pPr>
            <w:r>
              <w:rPr>
                <w:rStyle w:val="styleRad"/>
              </w:rPr>
              <w:t xml:space="preserve"> [ ] </w:t>
            </w:r>
          </w:p>
        </w:tc>
        <w:tc>
          <w:tcPr>
            <w:tcW w:w="1750" w:type="dxa"/>
          </w:tcPr>
          <w:p w14:paraId="35A9717F" w14:textId="77777777" w:rsidR="00BA2A2A" w:rsidRDefault="00FB4BB5">
            <w:pPr>
              <w:pStyle w:val="pstyleRadioTb"/>
            </w:pPr>
            <w:r>
              <w:rPr>
                <w:rStyle w:val="styleRad"/>
              </w:rPr>
              <w:t xml:space="preserve"> [ ] </w:t>
            </w:r>
          </w:p>
        </w:tc>
        <w:tc>
          <w:tcPr>
            <w:tcW w:w="1750" w:type="dxa"/>
          </w:tcPr>
          <w:p w14:paraId="4073DA4C" w14:textId="77777777" w:rsidR="00BA2A2A" w:rsidRDefault="00FB4BB5">
            <w:pPr>
              <w:pStyle w:val="pstyleRadioTb"/>
            </w:pPr>
            <w:r>
              <w:rPr>
                <w:rStyle w:val="styleRad"/>
              </w:rPr>
              <w:t xml:space="preserve"> [x] </w:t>
            </w:r>
          </w:p>
        </w:tc>
        <w:tc>
          <w:tcPr>
            <w:tcW w:w="1750" w:type="dxa"/>
          </w:tcPr>
          <w:p w14:paraId="378A6230" w14:textId="77777777" w:rsidR="00BA2A2A" w:rsidRDefault="00FB4BB5">
            <w:pPr>
              <w:pStyle w:val="pstyleRadioTb"/>
            </w:pPr>
            <w:r>
              <w:rPr>
                <w:rStyle w:val="styleRad"/>
              </w:rPr>
              <w:t xml:space="preserve"> [ ] </w:t>
            </w:r>
          </w:p>
        </w:tc>
        <w:tc>
          <w:tcPr>
            <w:tcW w:w="1750" w:type="dxa"/>
          </w:tcPr>
          <w:p w14:paraId="52E59757" w14:textId="77777777" w:rsidR="00BA2A2A" w:rsidRDefault="00FB4BB5">
            <w:pPr>
              <w:pStyle w:val="pstyleRadioTb"/>
            </w:pPr>
            <w:r>
              <w:rPr>
                <w:rStyle w:val="styleRad"/>
              </w:rPr>
              <w:t xml:space="preserve"> [x] </w:t>
            </w:r>
          </w:p>
        </w:tc>
        <w:tc>
          <w:tcPr>
            <w:tcW w:w="1750" w:type="dxa"/>
          </w:tcPr>
          <w:p w14:paraId="4CEBBE85" w14:textId="77777777" w:rsidR="00BA2A2A" w:rsidRDefault="00FB4BB5">
            <w:pPr>
              <w:pStyle w:val="pstyleRadioTb"/>
            </w:pPr>
            <w:r>
              <w:rPr>
                <w:rStyle w:val="styleRad"/>
              </w:rPr>
              <w:t xml:space="preserve"> [ ] </w:t>
            </w:r>
          </w:p>
        </w:tc>
        <w:tc>
          <w:tcPr>
            <w:tcW w:w="1750" w:type="dxa"/>
          </w:tcPr>
          <w:p w14:paraId="0AF8CCF6" w14:textId="77777777" w:rsidR="00BA2A2A" w:rsidRDefault="00FB4BB5">
            <w:r>
              <w:rPr>
                <w:rStyle w:val="styleSubformtxtsp"/>
              </w:rPr>
              <w:t xml:space="preserve"> </w:t>
            </w:r>
          </w:p>
        </w:tc>
        <w:tc>
          <w:tcPr>
            <w:tcW w:w="1750" w:type="dxa"/>
          </w:tcPr>
          <w:p w14:paraId="05DBA847" w14:textId="77777777" w:rsidR="00BA2A2A" w:rsidRDefault="00BA2A2A"/>
        </w:tc>
        <w:tc>
          <w:tcPr>
            <w:tcW w:w="1750" w:type="dxa"/>
          </w:tcPr>
          <w:p w14:paraId="56D35407" w14:textId="77777777" w:rsidR="00BA2A2A" w:rsidRDefault="00FB4BB5">
            <w:r>
              <w:rPr>
                <w:rStyle w:val="styleSubformtxtsp"/>
              </w:rPr>
              <w:t xml:space="preserve"> </w:t>
            </w:r>
          </w:p>
        </w:tc>
        <w:tc>
          <w:tcPr>
            <w:tcW w:w="1750" w:type="dxa"/>
          </w:tcPr>
          <w:p w14:paraId="044B7F24" w14:textId="77777777" w:rsidR="00BA2A2A" w:rsidRDefault="00FB4BB5">
            <w:r>
              <w:rPr>
                <w:rStyle w:val="styleSubformtxtsp"/>
              </w:rPr>
              <w:t xml:space="preserve">LC </w:t>
            </w:r>
          </w:p>
        </w:tc>
        <w:tc>
          <w:tcPr>
            <w:tcW w:w="1750" w:type="dxa"/>
          </w:tcPr>
          <w:p w14:paraId="5F593F73" w14:textId="77777777" w:rsidR="00BA2A2A" w:rsidRDefault="00FB4BB5">
            <w:pPr>
              <w:pStyle w:val="pstyleRadioTb"/>
            </w:pPr>
            <w:r>
              <w:rPr>
                <w:rStyle w:val="styleRad"/>
              </w:rPr>
              <w:t xml:space="preserve"> [ ] </w:t>
            </w:r>
          </w:p>
        </w:tc>
        <w:tc>
          <w:tcPr>
            <w:tcW w:w="1750" w:type="dxa"/>
          </w:tcPr>
          <w:p w14:paraId="7DE40188" w14:textId="77777777" w:rsidR="00BA2A2A" w:rsidRDefault="00FB4BB5">
            <w:pPr>
              <w:pStyle w:val="pstyleRadioTb"/>
            </w:pPr>
            <w:r>
              <w:rPr>
                <w:rStyle w:val="styleRad"/>
              </w:rPr>
              <w:t xml:space="preserve"> [ ] </w:t>
            </w:r>
          </w:p>
        </w:tc>
        <w:tc>
          <w:tcPr>
            <w:tcW w:w="1750" w:type="dxa"/>
          </w:tcPr>
          <w:p w14:paraId="2F1BA7AF" w14:textId="77777777" w:rsidR="00BA2A2A" w:rsidRDefault="00BA2A2A"/>
        </w:tc>
        <w:tc>
          <w:tcPr>
            <w:tcW w:w="1750" w:type="dxa"/>
          </w:tcPr>
          <w:p w14:paraId="52FC9FFE" w14:textId="77777777" w:rsidR="00BA2A2A" w:rsidRDefault="00FB4BB5">
            <w:r>
              <w:rPr>
                <w:rStyle w:val="styleSubformtxtsp"/>
              </w:rPr>
              <w:t xml:space="preserve">Endemic species (NZ). </w:t>
            </w:r>
          </w:p>
        </w:tc>
      </w:tr>
      <w:tr w:rsidR="00BA2A2A" w14:paraId="332DD000" w14:textId="77777777" w:rsidTr="00BA2A2A">
        <w:trPr>
          <w:trHeight w:val="100"/>
        </w:trPr>
        <w:tc>
          <w:tcPr>
            <w:tcW w:w="1750" w:type="dxa"/>
          </w:tcPr>
          <w:p w14:paraId="5644607D" w14:textId="77777777" w:rsidR="00BA2A2A" w:rsidRDefault="00FB4BB5">
            <w:r>
              <w:rPr>
                <w:rStyle w:val="styleSubformtxtUP"/>
              </w:rPr>
              <w:t>Chordata / Actinopterygii</w:t>
            </w:r>
          </w:p>
        </w:tc>
        <w:tc>
          <w:tcPr>
            <w:tcW w:w="1750" w:type="dxa"/>
          </w:tcPr>
          <w:p w14:paraId="1836915A" w14:textId="77777777" w:rsidR="00BA2A2A" w:rsidRDefault="00FB4BB5">
            <w:proofErr w:type="spellStart"/>
            <w:r>
              <w:rPr>
                <w:rStyle w:val="styleSubformtxtIblue700"/>
              </w:rPr>
              <w:t>Gobiomorphus</w:t>
            </w:r>
            <w:proofErr w:type="spellEnd"/>
            <w:r>
              <w:rPr>
                <w:rStyle w:val="styleSubformtxtIblue700"/>
              </w:rPr>
              <w:t xml:space="preserve"> </w:t>
            </w:r>
            <w:proofErr w:type="spellStart"/>
            <w:r>
              <w:rPr>
                <w:rStyle w:val="styleSubformtxtIblue700"/>
              </w:rPr>
              <w:t>gobioides</w:t>
            </w:r>
            <w:proofErr w:type="spellEnd"/>
          </w:p>
        </w:tc>
        <w:tc>
          <w:tcPr>
            <w:tcW w:w="1750" w:type="dxa"/>
          </w:tcPr>
          <w:p w14:paraId="0072D96E" w14:textId="77777777" w:rsidR="00BA2A2A" w:rsidRDefault="00FB4BB5">
            <w:pPr>
              <w:pStyle w:val="pstyleRadioTb"/>
            </w:pPr>
            <w:r>
              <w:rPr>
                <w:rStyle w:val="styleRad"/>
              </w:rPr>
              <w:t xml:space="preserve"> [ ] </w:t>
            </w:r>
          </w:p>
        </w:tc>
        <w:tc>
          <w:tcPr>
            <w:tcW w:w="1750" w:type="dxa"/>
          </w:tcPr>
          <w:p w14:paraId="510BF91F" w14:textId="77777777" w:rsidR="00BA2A2A" w:rsidRDefault="00FB4BB5">
            <w:pPr>
              <w:pStyle w:val="pstyleRadioTb"/>
            </w:pPr>
            <w:r>
              <w:rPr>
                <w:rStyle w:val="styleRad"/>
              </w:rPr>
              <w:t xml:space="preserve"> [ ] </w:t>
            </w:r>
          </w:p>
        </w:tc>
        <w:tc>
          <w:tcPr>
            <w:tcW w:w="1750" w:type="dxa"/>
          </w:tcPr>
          <w:p w14:paraId="536101E3" w14:textId="77777777" w:rsidR="00BA2A2A" w:rsidRDefault="00FB4BB5">
            <w:pPr>
              <w:pStyle w:val="pstyleRadioTb"/>
            </w:pPr>
            <w:r>
              <w:rPr>
                <w:rStyle w:val="styleRad"/>
              </w:rPr>
              <w:t xml:space="preserve"> [ ] </w:t>
            </w:r>
          </w:p>
        </w:tc>
        <w:tc>
          <w:tcPr>
            <w:tcW w:w="1750" w:type="dxa"/>
          </w:tcPr>
          <w:p w14:paraId="4B924EC9" w14:textId="77777777" w:rsidR="00BA2A2A" w:rsidRDefault="00FB4BB5">
            <w:pPr>
              <w:pStyle w:val="pstyleRadioTb"/>
            </w:pPr>
            <w:r>
              <w:rPr>
                <w:rStyle w:val="styleRad"/>
              </w:rPr>
              <w:t xml:space="preserve"> [ ] </w:t>
            </w:r>
          </w:p>
        </w:tc>
        <w:tc>
          <w:tcPr>
            <w:tcW w:w="1750" w:type="dxa"/>
          </w:tcPr>
          <w:p w14:paraId="46E54F62" w14:textId="77777777" w:rsidR="00BA2A2A" w:rsidRDefault="00FB4BB5">
            <w:pPr>
              <w:pStyle w:val="pstyleRadioTb"/>
            </w:pPr>
            <w:r>
              <w:rPr>
                <w:rStyle w:val="styleRad"/>
              </w:rPr>
              <w:t xml:space="preserve"> [x] </w:t>
            </w:r>
          </w:p>
        </w:tc>
        <w:tc>
          <w:tcPr>
            <w:tcW w:w="1750" w:type="dxa"/>
          </w:tcPr>
          <w:p w14:paraId="66233EB0" w14:textId="77777777" w:rsidR="00BA2A2A" w:rsidRDefault="00FB4BB5">
            <w:pPr>
              <w:pStyle w:val="pstyleRadioTb"/>
            </w:pPr>
            <w:r>
              <w:rPr>
                <w:rStyle w:val="styleRad"/>
              </w:rPr>
              <w:t xml:space="preserve"> [ ] </w:t>
            </w:r>
          </w:p>
        </w:tc>
        <w:tc>
          <w:tcPr>
            <w:tcW w:w="1750" w:type="dxa"/>
          </w:tcPr>
          <w:p w14:paraId="7128C8D7" w14:textId="77777777" w:rsidR="00BA2A2A" w:rsidRDefault="00FB4BB5">
            <w:pPr>
              <w:pStyle w:val="pstyleRadioTb"/>
            </w:pPr>
            <w:r>
              <w:rPr>
                <w:rStyle w:val="styleRad"/>
              </w:rPr>
              <w:t xml:space="preserve"> [x] </w:t>
            </w:r>
          </w:p>
        </w:tc>
        <w:tc>
          <w:tcPr>
            <w:tcW w:w="1750" w:type="dxa"/>
          </w:tcPr>
          <w:p w14:paraId="44ADD751" w14:textId="77777777" w:rsidR="00BA2A2A" w:rsidRDefault="00FB4BB5">
            <w:pPr>
              <w:pStyle w:val="pstyleRadioTb"/>
            </w:pPr>
            <w:r>
              <w:rPr>
                <w:rStyle w:val="styleRad"/>
              </w:rPr>
              <w:t xml:space="preserve"> [ ] </w:t>
            </w:r>
          </w:p>
        </w:tc>
        <w:tc>
          <w:tcPr>
            <w:tcW w:w="1750" w:type="dxa"/>
          </w:tcPr>
          <w:p w14:paraId="5C2A17F7" w14:textId="77777777" w:rsidR="00BA2A2A" w:rsidRDefault="00FB4BB5">
            <w:r>
              <w:rPr>
                <w:rStyle w:val="styleSubformtxtsp"/>
              </w:rPr>
              <w:t xml:space="preserve"> </w:t>
            </w:r>
          </w:p>
        </w:tc>
        <w:tc>
          <w:tcPr>
            <w:tcW w:w="1750" w:type="dxa"/>
          </w:tcPr>
          <w:p w14:paraId="55E63AE4" w14:textId="77777777" w:rsidR="00BA2A2A" w:rsidRDefault="00BA2A2A"/>
        </w:tc>
        <w:tc>
          <w:tcPr>
            <w:tcW w:w="1750" w:type="dxa"/>
          </w:tcPr>
          <w:p w14:paraId="7C6E26B3" w14:textId="77777777" w:rsidR="00BA2A2A" w:rsidRDefault="00FB4BB5">
            <w:r>
              <w:rPr>
                <w:rStyle w:val="styleSubformtxtsp"/>
              </w:rPr>
              <w:t xml:space="preserve"> </w:t>
            </w:r>
          </w:p>
        </w:tc>
        <w:tc>
          <w:tcPr>
            <w:tcW w:w="1750" w:type="dxa"/>
          </w:tcPr>
          <w:p w14:paraId="28CF941E" w14:textId="77777777" w:rsidR="00BA2A2A" w:rsidRDefault="00FB4BB5">
            <w:r>
              <w:rPr>
                <w:rStyle w:val="styleSubformtxtsp"/>
              </w:rPr>
              <w:t xml:space="preserve">LC </w:t>
            </w:r>
          </w:p>
        </w:tc>
        <w:tc>
          <w:tcPr>
            <w:tcW w:w="1750" w:type="dxa"/>
          </w:tcPr>
          <w:p w14:paraId="3E721CBD" w14:textId="77777777" w:rsidR="00BA2A2A" w:rsidRDefault="00FB4BB5">
            <w:pPr>
              <w:pStyle w:val="pstyleRadioTb"/>
            </w:pPr>
            <w:r>
              <w:rPr>
                <w:rStyle w:val="styleRad"/>
              </w:rPr>
              <w:t xml:space="preserve"> [ ] </w:t>
            </w:r>
          </w:p>
        </w:tc>
        <w:tc>
          <w:tcPr>
            <w:tcW w:w="1750" w:type="dxa"/>
          </w:tcPr>
          <w:p w14:paraId="3AC55055" w14:textId="77777777" w:rsidR="00BA2A2A" w:rsidRDefault="00FB4BB5">
            <w:pPr>
              <w:pStyle w:val="pstyleRadioTb"/>
            </w:pPr>
            <w:r>
              <w:rPr>
                <w:rStyle w:val="styleRad"/>
              </w:rPr>
              <w:t xml:space="preserve"> [ ] </w:t>
            </w:r>
          </w:p>
        </w:tc>
        <w:tc>
          <w:tcPr>
            <w:tcW w:w="1750" w:type="dxa"/>
          </w:tcPr>
          <w:p w14:paraId="3EA7A645" w14:textId="77777777" w:rsidR="00BA2A2A" w:rsidRDefault="00BA2A2A"/>
        </w:tc>
        <w:tc>
          <w:tcPr>
            <w:tcW w:w="1750" w:type="dxa"/>
          </w:tcPr>
          <w:p w14:paraId="40A2734B" w14:textId="77777777" w:rsidR="00BA2A2A" w:rsidRDefault="00FB4BB5">
            <w:r>
              <w:rPr>
                <w:rStyle w:val="styleSubformtxtsp"/>
              </w:rPr>
              <w:t>Endemic species (NZ).</w:t>
            </w:r>
          </w:p>
        </w:tc>
      </w:tr>
      <w:tr w:rsidR="00BA2A2A" w14:paraId="6C8CA3C3" w14:textId="77777777" w:rsidTr="00BA2A2A">
        <w:trPr>
          <w:trHeight w:val="100"/>
        </w:trPr>
        <w:tc>
          <w:tcPr>
            <w:tcW w:w="1750" w:type="dxa"/>
          </w:tcPr>
          <w:p w14:paraId="7F915BF9" w14:textId="77777777" w:rsidR="00BA2A2A" w:rsidRDefault="00FB4BB5">
            <w:r>
              <w:rPr>
                <w:rStyle w:val="styleSubformtxtUP"/>
              </w:rPr>
              <w:t>Chordata / Actinopterygii</w:t>
            </w:r>
          </w:p>
        </w:tc>
        <w:tc>
          <w:tcPr>
            <w:tcW w:w="1750" w:type="dxa"/>
          </w:tcPr>
          <w:p w14:paraId="068266B5" w14:textId="77777777" w:rsidR="00BA2A2A" w:rsidRDefault="00FB4BB5">
            <w:proofErr w:type="spellStart"/>
            <w:r>
              <w:rPr>
                <w:rStyle w:val="styleSubformtxtIblue700"/>
              </w:rPr>
              <w:t>Gobiomorphus</w:t>
            </w:r>
            <w:proofErr w:type="spellEnd"/>
            <w:r>
              <w:rPr>
                <w:rStyle w:val="styleSubformtxtIblue700"/>
              </w:rPr>
              <w:t xml:space="preserve"> </w:t>
            </w:r>
            <w:proofErr w:type="spellStart"/>
            <w:r>
              <w:rPr>
                <w:rStyle w:val="styleSubformtxtIblue700"/>
              </w:rPr>
              <w:t>hubbsi</w:t>
            </w:r>
            <w:proofErr w:type="spellEnd"/>
          </w:p>
        </w:tc>
        <w:tc>
          <w:tcPr>
            <w:tcW w:w="1750" w:type="dxa"/>
          </w:tcPr>
          <w:p w14:paraId="53AADBFC" w14:textId="77777777" w:rsidR="00BA2A2A" w:rsidRDefault="00FB4BB5">
            <w:pPr>
              <w:pStyle w:val="pstyleRadioTb"/>
            </w:pPr>
            <w:r>
              <w:rPr>
                <w:rStyle w:val="styleRad"/>
              </w:rPr>
              <w:t xml:space="preserve"> [ ] </w:t>
            </w:r>
          </w:p>
        </w:tc>
        <w:tc>
          <w:tcPr>
            <w:tcW w:w="1750" w:type="dxa"/>
          </w:tcPr>
          <w:p w14:paraId="5CC62F28" w14:textId="77777777" w:rsidR="00BA2A2A" w:rsidRDefault="00FB4BB5">
            <w:pPr>
              <w:pStyle w:val="pstyleRadioTb"/>
            </w:pPr>
            <w:r>
              <w:rPr>
                <w:rStyle w:val="styleRad"/>
              </w:rPr>
              <w:t xml:space="preserve"> [ ] </w:t>
            </w:r>
          </w:p>
        </w:tc>
        <w:tc>
          <w:tcPr>
            <w:tcW w:w="1750" w:type="dxa"/>
          </w:tcPr>
          <w:p w14:paraId="3A0BFEDA" w14:textId="77777777" w:rsidR="00BA2A2A" w:rsidRDefault="00FB4BB5">
            <w:pPr>
              <w:pStyle w:val="pstyleRadioTb"/>
            </w:pPr>
            <w:r>
              <w:rPr>
                <w:rStyle w:val="styleRad"/>
              </w:rPr>
              <w:t xml:space="preserve"> [ ] </w:t>
            </w:r>
          </w:p>
        </w:tc>
        <w:tc>
          <w:tcPr>
            <w:tcW w:w="1750" w:type="dxa"/>
          </w:tcPr>
          <w:p w14:paraId="793CCB8E" w14:textId="77777777" w:rsidR="00BA2A2A" w:rsidRDefault="00FB4BB5">
            <w:pPr>
              <w:pStyle w:val="pstyleRadioTb"/>
            </w:pPr>
            <w:r>
              <w:rPr>
                <w:rStyle w:val="styleRad"/>
              </w:rPr>
              <w:t xml:space="preserve"> [ ] </w:t>
            </w:r>
          </w:p>
        </w:tc>
        <w:tc>
          <w:tcPr>
            <w:tcW w:w="1750" w:type="dxa"/>
          </w:tcPr>
          <w:p w14:paraId="2C5A090A" w14:textId="77777777" w:rsidR="00BA2A2A" w:rsidRDefault="00FB4BB5">
            <w:pPr>
              <w:pStyle w:val="pstyleRadioTb"/>
            </w:pPr>
            <w:r>
              <w:rPr>
                <w:rStyle w:val="styleRad"/>
              </w:rPr>
              <w:t xml:space="preserve"> [x] </w:t>
            </w:r>
          </w:p>
        </w:tc>
        <w:tc>
          <w:tcPr>
            <w:tcW w:w="1750" w:type="dxa"/>
          </w:tcPr>
          <w:p w14:paraId="15198141" w14:textId="77777777" w:rsidR="00BA2A2A" w:rsidRDefault="00FB4BB5">
            <w:pPr>
              <w:pStyle w:val="pstyleRadioTb"/>
            </w:pPr>
            <w:r>
              <w:rPr>
                <w:rStyle w:val="styleRad"/>
              </w:rPr>
              <w:t xml:space="preserve"> [ ] </w:t>
            </w:r>
          </w:p>
        </w:tc>
        <w:tc>
          <w:tcPr>
            <w:tcW w:w="1750" w:type="dxa"/>
          </w:tcPr>
          <w:p w14:paraId="0E804C12" w14:textId="77777777" w:rsidR="00BA2A2A" w:rsidRDefault="00FB4BB5">
            <w:pPr>
              <w:pStyle w:val="pstyleRadioTb"/>
            </w:pPr>
            <w:r>
              <w:rPr>
                <w:rStyle w:val="styleRad"/>
              </w:rPr>
              <w:t xml:space="preserve"> [x] </w:t>
            </w:r>
          </w:p>
        </w:tc>
        <w:tc>
          <w:tcPr>
            <w:tcW w:w="1750" w:type="dxa"/>
          </w:tcPr>
          <w:p w14:paraId="6AF2FD84" w14:textId="77777777" w:rsidR="00BA2A2A" w:rsidRDefault="00FB4BB5">
            <w:pPr>
              <w:pStyle w:val="pstyleRadioTb"/>
            </w:pPr>
            <w:r>
              <w:rPr>
                <w:rStyle w:val="styleRad"/>
              </w:rPr>
              <w:t xml:space="preserve"> [ ] </w:t>
            </w:r>
          </w:p>
        </w:tc>
        <w:tc>
          <w:tcPr>
            <w:tcW w:w="1750" w:type="dxa"/>
          </w:tcPr>
          <w:p w14:paraId="06F4ACE3" w14:textId="77777777" w:rsidR="00BA2A2A" w:rsidRDefault="00FB4BB5">
            <w:r>
              <w:rPr>
                <w:rStyle w:val="styleSubformtxtsp"/>
              </w:rPr>
              <w:t xml:space="preserve"> </w:t>
            </w:r>
          </w:p>
        </w:tc>
        <w:tc>
          <w:tcPr>
            <w:tcW w:w="1750" w:type="dxa"/>
          </w:tcPr>
          <w:p w14:paraId="739944B9" w14:textId="77777777" w:rsidR="00BA2A2A" w:rsidRDefault="00BA2A2A"/>
        </w:tc>
        <w:tc>
          <w:tcPr>
            <w:tcW w:w="1750" w:type="dxa"/>
          </w:tcPr>
          <w:p w14:paraId="59EE5941" w14:textId="77777777" w:rsidR="00BA2A2A" w:rsidRDefault="00FB4BB5">
            <w:r>
              <w:rPr>
                <w:rStyle w:val="styleSubformtxtsp"/>
              </w:rPr>
              <w:t xml:space="preserve"> </w:t>
            </w:r>
          </w:p>
        </w:tc>
        <w:tc>
          <w:tcPr>
            <w:tcW w:w="1750" w:type="dxa"/>
          </w:tcPr>
          <w:p w14:paraId="27E2E9C2" w14:textId="77777777" w:rsidR="00BA2A2A" w:rsidRDefault="00FB4BB5">
            <w:r>
              <w:rPr>
                <w:rStyle w:val="styleSubformtxtsp"/>
              </w:rPr>
              <w:t xml:space="preserve">VU </w:t>
            </w:r>
          </w:p>
        </w:tc>
        <w:tc>
          <w:tcPr>
            <w:tcW w:w="1750" w:type="dxa"/>
          </w:tcPr>
          <w:p w14:paraId="472E7478" w14:textId="77777777" w:rsidR="00BA2A2A" w:rsidRDefault="00FB4BB5">
            <w:pPr>
              <w:pStyle w:val="pstyleRadioTb"/>
            </w:pPr>
            <w:r>
              <w:rPr>
                <w:rStyle w:val="styleRad"/>
              </w:rPr>
              <w:t xml:space="preserve"> [ ] </w:t>
            </w:r>
          </w:p>
        </w:tc>
        <w:tc>
          <w:tcPr>
            <w:tcW w:w="1750" w:type="dxa"/>
          </w:tcPr>
          <w:p w14:paraId="5C36F3E3" w14:textId="77777777" w:rsidR="00BA2A2A" w:rsidRDefault="00FB4BB5">
            <w:pPr>
              <w:pStyle w:val="pstyleRadioTb"/>
            </w:pPr>
            <w:r>
              <w:rPr>
                <w:rStyle w:val="styleRad"/>
              </w:rPr>
              <w:t xml:space="preserve"> [ ] </w:t>
            </w:r>
          </w:p>
        </w:tc>
        <w:tc>
          <w:tcPr>
            <w:tcW w:w="1750" w:type="dxa"/>
          </w:tcPr>
          <w:p w14:paraId="43373291" w14:textId="77777777" w:rsidR="00BA2A2A" w:rsidRDefault="00BA2A2A"/>
        </w:tc>
        <w:tc>
          <w:tcPr>
            <w:tcW w:w="1750" w:type="dxa"/>
          </w:tcPr>
          <w:p w14:paraId="379BBC1E" w14:textId="77777777" w:rsidR="00BA2A2A" w:rsidRDefault="00FB4BB5">
            <w:r>
              <w:rPr>
                <w:rStyle w:val="styleSubformtxtsp"/>
              </w:rPr>
              <w:t>Endemic species (NZ).</w:t>
            </w:r>
          </w:p>
        </w:tc>
      </w:tr>
      <w:tr w:rsidR="00BA2A2A" w14:paraId="1204DC47" w14:textId="77777777" w:rsidTr="00BA2A2A">
        <w:trPr>
          <w:trHeight w:val="100"/>
        </w:trPr>
        <w:tc>
          <w:tcPr>
            <w:tcW w:w="1750" w:type="dxa"/>
          </w:tcPr>
          <w:p w14:paraId="6A735A03" w14:textId="77777777" w:rsidR="00BA2A2A" w:rsidRDefault="00FB4BB5">
            <w:r>
              <w:rPr>
                <w:rStyle w:val="styleSubformtxtUP"/>
              </w:rPr>
              <w:t>Chordata / Actinopterygii</w:t>
            </w:r>
          </w:p>
        </w:tc>
        <w:tc>
          <w:tcPr>
            <w:tcW w:w="1750" w:type="dxa"/>
          </w:tcPr>
          <w:p w14:paraId="66510DC3" w14:textId="77777777" w:rsidR="00BA2A2A" w:rsidRDefault="00FB4BB5">
            <w:proofErr w:type="spellStart"/>
            <w:r>
              <w:rPr>
                <w:rStyle w:val="styleSubformtxtIblue700"/>
              </w:rPr>
              <w:t>Gobiomorphus</w:t>
            </w:r>
            <w:proofErr w:type="spellEnd"/>
            <w:r>
              <w:rPr>
                <w:rStyle w:val="styleSubformtxtIblue700"/>
              </w:rPr>
              <w:t xml:space="preserve"> </w:t>
            </w:r>
            <w:proofErr w:type="spellStart"/>
            <w:r>
              <w:rPr>
                <w:rStyle w:val="styleSubformtxtIblue700"/>
              </w:rPr>
              <w:t>huttoni</w:t>
            </w:r>
            <w:proofErr w:type="spellEnd"/>
          </w:p>
        </w:tc>
        <w:tc>
          <w:tcPr>
            <w:tcW w:w="1750" w:type="dxa"/>
          </w:tcPr>
          <w:p w14:paraId="4E89E887" w14:textId="77777777" w:rsidR="00BA2A2A" w:rsidRDefault="00FB4BB5">
            <w:pPr>
              <w:pStyle w:val="pstyleRadioTb"/>
            </w:pPr>
            <w:r>
              <w:rPr>
                <w:rStyle w:val="styleRad"/>
              </w:rPr>
              <w:t xml:space="preserve"> [ ] </w:t>
            </w:r>
          </w:p>
        </w:tc>
        <w:tc>
          <w:tcPr>
            <w:tcW w:w="1750" w:type="dxa"/>
          </w:tcPr>
          <w:p w14:paraId="1BAA5218" w14:textId="77777777" w:rsidR="00BA2A2A" w:rsidRDefault="00FB4BB5">
            <w:pPr>
              <w:pStyle w:val="pstyleRadioTb"/>
            </w:pPr>
            <w:r>
              <w:rPr>
                <w:rStyle w:val="styleRad"/>
              </w:rPr>
              <w:t xml:space="preserve"> [ ] </w:t>
            </w:r>
          </w:p>
        </w:tc>
        <w:tc>
          <w:tcPr>
            <w:tcW w:w="1750" w:type="dxa"/>
          </w:tcPr>
          <w:p w14:paraId="701C2E65" w14:textId="77777777" w:rsidR="00BA2A2A" w:rsidRDefault="00FB4BB5">
            <w:pPr>
              <w:pStyle w:val="pstyleRadioTb"/>
            </w:pPr>
            <w:r>
              <w:rPr>
                <w:rStyle w:val="styleRad"/>
              </w:rPr>
              <w:t xml:space="preserve"> [ ] </w:t>
            </w:r>
          </w:p>
        </w:tc>
        <w:tc>
          <w:tcPr>
            <w:tcW w:w="1750" w:type="dxa"/>
          </w:tcPr>
          <w:p w14:paraId="042CC411" w14:textId="77777777" w:rsidR="00BA2A2A" w:rsidRDefault="00FB4BB5">
            <w:pPr>
              <w:pStyle w:val="pstyleRadioTb"/>
            </w:pPr>
            <w:r>
              <w:rPr>
                <w:rStyle w:val="styleRad"/>
              </w:rPr>
              <w:t xml:space="preserve"> [ ] </w:t>
            </w:r>
          </w:p>
        </w:tc>
        <w:tc>
          <w:tcPr>
            <w:tcW w:w="1750" w:type="dxa"/>
          </w:tcPr>
          <w:p w14:paraId="446A7EE4" w14:textId="77777777" w:rsidR="00BA2A2A" w:rsidRDefault="00FB4BB5">
            <w:pPr>
              <w:pStyle w:val="pstyleRadioTb"/>
            </w:pPr>
            <w:r>
              <w:rPr>
                <w:rStyle w:val="styleRad"/>
              </w:rPr>
              <w:t xml:space="preserve"> [x] </w:t>
            </w:r>
          </w:p>
        </w:tc>
        <w:tc>
          <w:tcPr>
            <w:tcW w:w="1750" w:type="dxa"/>
          </w:tcPr>
          <w:p w14:paraId="4492CBF1" w14:textId="77777777" w:rsidR="00BA2A2A" w:rsidRDefault="00FB4BB5">
            <w:pPr>
              <w:pStyle w:val="pstyleRadioTb"/>
            </w:pPr>
            <w:r>
              <w:rPr>
                <w:rStyle w:val="styleRad"/>
              </w:rPr>
              <w:t xml:space="preserve"> [ ] </w:t>
            </w:r>
          </w:p>
        </w:tc>
        <w:tc>
          <w:tcPr>
            <w:tcW w:w="1750" w:type="dxa"/>
          </w:tcPr>
          <w:p w14:paraId="4EA6B198" w14:textId="77777777" w:rsidR="00BA2A2A" w:rsidRDefault="00FB4BB5">
            <w:pPr>
              <w:pStyle w:val="pstyleRadioTb"/>
            </w:pPr>
            <w:r>
              <w:rPr>
                <w:rStyle w:val="styleRad"/>
              </w:rPr>
              <w:t xml:space="preserve"> [x] </w:t>
            </w:r>
          </w:p>
        </w:tc>
        <w:tc>
          <w:tcPr>
            <w:tcW w:w="1750" w:type="dxa"/>
          </w:tcPr>
          <w:p w14:paraId="6BF7F446" w14:textId="77777777" w:rsidR="00BA2A2A" w:rsidRDefault="00FB4BB5">
            <w:pPr>
              <w:pStyle w:val="pstyleRadioTb"/>
            </w:pPr>
            <w:r>
              <w:rPr>
                <w:rStyle w:val="styleRad"/>
              </w:rPr>
              <w:t xml:space="preserve"> [ ] </w:t>
            </w:r>
          </w:p>
        </w:tc>
        <w:tc>
          <w:tcPr>
            <w:tcW w:w="1750" w:type="dxa"/>
          </w:tcPr>
          <w:p w14:paraId="22631C64" w14:textId="77777777" w:rsidR="00BA2A2A" w:rsidRDefault="00FB4BB5">
            <w:r>
              <w:rPr>
                <w:rStyle w:val="styleSubformtxtsp"/>
              </w:rPr>
              <w:t xml:space="preserve"> </w:t>
            </w:r>
          </w:p>
        </w:tc>
        <w:tc>
          <w:tcPr>
            <w:tcW w:w="1750" w:type="dxa"/>
          </w:tcPr>
          <w:p w14:paraId="4F44DEA7" w14:textId="77777777" w:rsidR="00BA2A2A" w:rsidRDefault="00BA2A2A"/>
        </w:tc>
        <w:tc>
          <w:tcPr>
            <w:tcW w:w="1750" w:type="dxa"/>
          </w:tcPr>
          <w:p w14:paraId="201E7A98" w14:textId="77777777" w:rsidR="00BA2A2A" w:rsidRDefault="00FB4BB5">
            <w:r>
              <w:rPr>
                <w:rStyle w:val="styleSubformtxtsp"/>
              </w:rPr>
              <w:t xml:space="preserve"> </w:t>
            </w:r>
          </w:p>
        </w:tc>
        <w:tc>
          <w:tcPr>
            <w:tcW w:w="1750" w:type="dxa"/>
          </w:tcPr>
          <w:p w14:paraId="4C51EF76" w14:textId="77777777" w:rsidR="00BA2A2A" w:rsidRDefault="00FB4BB5">
            <w:r>
              <w:rPr>
                <w:rStyle w:val="styleSubformtxtsp"/>
              </w:rPr>
              <w:t xml:space="preserve">NT </w:t>
            </w:r>
          </w:p>
        </w:tc>
        <w:tc>
          <w:tcPr>
            <w:tcW w:w="1750" w:type="dxa"/>
          </w:tcPr>
          <w:p w14:paraId="7E5C5E53" w14:textId="77777777" w:rsidR="00BA2A2A" w:rsidRDefault="00FB4BB5">
            <w:pPr>
              <w:pStyle w:val="pstyleRadioTb"/>
            </w:pPr>
            <w:r>
              <w:rPr>
                <w:rStyle w:val="styleRad"/>
              </w:rPr>
              <w:t xml:space="preserve"> [ ] </w:t>
            </w:r>
          </w:p>
        </w:tc>
        <w:tc>
          <w:tcPr>
            <w:tcW w:w="1750" w:type="dxa"/>
          </w:tcPr>
          <w:p w14:paraId="389B9BE6" w14:textId="77777777" w:rsidR="00BA2A2A" w:rsidRDefault="00FB4BB5">
            <w:pPr>
              <w:pStyle w:val="pstyleRadioTb"/>
            </w:pPr>
            <w:r>
              <w:rPr>
                <w:rStyle w:val="styleRad"/>
              </w:rPr>
              <w:t xml:space="preserve"> [ ] </w:t>
            </w:r>
          </w:p>
        </w:tc>
        <w:tc>
          <w:tcPr>
            <w:tcW w:w="1750" w:type="dxa"/>
          </w:tcPr>
          <w:p w14:paraId="44B8A93C" w14:textId="77777777" w:rsidR="00BA2A2A" w:rsidRDefault="00BA2A2A"/>
        </w:tc>
        <w:tc>
          <w:tcPr>
            <w:tcW w:w="1750" w:type="dxa"/>
          </w:tcPr>
          <w:p w14:paraId="7B414519" w14:textId="77777777" w:rsidR="00BA2A2A" w:rsidRDefault="00FB4BB5">
            <w:r>
              <w:rPr>
                <w:rStyle w:val="styleSubformtxtsp"/>
              </w:rPr>
              <w:t>Endemic species (NZ).</w:t>
            </w:r>
          </w:p>
        </w:tc>
      </w:tr>
      <w:tr w:rsidR="00BA2A2A" w14:paraId="48DE0991" w14:textId="77777777" w:rsidTr="00BA2A2A">
        <w:trPr>
          <w:trHeight w:val="100"/>
        </w:trPr>
        <w:tc>
          <w:tcPr>
            <w:tcW w:w="1750" w:type="dxa"/>
            <w:gridSpan w:val="18"/>
            <w:vAlign w:val="center"/>
          </w:tcPr>
          <w:p w14:paraId="5F833D93" w14:textId="77777777" w:rsidR="00BA2A2A" w:rsidRDefault="00FB4BB5">
            <w:pPr>
              <w:pStyle w:val="pstyleContent"/>
            </w:pPr>
            <w:r>
              <w:rPr>
                <w:rStyle w:val="styleSubformTitletxt"/>
              </w:rPr>
              <w:t>Birds</w:t>
            </w:r>
          </w:p>
        </w:tc>
      </w:tr>
      <w:tr w:rsidR="00BA2A2A" w14:paraId="16626643" w14:textId="77777777" w:rsidTr="00BA2A2A">
        <w:trPr>
          <w:trHeight w:val="100"/>
        </w:trPr>
        <w:tc>
          <w:tcPr>
            <w:tcW w:w="1750" w:type="dxa"/>
          </w:tcPr>
          <w:p w14:paraId="0921DF5D" w14:textId="77777777" w:rsidR="00BA2A2A" w:rsidRDefault="00FB4BB5">
            <w:r>
              <w:rPr>
                <w:rStyle w:val="styleSubformtxtUP"/>
              </w:rPr>
              <w:t>Chordata / Aves</w:t>
            </w:r>
          </w:p>
        </w:tc>
        <w:tc>
          <w:tcPr>
            <w:tcW w:w="1750" w:type="dxa"/>
          </w:tcPr>
          <w:p w14:paraId="7382A489" w14:textId="77777777" w:rsidR="00BA2A2A" w:rsidRDefault="00FB4BB5">
            <w:proofErr w:type="spellStart"/>
            <w:r>
              <w:rPr>
                <w:rStyle w:val="styleSubformtxtIblue700"/>
              </w:rPr>
              <w:t>Anarhynchus</w:t>
            </w:r>
            <w:proofErr w:type="spellEnd"/>
            <w:r>
              <w:rPr>
                <w:rStyle w:val="styleSubformtxtIblue700"/>
              </w:rPr>
              <w:t xml:space="preserve"> frontalis</w:t>
            </w:r>
          </w:p>
        </w:tc>
        <w:tc>
          <w:tcPr>
            <w:tcW w:w="1750" w:type="dxa"/>
          </w:tcPr>
          <w:p w14:paraId="75EF0CFC" w14:textId="77777777" w:rsidR="00BA2A2A" w:rsidRDefault="00FB4BB5">
            <w:pPr>
              <w:pStyle w:val="pstyleRadioTb"/>
            </w:pPr>
            <w:r>
              <w:rPr>
                <w:rStyle w:val="styleRad"/>
              </w:rPr>
              <w:t xml:space="preserve"> [x] </w:t>
            </w:r>
          </w:p>
        </w:tc>
        <w:tc>
          <w:tcPr>
            <w:tcW w:w="1750" w:type="dxa"/>
          </w:tcPr>
          <w:p w14:paraId="6ED20B11" w14:textId="77777777" w:rsidR="00BA2A2A" w:rsidRDefault="00FB4BB5">
            <w:pPr>
              <w:pStyle w:val="pstyleRadioTb"/>
            </w:pPr>
            <w:r>
              <w:rPr>
                <w:rStyle w:val="styleRad"/>
              </w:rPr>
              <w:t xml:space="preserve"> [ ] </w:t>
            </w:r>
          </w:p>
        </w:tc>
        <w:tc>
          <w:tcPr>
            <w:tcW w:w="1750" w:type="dxa"/>
          </w:tcPr>
          <w:p w14:paraId="0AFF7E32" w14:textId="77777777" w:rsidR="00BA2A2A" w:rsidRDefault="00FB4BB5">
            <w:pPr>
              <w:pStyle w:val="pstyleRadioTb"/>
            </w:pPr>
            <w:r>
              <w:rPr>
                <w:rStyle w:val="styleRad"/>
              </w:rPr>
              <w:t xml:space="preserve"> [ ] </w:t>
            </w:r>
          </w:p>
        </w:tc>
        <w:tc>
          <w:tcPr>
            <w:tcW w:w="1750" w:type="dxa"/>
          </w:tcPr>
          <w:p w14:paraId="0698F0C0" w14:textId="77777777" w:rsidR="00BA2A2A" w:rsidRDefault="00FB4BB5">
            <w:pPr>
              <w:pStyle w:val="pstyleRadioTb"/>
            </w:pPr>
            <w:r>
              <w:rPr>
                <w:rStyle w:val="styleRad"/>
              </w:rPr>
              <w:t xml:space="preserve"> [ ] </w:t>
            </w:r>
          </w:p>
        </w:tc>
        <w:tc>
          <w:tcPr>
            <w:tcW w:w="1750" w:type="dxa"/>
          </w:tcPr>
          <w:p w14:paraId="3458AC26" w14:textId="77777777" w:rsidR="00BA2A2A" w:rsidRDefault="00FB4BB5">
            <w:pPr>
              <w:pStyle w:val="pstyleRadioTb"/>
            </w:pPr>
            <w:r>
              <w:rPr>
                <w:rStyle w:val="styleRad"/>
              </w:rPr>
              <w:t xml:space="preserve"> [x] </w:t>
            </w:r>
          </w:p>
        </w:tc>
        <w:tc>
          <w:tcPr>
            <w:tcW w:w="1750" w:type="dxa"/>
          </w:tcPr>
          <w:p w14:paraId="48D102B3" w14:textId="77777777" w:rsidR="00BA2A2A" w:rsidRDefault="00FB4BB5">
            <w:pPr>
              <w:pStyle w:val="pstyleRadioTb"/>
            </w:pPr>
            <w:r>
              <w:rPr>
                <w:rStyle w:val="styleRad"/>
              </w:rPr>
              <w:t xml:space="preserve"> [ ] </w:t>
            </w:r>
          </w:p>
        </w:tc>
        <w:tc>
          <w:tcPr>
            <w:tcW w:w="1750" w:type="dxa"/>
          </w:tcPr>
          <w:p w14:paraId="15615F27" w14:textId="77777777" w:rsidR="00BA2A2A" w:rsidRDefault="00FB4BB5">
            <w:pPr>
              <w:pStyle w:val="pstyleRadioTb"/>
            </w:pPr>
            <w:r>
              <w:rPr>
                <w:rStyle w:val="styleRad"/>
              </w:rPr>
              <w:t xml:space="preserve"> [ ] </w:t>
            </w:r>
          </w:p>
        </w:tc>
        <w:tc>
          <w:tcPr>
            <w:tcW w:w="1750" w:type="dxa"/>
          </w:tcPr>
          <w:p w14:paraId="538C11A4" w14:textId="77777777" w:rsidR="00BA2A2A" w:rsidRDefault="00FB4BB5">
            <w:pPr>
              <w:pStyle w:val="pstyleRadioTb"/>
            </w:pPr>
            <w:r>
              <w:rPr>
                <w:rStyle w:val="styleRad"/>
              </w:rPr>
              <w:t xml:space="preserve"> [ ] </w:t>
            </w:r>
          </w:p>
        </w:tc>
        <w:tc>
          <w:tcPr>
            <w:tcW w:w="1750" w:type="dxa"/>
          </w:tcPr>
          <w:p w14:paraId="3F8D9C71" w14:textId="77777777" w:rsidR="00BA2A2A" w:rsidRDefault="00FB4BB5">
            <w:r>
              <w:rPr>
                <w:rStyle w:val="styleSubformtxtsp"/>
              </w:rPr>
              <w:t xml:space="preserve"> </w:t>
            </w:r>
          </w:p>
        </w:tc>
        <w:tc>
          <w:tcPr>
            <w:tcW w:w="1750" w:type="dxa"/>
          </w:tcPr>
          <w:p w14:paraId="36B7690D" w14:textId="77777777" w:rsidR="00BA2A2A" w:rsidRDefault="00BA2A2A"/>
        </w:tc>
        <w:tc>
          <w:tcPr>
            <w:tcW w:w="1750" w:type="dxa"/>
          </w:tcPr>
          <w:p w14:paraId="3545F4EF" w14:textId="77777777" w:rsidR="00BA2A2A" w:rsidRDefault="00FB4BB5">
            <w:r>
              <w:rPr>
                <w:rStyle w:val="styleSubformtxtsp"/>
              </w:rPr>
              <w:t xml:space="preserve"> </w:t>
            </w:r>
          </w:p>
        </w:tc>
        <w:tc>
          <w:tcPr>
            <w:tcW w:w="1750" w:type="dxa"/>
          </w:tcPr>
          <w:p w14:paraId="57D24D2A" w14:textId="77777777" w:rsidR="00BA2A2A" w:rsidRDefault="00FB4BB5">
            <w:r>
              <w:rPr>
                <w:rStyle w:val="styleSubformtxtsp"/>
              </w:rPr>
              <w:t xml:space="preserve">VU </w:t>
            </w:r>
          </w:p>
        </w:tc>
        <w:tc>
          <w:tcPr>
            <w:tcW w:w="1750" w:type="dxa"/>
          </w:tcPr>
          <w:p w14:paraId="39E72404" w14:textId="77777777" w:rsidR="00BA2A2A" w:rsidRDefault="00FB4BB5">
            <w:pPr>
              <w:pStyle w:val="pstyleRadioTb"/>
            </w:pPr>
            <w:r>
              <w:rPr>
                <w:rStyle w:val="styleRad"/>
              </w:rPr>
              <w:t xml:space="preserve"> [ ] </w:t>
            </w:r>
          </w:p>
        </w:tc>
        <w:tc>
          <w:tcPr>
            <w:tcW w:w="1750" w:type="dxa"/>
          </w:tcPr>
          <w:p w14:paraId="735D8C89" w14:textId="77777777" w:rsidR="00BA2A2A" w:rsidRDefault="00FB4BB5">
            <w:pPr>
              <w:pStyle w:val="pstyleRadioTb"/>
            </w:pPr>
            <w:r>
              <w:rPr>
                <w:rStyle w:val="styleRad"/>
              </w:rPr>
              <w:t xml:space="preserve"> [ ] </w:t>
            </w:r>
          </w:p>
        </w:tc>
        <w:tc>
          <w:tcPr>
            <w:tcW w:w="1750" w:type="dxa"/>
          </w:tcPr>
          <w:p w14:paraId="66E550DD" w14:textId="77777777" w:rsidR="00BA2A2A" w:rsidRDefault="00FB4BB5">
            <w:r>
              <w:rPr>
                <w:rStyle w:val="styleSubformtxtsp"/>
              </w:rPr>
              <w:t>Nationally Vulnerable</w:t>
            </w:r>
          </w:p>
        </w:tc>
        <w:tc>
          <w:tcPr>
            <w:tcW w:w="1750" w:type="dxa"/>
          </w:tcPr>
          <w:p w14:paraId="065C1A1C" w14:textId="77777777" w:rsidR="00BA2A2A" w:rsidRDefault="00FB4BB5">
            <w:r>
              <w:rPr>
                <w:rStyle w:val="styleSubformtxtsp"/>
              </w:rPr>
              <w:t>Endemic species (NZ).</w:t>
            </w:r>
          </w:p>
        </w:tc>
      </w:tr>
      <w:tr w:rsidR="00BA2A2A" w14:paraId="26E0FF63" w14:textId="77777777" w:rsidTr="00BA2A2A">
        <w:trPr>
          <w:trHeight w:val="100"/>
        </w:trPr>
        <w:tc>
          <w:tcPr>
            <w:tcW w:w="1750" w:type="dxa"/>
          </w:tcPr>
          <w:p w14:paraId="57F9D3C2" w14:textId="77777777" w:rsidR="00BA2A2A" w:rsidRDefault="00FB4BB5">
            <w:r>
              <w:rPr>
                <w:rStyle w:val="styleSubformtxtUP"/>
              </w:rPr>
              <w:t>Chordata / Aves</w:t>
            </w:r>
          </w:p>
        </w:tc>
        <w:tc>
          <w:tcPr>
            <w:tcW w:w="1750" w:type="dxa"/>
          </w:tcPr>
          <w:p w14:paraId="263D94E4" w14:textId="77777777" w:rsidR="00BA2A2A" w:rsidRDefault="00FB4BB5">
            <w:r>
              <w:rPr>
                <w:rStyle w:val="styleSubformtxtIblue700"/>
              </w:rPr>
              <w:t xml:space="preserve">Anas </w:t>
            </w:r>
            <w:proofErr w:type="spellStart"/>
            <w:r>
              <w:rPr>
                <w:rStyle w:val="styleSubformtxtIblue700"/>
              </w:rPr>
              <w:t>superciliosa</w:t>
            </w:r>
            <w:proofErr w:type="spellEnd"/>
          </w:p>
        </w:tc>
        <w:tc>
          <w:tcPr>
            <w:tcW w:w="1750" w:type="dxa"/>
          </w:tcPr>
          <w:p w14:paraId="2385B962" w14:textId="77777777" w:rsidR="00BA2A2A" w:rsidRDefault="00FB4BB5">
            <w:pPr>
              <w:pStyle w:val="pstyleRadioTb"/>
            </w:pPr>
            <w:r>
              <w:rPr>
                <w:rStyle w:val="styleRad"/>
              </w:rPr>
              <w:t xml:space="preserve"> [x] </w:t>
            </w:r>
          </w:p>
        </w:tc>
        <w:tc>
          <w:tcPr>
            <w:tcW w:w="1750" w:type="dxa"/>
          </w:tcPr>
          <w:p w14:paraId="5C25B42D" w14:textId="77777777" w:rsidR="00BA2A2A" w:rsidRDefault="00FB4BB5">
            <w:pPr>
              <w:pStyle w:val="pstyleRadioTb"/>
            </w:pPr>
            <w:r>
              <w:rPr>
                <w:rStyle w:val="styleRad"/>
              </w:rPr>
              <w:t xml:space="preserve"> [x] </w:t>
            </w:r>
          </w:p>
        </w:tc>
        <w:tc>
          <w:tcPr>
            <w:tcW w:w="1750" w:type="dxa"/>
          </w:tcPr>
          <w:p w14:paraId="2D7DF871" w14:textId="77777777" w:rsidR="00BA2A2A" w:rsidRDefault="00FB4BB5">
            <w:pPr>
              <w:pStyle w:val="pstyleRadioTb"/>
            </w:pPr>
            <w:r>
              <w:rPr>
                <w:rStyle w:val="styleRad"/>
              </w:rPr>
              <w:t xml:space="preserve"> [ ] </w:t>
            </w:r>
          </w:p>
        </w:tc>
        <w:tc>
          <w:tcPr>
            <w:tcW w:w="1750" w:type="dxa"/>
          </w:tcPr>
          <w:p w14:paraId="54B0D593" w14:textId="77777777" w:rsidR="00BA2A2A" w:rsidRDefault="00FB4BB5">
            <w:pPr>
              <w:pStyle w:val="pstyleRadioTb"/>
            </w:pPr>
            <w:r>
              <w:rPr>
                <w:rStyle w:val="styleRad"/>
              </w:rPr>
              <w:t xml:space="preserve"> [ ] </w:t>
            </w:r>
          </w:p>
        </w:tc>
        <w:tc>
          <w:tcPr>
            <w:tcW w:w="1750" w:type="dxa"/>
          </w:tcPr>
          <w:p w14:paraId="1EFE5008" w14:textId="77777777" w:rsidR="00BA2A2A" w:rsidRDefault="00FB4BB5">
            <w:pPr>
              <w:pStyle w:val="pstyleRadioTb"/>
            </w:pPr>
            <w:r>
              <w:rPr>
                <w:rStyle w:val="styleRad"/>
              </w:rPr>
              <w:t xml:space="preserve"> [ ] </w:t>
            </w:r>
          </w:p>
        </w:tc>
        <w:tc>
          <w:tcPr>
            <w:tcW w:w="1750" w:type="dxa"/>
          </w:tcPr>
          <w:p w14:paraId="1D50FE67" w14:textId="77777777" w:rsidR="00BA2A2A" w:rsidRDefault="00FB4BB5">
            <w:pPr>
              <w:pStyle w:val="pstyleRadioTb"/>
            </w:pPr>
            <w:r>
              <w:rPr>
                <w:rStyle w:val="styleRad"/>
              </w:rPr>
              <w:t xml:space="preserve"> [ ] </w:t>
            </w:r>
          </w:p>
        </w:tc>
        <w:tc>
          <w:tcPr>
            <w:tcW w:w="1750" w:type="dxa"/>
          </w:tcPr>
          <w:p w14:paraId="473C716F" w14:textId="77777777" w:rsidR="00BA2A2A" w:rsidRDefault="00FB4BB5">
            <w:pPr>
              <w:pStyle w:val="pstyleRadioTb"/>
            </w:pPr>
            <w:r>
              <w:rPr>
                <w:rStyle w:val="styleRad"/>
              </w:rPr>
              <w:t xml:space="preserve"> [ ] </w:t>
            </w:r>
          </w:p>
        </w:tc>
        <w:tc>
          <w:tcPr>
            <w:tcW w:w="1750" w:type="dxa"/>
          </w:tcPr>
          <w:p w14:paraId="74D89C1E" w14:textId="77777777" w:rsidR="00BA2A2A" w:rsidRDefault="00FB4BB5">
            <w:pPr>
              <w:pStyle w:val="pstyleRadioTb"/>
            </w:pPr>
            <w:r>
              <w:rPr>
                <w:rStyle w:val="styleRad"/>
              </w:rPr>
              <w:t xml:space="preserve"> [ ] </w:t>
            </w:r>
          </w:p>
        </w:tc>
        <w:tc>
          <w:tcPr>
            <w:tcW w:w="1750" w:type="dxa"/>
          </w:tcPr>
          <w:p w14:paraId="34EA2136" w14:textId="77777777" w:rsidR="00BA2A2A" w:rsidRDefault="00FB4BB5">
            <w:r>
              <w:rPr>
                <w:rStyle w:val="styleSubformtxtsp"/>
              </w:rPr>
              <w:t xml:space="preserve"> </w:t>
            </w:r>
          </w:p>
        </w:tc>
        <w:tc>
          <w:tcPr>
            <w:tcW w:w="1750" w:type="dxa"/>
          </w:tcPr>
          <w:p w14:paraId="1508E744" w14:textId="77777777" w:rsidR="00BA2A2A" w:rsidRDefault="00BA2A2A"/>
        </w:tc>
        <w:tc>
          <w:tcPr>
            <w:tcW w:w="1750" w:type="dxa"/>
          </w:tcPr>
          <w:p w14:paraId="119CDC98" w14:textId="77777777" w:rsidR="00BA2A2A" w:rsidRDefault="00FB4BB5">
            <w:r>
              <w:rPr>
                <w:rStyle w:val="styleSubformtxtsp"/>
              </w:rPr>
              <w:t xml:space="preserve"> </w:t>
            </w:r>
          </w:p>
        </w:tc>
        <w:tc>
          <w:tcPr>
            <w:tcW w:w="1750" w:type="dxa"/>
          </w:tcPr>
          <w:p w14:paraId="49C7723C" w14:textId="77777777" w:rsidR="00BA2A2A" w:rsidRDefault="00FB4BB5">
            <w:r>
              <w:rPr>
                <w:rStyle w:val="styleSubformtxtsp"/>
              </w:rPr>
              <w:t xml:space="preserve">LC </w:t>
            </w:r>
          </w:p>
        </w:tc>
        <w:tc>
          <w:tcPr>
            <w:tcW w:w="1750" w:type="dxa"/>
          </w:tcPr>
          <w:p w14:paraId="0376386C" w14:textId="77777777" w:rsidR="00BA2A2A" w:rsidRDefault="00FB4BB5">
            <w:pPr>
              <w:pStyle w:val="pstyleRadioTb"/>
            </w:pPr>
            <w:r>
              <w:rPr>
                <w:rStyle w:val="styleRad"/>
              </w:rPr>
              <w:t xml:space="preserve"> [ ] </w:t>
            </w:r>
          </w:p>
        </w:tc>
        <w:tc>
          <w:tcPr>
            <w:tcW w:w="1750" w:type="dxa"/>
          </w:tcPr>
          <w:p w14:paraId="695F4BCB" w14:textId="77777777" w:rsidR="00BA2A2A" w:rsidRDefault="00FB4BB5">
            <w:pPr>
              <w:pStyle w:val="pstyleRadioTb"/>
            </w:pPr>
            <w:r>
              <w:rPr>
                <w:rStyle w:val="styleRad"/>
              </w:rPr>
              <w:t xml:space="preserve"> [ ] </w:t>
            </w:r>
          </w:p>
        </w:tc>
        <w:tc>
          <w:tcPr>
            <w:tcW w:w="1750" w:type="dxa"/>
          </w:tcPr>
          <w:p w14:paraId="07EB8C4E" w14:textId="77777777" w:rsidR="00BA2A2A" w:rsidRDefault="00FB4BB5">
            <w:r>
              <w:rPr>
                <w:rStyle w:val="styleSubformtxtsp"/>
              </w:rPr>
              <w:t>Nationally Critical</w:t>
            </w:r>
          </w:p>
        </w:tc>
        <w:tc>
          <w:tcPr>
            <w:tcW w:w="1750" w:type="dxa"/>
          </w:tcPr>
          <w:p w14:paraId="727252D7" w14:textId="77777777" w:rsidR="00BA2A2A" w:rsidRDefault="00FB4BB5">
            <w:r>
              <w:rPr>
                <w:rStyle w:val="styleSubformtxtsp"/>
              </w:rPr>
              <w:t>One of the most important grey duck sites in the South Island</w:t>
            </w:r>
          </w:p>
        </w:tc>
      </w:tr>
      <w:tr w:rsidR="00BA2A2A" w14:paraId="128782ED" w14:textId="77777777" w:rsidTr="00BA2A2A">
        <w:trPr>
          <w:trHeight w:val="100"/>
        </w:trPr>
        <w:tc>
          <w:tcPr>
            <w:tcW w:w="1750" w:type="dxa"/>
          </w:tcPr>
          <w:p w14:paraId="20B2476B" w14:textId="77777777" w:rsidR="00BA2A2A" w:rsidRDefault="00FB4BB5">
            <w:r>
              <w:rPr>
                <w:rStyle w:val="styleSubformtxtUP"/>
              </w:rPr>
              <w:lastRenderedPageBreak/>
              <w:t>Chordata / Aves</w:t>
            </w:r>
          </w:p>
        </w:tc>
        <w:tc>
          <w:tcPr>
            <w:tcW w:w="1750" w:type="dxa"/>
          </w:tcPr>
          <w:p w14:paraId="726A8E2A" w14:textId="77777777" w:rsidR="00BA2A2A" w:rsidRDefault="00FB4BB5">
            <w:proofErr w:type="spellStart"/>
            <w:r>
              <w:rPr>
                <w:rStyle w:val="styleSubformtxtIblue700"/>
              </w:rPr>
              <w:t>Ardea</w:t>
            </w:r>
            <w:proofErr w:type="spellEnd"/>
            <w:r>
              <w:rPr>
                <w:rStyle w:val="styleSubformtxtIblue700"/>
              </w:rPr>
              <w:t xml:space="preserve"> </w:t>
            </w:r>
            <w:proofErr w:type="spellStart"/>
            <w:r>
              <w:rPr>
                <w:rStyle w:val="styleSubformtxtIblue700"/>
              </w:rPr>
              <w:t>modesta</w:t>
            </w:r>
            <w:proofErr w:type="spellEnd"/>
          </w:p>
        </w:tc>
        <w:tc>
          <w:tcPr>
            <w:tcW w:w="1750" w:type="dxa"/>
          </w:tcPr>
          <w:p w14:paraId="7CDCC73B" w14:textId="77777777" w:rsidR="00BA2A2A" w:rsidRDefault="00FB4BB5">
            <w:pPr>
              <w:pStyle w:val="pstyleRadioTb"/>
            </w:pPr>
            <w:r>
              <w:rPr>
                <w:rStyle w:val="styleRad"/>
              </w:rPr>
              <w:t xml:space="preserve"> [x] </w:t>
            </w:r>
          </w:p>
        </w:tc>
        <w:tc>
          <w:tcPr>
            <w:tcW w:w="1750" w:type="dxa"/>
          </w:tcPr>
          <w:p w14:paraId="3CD42AE1" w14:textId="77777777" w:rsidR="00BA2A2A" w:rsidRDefault="00FB4BB5">
            <w:pPr>
              <w:pStyle w:val="pstyleRadioTb"/>
            </w:pPr>
            <w:r>
              <w:rPr>
                <w:rStyle w:val="styleRad"/>
              </w:rPr>
              <w:t xml:space="preserve"> [ ] </w:t>
            </w:r>
          </w:p>
        </w:tc>
        <w:tc>
          <w:tcPr>
            <w:tcW w:w="1750" w:type="dxa"/>
          </w:tcPr>
          <w:p w14:paraId="327DCABD" w14:textId="77777777" w:rsidR="00BA2A2A" w:rsidRDefault="00FB4BB5">
            <w:pPr>
              <w:pStyle w:val="pstyleRadioTb"/>
            </w:pPr>
            <w:r>
              <w:rPr>
                <w:rStyle w:val="styleRad"/>
              </w:rPr>
              <w:t xml:space="preserve"> [ ] </w:t>
            </w:r>
          </w:p>
        </w:tc>
        <w:tc>
          <w:tcPr>
            <w:tcW w:w="1750" w:type="dxa"/>
          </w:tcPr>
          <w:p w14:paraId="1ED775B3" w14:textId="77777777" w:rsidR="00BA2A2A" w:rsidRDefault="00FB4BB5">
            <w:pPr>
              <w:pStyle w:val="pstyleRadioTb"/>
            </w:pPr>
            <w:r>
              <w:rPr>
                <w:rStyle w:val="styleRad"/>
              </w:rPr>
              <w:t xml:space="preserve"> [ ] </w:t>
            </w:r>
          </w:p>
        </w:tc>
        <w:tc>
          <w:tcPr>
            <w:tcW w:w="1750" w:type="dxa"/>
          </w:tcPr>
          <w:p w14:paraId="4ACB20FA" w14:textId="77777777" w:rsidR="00BA2A2A" w:rsidRDefault="00FB4BB5">
            <w:pPr>
              <w:pStyle w:val="pstyleRadioTb"/>
            </w:pPr>
            <w:r>
              <w:rPr>
                <w:rStyle w:val="styleRad"/>
              </w:rPr>
              <w:t xml:space="preserve"> [ ] </w:t>
            </w:r>
          </w:p>
        </w:tc>
        <w:tc>
          <w:tcPr>
            <w:tcW w:w="1750" w:type="dxa"/>
          </w:tcPr>
          <w:p w14:paraId="6DBD0590" w14:textId="77777777" w:rsidR="00BA2A2A" w:rsidRDefault="00FB4BB5">
            <w:pPr>
              <w:pStyle w:val="pstyleRadioTb"/>
            </w:pPr>
            <w:r>
              <w:rPr>
                <w:rStyle w:val="styleRad"/>
              </w:rPr>
              <w:t xml:space="preserve"> [ ] </w:t>
            </w:r>
          </w:p>
        </w:tc>
        <w:tc>
          <w:tcPr>
            <w:tcW w:w="1750" w:type="dxa"/>
          </w:tcPr>
          <w:p w14:paraId="078B50FD" w14:textId="77777777" w:rsidR="00BA2A2A" w:rsidRDefault="00FB4BB5">
            <w:pPr>
              <w:pStyle w:val="pstyleRadioTb"/>
            </w:pPr>
            <w:r>
              <w:rPr>
                <w:rStyle w:val="styleRad"/>
              </w:rPr>
              <w:t xml:space="preserve"> [ ] </w:t>
            </w:r>
          </w:p>
        </w:tc>
        <w:tc>
          <w:tcPr>
            <w:tcW w:w="1750" w:type="dxa"/>
          </w:tcPr>
          <w:p w14:paraId="06AEAE24" w14:textId="77777777" w:rsidR="00BA2A2A" w:rsidRDefault="00FB4BB5">
            <w:pPr>
              <w:pStyle w:val="pstyleRadioTb"/>
            </w:pPr>
            <w:r>
              <w:rPr>
                <w:rStyle w:val="styleRad"/>
              </w:rPr>
              <w:t xml:space="preserve"> [ ] </w:t>
            </w:r>
          </w:p>
        </w:tc>
        <w:tc>
          <w:tcPr>
            <w:tcW w:w="1750" w:type="dxa"/>
          </w:tcPr>
          <w:p w14:paraId="765B3F57" w14:textId="77777777" w:rsidR="00BA2A2A" w:rsidRDefault="00FB4BB5">
            <w:r>
              <w:rPr>
                <w:rStyle w:val="styleSubformtxtsp"/>
              </w:rPr>
              <w:t xml:space="preserve"> </w:t>
            </w:r>
          </w:p>
        </w:tc>
        <w:tc>
          <w:tcPr>
            <w:tcW w:w="1750" w:type="dxa"/>
          </w:tcPr>
          <w:p w14:paraId="2599E983" w14:textId="77777777" w:rsidR="00BA2A2A" w:rsidRDefault="00BA2A2A"/>
        </w:tc>
        <w:tc>
          <w:tcPr>
            <w:tcW w:w="1750" w:type="dxa"/>
          </w:tcPr>
          <w:p w14:paraId="1CA018A4" w14:textId="77777777" w:rsidR="00BA2A2A" w:rsidRDefault="00FB4BB5">
            <w:r>
              <w:rPr>
                <w:rStyle w:val="styleSubformtxtsp"/>
              </w:rPr>
              <w:t xml:space="preserve"> </w:t>
            </w:r>
          </w:p>
        </w:tc>
        <w:tc>
          <w:tcPr>
            <w:tcW w:w="1750" w:type="dxa"/>
          </w:tcPr>
          <w:p w14:paraId="44DDFB15" w14:textId="77777777" w:rsidR="00BA2A2A" w:rsidRDefault="00BA2A2A"/>
        </w:tc>
        <w:tc>
          <w:tcPr>
            <w:tcW w:w="1750" w:type="dxa"/>
          </w:tcPr>
          <w:p w14:paraId="12F6349D" w14:textId="77777777" w:rsidR="00BA2A2A" w:rsidRDefault="00FB4BB5">
            <w:pPr>
              <w:pStyle w:val="pstyleRadioTb"/>
            </w:pPr>
            <w:r>
              <w:rPr>
                <w:rStyle w:val="styleRad"/>
              </w:rPr>
              <w:t xml:space="preserve"> [ ] </w:t>
            </w:r>
          </w:p>
        </w:tc>
        <w:tc>
          <w:tcPr>
            <w:tcW w:w="1750" w:type="dxa"/>
          </w:tcPr>
          <w:p w14:paraId="0A4D38AA" w14:textId="77777777" w:rsidR="00BA2A2A" w:rsidRDefault="00FB4BB5">
            <w:pPr>
              <w:pStyle w:val="pstyleRadioTb"/>
            </w:pPr>
            <w:r>
              <w:rPr>
                <w:rStyle w:val="styleRad"/>
              </w:rPr>
              <w:t xml:space="preserve"> [ ] </w:t>
            </w:r>
          </w:p>
        </w:tc>
        <w:tc>
          <w:tcPr>
            <w:tcW w:w="1750" w:type="dxa"/>
          </w:tcPr>
          <w:p w14:paraId="4F838C20" w14:textId="77777777" w:rsidR="00BA2A2A" w:rsidRDefault="00FB4BB5">
            <w:r>
              <w:rPr>
                <w:rStyle w:val="styleSubformtxtsp"/>
              </w:rPr>
              <w:t>Nationally Critical</w:t>
            </w:r>
          </w:p>
        </w:tc>
        <w:tc>
          <w:tcPr>
            <w:tcW w:w="1750" w:type="dxa"/>
          </w:tcPr>
          <w:p w14:paraId="04A39493" w14:textId="77777777" w:rsidR="00BA2A2A" w:rsidRDefault="00BA2A2A"/>
        </w:tc>
      </w:tr>
      <w:tr w:rsidR="00BA2A2A" w14:paraId="2A99604A" w14:textId="77777777" w:rsidTr="00BA2A2A">
        <w:trPr>
          <w:trHeight w:val="100"/>
        </w:trPr>
        <w:tc>
          <w:tcPr>
            <w:tcW w:w="1750" w:type="dxa"/>
          </w:tcPr>
          <w:p w14:paraId="73B6886C" w14:textId="77777777" w:rsidR="00BA2A2A" w:rsidRDefault="00FB4BB5">
            <w:r>
              <w:rPr>
                <w:rStyle w:val="styleSubformtxtUP"/>
              </w:rPr>
              <w:t>Chordata / Aves</w:t>
            </w:r>
          </w:p>
        </w:tc>
        <w:tc>
          <w:tcPr>
            <w:tcW w:w="1750" w:type="dxa"/>
          </w:tcPr>
          <w:p w14:paraId="3C9C9EA1" w14:textId="77777777" w:rsidR="00BA2A2A" w:rsidRDefault="00FB4BB5">
            <w:r>
              <w:rPr>
                <w:rStyle w:val="styleSubformtxtIblue700"/>
              </w:rPr>
              <w:t xml:space="preserve">Arenaria </w:t>
            </w:r>
            <w:proofErr w:type="spellStart"/>
            <w:r>
              <w:rPr>
                <w:rStyle w:val="styleSubformtxtIblue700"/>
              </w:rPr>
              <w:t>interpres</w:t>
            </w:r>
            <w:proofErr w:type="spellEnd"/>
          </w:p>
        </w:tc>
        <w:tc>
          <w:tcPr>
            <w:tcW w:w="1750" w:type="dxa"/>
          </w:tcPr>
          <w:p w14:paraId="5F7E6904" w14:textId="77777777" w:rsidR="00BA2A2A" w:rsidRDefault="00FB4BB5">
            <w:pPr>
              <w:pStyle w:val="pstyleRadioTb"/>
            </w:pPr>
            <w:r>
              <w:rPr>
                <w:rStyle w:val="styleRad"/>
              </w:rPr>
              <w:t xml:space="preserve"> [ ] </w:t>
            </w:r>
          </w:p>
        </w:tc>
        <w:tc>
          <w:tcPr>
            <w:tcW w:w="1750" w:type="dxa"/>
          </w:tcPr>
          <w:p w14:paraId="0F8FB930" w14:textId="77777777" w:rsidR="00BA2A2A" w:rsidRDefault="00FB4BB5">
            <w:pPr>
              <w:pStyle w:val="pstyleRadioTb"/>
            </w:pPr>
            <w:r>
              <w:rPr>
                <w:rStyle w:val="styleRad"/>
              </w:rPr>
              <w:t xml:space="preserve"> [x] </w:t>
            </w:r>
          </w:p>
        </w:tc>
        <w:tc>
          <w:tcPr>
            <w:tcW w:w="1750" w:type="dxa"/>
          </w:tcPr>
          <w:p w14:paraId="17C02E26" w14:textId="77777777" w:rsidR="00BA2A2A" w:rsidRDefault="00FB4BB5">
            <w:pPr>
              <w:pStyle w:val="pstyleRadioTb"/>
            </w:pPr>
            <w:r>
              <w:rPr>
                <w:rStyle w:val="styleRad"/>
              </w:rPr>
              <w:t xml:space="preserve"> [ ] </w:t>
            </w:r>
          </w:p>
        </w:tc>
        <w:tc>
          <w:tcPr>
            <w:tcW w:w="1750" w:type="dxa"/>
          </w:tcPr>
          <w:p w14:paraId="42B714C3" w14:textId="77777777" w:rsidR="00BA2A2A" w:rsidRDefault="00FB4BB5">
            <w:pPr>
              <w:pStyle w:val="pstyleRadioTb"/>
            </w:pPr>
            <w:r>
              <w:rPr>
                <w:rStyle w:val="styleRad"/>
              </w:rPr>
              <w:t xml:space="preserve"> [ ] </w:t>
            </w:r>
          </w:p>
        </w:tc>
        <w:tc>
          <w:tcPr>
            <w:tcW w:w="1750" w:type="dxa"/>
          </w:tcPr>
          <w:p w14:paraId="04A45615" w14:textId="77777777" w:rsidR="00BA2A2A" w:rsidRDefault="00FB4BB5">
            <w:pPr>
              <w:pStyle w:val="pstyleRadioTb"/>
            </w:pPr>
            <w:r>
              <w:rPr>
                <w:rStyle w:val="styleRad"/>
              </w:rPr>
              <w:t xml:space="preserve"> [ ] </w:t>
            </w:r>
          </w:p>
        </w:tc>
        <w:tc>
          <w:tcPr>
            <w:tcW w:w="1750" w:type="dxa"/>
          </w:tcPr>
          <w:p w14:paraId="2F8723EB" w14:textId="77777777" w:rsidR="00BA2A2A" w:rsidRDefault="00FB4BB5">
            <w:pPr>
              <w:pStyle w:val="pstyleRadioTb"/>
            </w:pPr>
            <w:r>
              <w:rPr>
                <w:rStyle w:val="styleRad"/>
              </w:rPr>
              <w:t xml:space="preserve"> [ ] </w:t>
            </w:r>
          </w:p>
        </w:tc>
        <w:tc>
          <w:tcPr>
            <w:tcW w:w="1750" w:type="dxa"/>
          </w:tcPr>
          <w:p w14:paraId="6E79C25D" w14:textId="77777777" w:rsidR="00BA2A2A" w:rsidRDefault="00FB4BB5">
            <w:pPr>
              <w:pStyle w:val="pstyleRadioTb"/>
            </w:pPr>
            <w:r>
              <w:rPr>
                <w:rStyle w:val="styleRad"/>
              </w:rPr>
              <w:t xml:space="preserve"> [ ] </w:t>
            </w:r>
          </w:p>
        </w:tc>
        <w:tc>
          <w:tcPr>
            <w:tcW w:w="1750" w:type="dxa"/>
          </w:tcPr>
          <w:p w14:paraId="50225B60" w14:textId="77777777" w:rsidR="00BA2A2A" w:rsidRDefault="00FB4BB5">
            <w:pPr>
              <w:pStyle w:val="pstyleRadioTb"/>
            </w:pPr>
            <w:r>
              <w:rPr>
                <w:rStyle w:val="styleRad"/>
              </w:rPr>
              <w:t xml:space="preserve"> [ ] </w:t>
            </w:r>
          </w:p>
        </w:tc>
        <w:tc>
          <w:tcPr>
            <w:tcW w:w="1750" w:type="dxa"/>
          </w:tcPr>
          <w:p w14:paraId="511859CD" w14:textId="77777777" w:rsidR="00BA2A2A" w:rsidRDefault="00FB4BB5">
            <w:r>
              <w:rPr>
                <w:rStyle w:val="styleSubformtxtsp"/>
              </w:rPr>
              <w:t xml:space="preserve"> </w:t>
            </w:r>
          </w:p>
        </w:tc>
        <w:tc>
          <w:tcPr>
            <w:tcW w:w="1750" w:type="dxa"/>
          </w:tcPr>
          <w:p w14:paraId="2E39E4D7" w14:textId="77777777" w:rsidR="00BA2A2A" w:rsidRDefault="00BA2A2A"/>
        </w:tc>
        <w:tc>
          <w:tcPr>
            <w:tcW w:w="1750" w:type="dxa"/>
          </w:tcPr>
          <w:p w14:paraId="7E0CDE00" w14:textId="77777777" w:rsidR="00BA2A2A" w:rsidRDefault="00FB4BB5">
            <w:r>
              <w:rPr>
                <w:rStyle w:val="styleSubformtxtsp"/>
              </w:rPr>
              <w:t xml:space="preserve"> </w:t>
            </w:r>
          </w:p>
        </w:tc>
        <w:tc>
          <w:tcPr>
            <w:tcW w:w="1750" w:type="dxa"/>
          </w:tcPr>
          <w:p w14:paraId="4EAD944B" w14:textId="77777777" w:rsidR="00BA2A2A" w:rsidRDefault="00FB4BB5">
            <w:r>
              <w:rPr>
                <w:rStyle w:val="styleSubformtxtsp"/>
              </w:rPr>
              <w:t xml:space="preserve">LC </w:t>
            </w:r>
          </w:p>
        </w:tc>
        <w:tc>
          <w:tcPr>
            <w:tcW w:w="1750" w:type="dxa"/>
          </w:tcPr>
          <w:p w14:paraId="741EE978" w14:textId="77777777" w:rsidR="00BA2A2A" w:rsidRDefault="00FB4BB5">
            <w:pPr>
              <w:pStyle w:val="pstyleRadioTb"/>
            </w:pPr>
            <w:r>
              <w:rPr>
                <w:rStyle w:val="styleRad"/>
              </w:rPr>
              <w:t xml:space="preserve"> [ ] </w:t>
            </w:r>
          </w:p>
        </w:tc>
        <w:tc>
          <w:tcPr>
            <w:tcW w:w="1750" w:type="dxa"/>
          </w:tcPr>
          <w:p w14:paraId="60EF93D5" w14:textId="77777777" w:rsidR="00BA2A2A" w:rsidRDefault="00FB4BB5">
            <w:pPr>
              <w:pStyle w:val="pstyleRadioTb"/>
            </w:pPr>
            <w:r>
              <w:rPr>
                <w:rStyle w:val="styleRad"/>
              </w:rPr>
              <w:t xml:space="preserve"> [ ] </w:t>
            </w:r>
          </w:p>
        </w:tc>
        <w:tc>
          <w:tcPr>
            <w:tcW w:w="1750" w:type="dxa"/>
          </w:tcPr>
          <w:p w14:paraId="62073A4D" w14:textId="77777777" w:rsidR="00BA2A2A" w:rsidRDefault="00FB4BB5">
            <w:r>
              <w:rPr>
                <w:rStyle w:val="styleSubformtxtsp"/>
              </w:rPr>
              <w:t>Migrant</w:t>
            </w:r>
          </w:p>
        </w:tc>
        <w:tc>
          <w:tcPr>
            <w:tcW w:w="1750" w:type="dxa"/>
          </w:tcPr>
          <w:p w14:paraId="4A5499B4" w14:textId="77777777" w:rsidR="00BA2A2A" w:rsidRDefault="00FB4BB5">
            <w:r>
              <w:rPr>
                <w:rStyle w:val="styleSubformtxtsp"/>
              </w:rPr>
              <w:t>Important summer feeding ground prior to trans-equatorial migration</w:t>
            </w:r>
          </w:p>
        </w:tc>
      </w:tr>
      <w:tr w:rsidR="00BA2A2A" w14:paraId="392E7858" w14:textId="77777777" w:rsidTr="00BA2A2A">
        <w:trPr>
          <w:trHeight w:val="100"/>
        </w:trPr>
        <w:tc>
          <w:tcPr>
            <w:tcW w:w="1750" w:type="dxa"/>
          </w:tcPr>
          <w:p w14:paraId="590FBED0" w14:textId="77777777" w:rsidR="00BA2A2A" w:rsidRDefault="00FB4BB5">
            <w:r>
              <w:rPr>
                <w:rStyle w:val="styleSubformtxtUP"/>
              </w:rPr>
              <w:t>Chordata / Aves</w:t>
            </w:r>
          </w:p>
        </w:tc>
        <w:tc>
          <w:tcPr>
            <w:tcW w:w="1750" w:type="dxa"/>
          </w:tcPr>
          <w:p w14:paraId="4C1819CA" w14:textId="77777777" w:rsidR="00BA2A2A" w:rsidRDefault="00FB4BB5">
            <w:r>
              <w:rPr>
                <w:rStyle w:val="styleSubformtxtIblue700"/>
              </w:rPr>
              <w:t xml:space="preserve">Botaurus </w:t>
            </w:r>
            <w:proofErr w:type="spellStart"/>
            <w:r>
              <w:rPr>
                <w:rStyle w:val="styleSubformtxtIblue700"/>
              </w:rPr>
              <w:t>poiciloptilus</w:t>
            </w:r>
            <w:proofErr w:type="spellEnd"/>
          </w:p>
        </w:tc>
        <w:tc>
          <w:tcPr>
            <w:tcW w:w="1750" w:type="dxa"/>
          </w:tcPr>
          <w:p w14:paraId="53A22742" w14:textId="77777777" w:rsidR="00BA2A2A" w:rsidRDefault="00FB4BB5">
            <w:pPr>
              <w:pStyle w:val="pstyleRadioTb"/>
            </w:pPr>
            <w:r>
              <w:rPr>
                <w:rStyle w:val="styleRad"/>
              </w:rPr>
              <w:t xml:space="preserve"> [x] </w:t>
            </w:r>
          </w:p>
        </w:tc>
        <w:tc>
          <w:tcPr>
            <w:tcW w:w="1750" w:type="dxa"/>
          </w:tcPr>
          <w:p w14:paraId="0EC8F6C1" w14:textId="77777777" w:rsidR="00BA2A2A" w:rsidRDefault="00FB4BB5">
            <w:pPr>
              <w:pStyle w:val="pstyleRadioTb"/>
            </w:pPr>
            <w:r>
              <w:rPr>
                <w:rStyle w:val="styleRad"/>
              </w:rPr>
              <w:t xml:space="preserve"> [x] </w:t>
            </w:r>
          </w:p>
        </w:tc>
        <w:tc>
          <w:tcPr>
            <w:tcW w:w="1750" w:type="dxa"/>
          </w:tcPr>
          <w:p w14:paraId="4EAF138B" w14:textId="77777777" w:rsidR="00BA2A2A" w:rsidRDefault="00FB4BB5">
            <w:pPr>
              <w:pStyle w:val="pstyleRadioTb"/>
            </w:pPr>
            <w:r>
              <w:rPr>
                <w:rStyle w:val="styleRad"/>
              </w:rPr>
              <w:t xml:space="preserve"> [ ] </w:t>
            </w:r>
          </w:p>
        </w:tc>
        <w:tc>
          <w:tcPr>
            <w:tcW w:w="1750" w:type="dxa"/>
          </w:tcPr>
          <w:p w14:paraId="2D8D95A3" w14:textId="77777777" w:rsidR="00BA2A2A" w:rsidRDefault="00FB4BB5">
            <w:pPr>
              <w:pStyle w:val="pstyleRadioTb"/>
            </w:pPr>
            <w:r>
              <w:rPr>
                <w:rStyle w:val="styleRad"/>
              </w:rPr>
              <w:t xml:space="preserve"> [ ] </w:t>
            </w:r>
          </w:p>
        </w:tc>
        <w:tc>
          <w:tcPr>
            <w:tcW w:w="1750" w:type="dxa"/>
          </w:tcPr>
          <w:p w14:paraId="2BB25566" w14:textId="77777777" w:rsidR="00BA2A2A" w:rsidRDefault="00FB4BB5">
            <w:pPr>
              <w:pStyle w:val="pstyleRadioTb"/>
            </w:pPr>
            <w:r>
              <w:rPr>
                <w:rStyle w:val="styleRad"/>
              </w:rPr>
              <w:t xml:space="preserve"> [ ] </w:t>
            </w:r>
          </w:p>
        </w:tc>
        <w:tc>
          <w:tcPr>
            <w:tcW w:w="1750" w:type="dxa"/>
          </w:tcPr>
          <w:p w14:paraId="7382F2F5" w14:textId="77777777" w:rsidR="00BA2A2A" w:rsidRDefault="00FB4BB5">
            <w:pPr>
              <w:pStyle w:val="pstyleRadioTb"/>
            </w:pPr>
            <w:r>
              <w:rPr>
                <w:rStyle w:val="styleRad"/>
              </w:rPr>
              <w:t xml:space="preserve"> [ ] </w:t>
            </w:r>
          </w:p>
        </w:tc>
        <w:tc>
          <w:tcPr>
            <w:tcW w:w="1750" w:type="dxa"/>
          </w:tcPr>
          <w:p w14:paraId="01AF9718" w14:textId="77777777" w:rsidR="00BA2A2A" w:rsidRDefault="00FB4BB5">
            <w:pPr>
              <w:pStyle w:val="pstyleRadioTb"/>
            </w:pPr>
            <w:r>
              <w:rPr>
                <w:rStyle w:val="styleRad"/>
              </w:rPr>
              <w:t xml:space="preserve"> [ ] </w:t>
            </w:r>
          </w:p>
        </w:tc>
        <w:tc>
          <w:tcPr>
            <w:tcW w:w="1750" w:type="dxa"/>
          </w:tcPr>
          <w:p w14:paraId="48443162" w14:textId="77777777" w:rsidR="00BA2A2A" w:rsidRDefault="00FB4BB5">
            <w:pPr>
              <w:pStyle w:val="pstyleRadioTb"/>
            </w:pPr>
            <w:r>
              <w:rPr>
                <w:rStyle w:val="styleRad"/>
              </w:rPr>
              <w:t xml:space="preserve"> [ ] </w:t>
            </w:r>
          </w:p>
        </w:tc>
        <w:tc>
          <w:tcPr>
            <w:tcW w:w="1750" w:type="dxa"/>
          </w:tcPr>
          <w:p w14:paraId="7B27693F" w14:textId="77777777" w:rsidR="00BA2A2A" w:rsidRDefault="00FB4BB5">
            <w:r>
              <w:rPr>
                <w:rStyle w:val="styleSubformtxtsp"/>
              </w:rPr>
              <w:t xml:space="preserve"> </w:t>
            </w:r>
          </w:p>
        </w:tc>
        <w:tc>
          <w:tcPr>
            <w:tcW w:w="1750" w:type="dxa"/>
          </w:tcPr>
          <w:p w14:paraId="31FD9544" w14:textId="77777777" w:rsidR="00BA2A2A" w:rsidRDefault="00BA2A2A"/>
        </w:tc>
        <w:tc>
          <w:tcPr>
            <w:tcW w:w="1750" w:type="dxa"/>
          </w:tcPr>
          <w:p w14:paraId="68542373" w14:textId="77777777" w:rsidR="00BA2A2A" w:rsidRDefault="00FB4BB5">
            <w:r>
              <w:rPr>
                <w:rStyle w:val="styleSubformtxtsp"/>
              </w:rPr>
              <w:t xml:space="preserve"> </w:t>
            </w:r>
          </w:p>
        </w:tc>
        <w:tc>
          <w:tcPr>
            <w:tcW w:w="1750" w:type="dxa"/>
          </w:tcPr>
          <w:p w14:paraId="7EE0D322" w14:textId="77777777" w:rsidR="00BA2A2A" w:rsidRDefault="00FB4BB5">
            <w:r>
              <w:rPr>
                <w:rStyle w:val="styleSubformtxtsp"/>
              </w:rPr>
              <w:t xml:space="preserve">EN </w:t>
            </w:r>
          </w:p>
        </w:tc>
        <w:tc>
          <w:tcPr>
            <w:tcW w:w="1750" w:type="dxa"/>
          </w:tcPr>
          <w:p w14:paraId="1210AFD2" w14:textId="77777777" w:rsidR="00BA2A2A" w:rsidRDefault="00FB4BB5">
            <w:pPr>
              <w:pStyle w:val="pstyleRadioTb"/>
            </w:pPr>
            <w:r>
              <w:rPr>
                <w:rStyle w:val="styleRad"/>
              </w:rPr>
              <w:t xml:space="preserve"> [ ] </w:t>
            </w:r>
          </w:p>
        </w:tc>
        <w:tc>
          <w:tcPr>
            <w:tcW w:w="1750" w:type="dxa"/>
          </w:tcPr>
          <w:p w14:paraId="2535D77E" w14:textId="77777777" w:rsidR="00BA2A2A" w:rsidRDefault="00FB4BB5">
            <w:pPr>
              <w:pStyle w:val="pstyleRadioTb"/>
            </w:pPr>
            <w:r>
              <w:rPr>
                <w:rStyle w:val="styleRad"/>
              </w:rPr>
              <w:t xml:space="preserve"> [ ] </w:t>
            </w:r>
          </w:p>
        </w:tc>
        <w:tc>
          <w:tcPr>
            <w:tcW w:w="1750" w:type="dxa"/>
          </w:tcPr>
          <w:p w14:paraId="1D98CC33" w14:textId="77777777" w:rsidR="00BA2A2A" w:rsidRDefault="00FB4BB5">
            <w:r>
              <w:rPr>
                <w:rStyle w:val="styleSubformtxtsp"/>
              </w:rPr>
              <w:t>Nationally Critical</w:t>
            </w:r>
          </w:p>
        </w:tc>
        <w:tc>
          <w:tcPr>
            <w:tcW w:w="1750" w:type="dxa"/>
          </w:tcPr>
          <w:p w14:paraId="09DE88B0" w14:textId="77777777" w:rsidR="00BA2A2A" w:rsidRDefault="00FB4BB5">
            <w:r>
              <w:rPr>
                <w:rStyle w:val="styleSubformtxtsp"/>
              </w:rPr>
              <w:t>National stronghold for this species. Breeding site.</w:t>
            </w:r>
          </w:p>
        </w:tc>
      </w:tr>
      <w:tr w:rsidR="00BA2A2A" w14:paraId="3D40E54B" w14:textId="77777777" w:rsidTr="00BA2A2A">
        <w:trPr>
          <w:trHeight w:val="100"/>
        </w:trPr>
        <w:tc>
          <w:tcPr>
            <w:tcW w:w="1750" w:type="dxa"/>
          </w:tcPr>
          <w:p w14:paraId="46CB887B" w14:textId="77777777" w:rsidR="00BA2A2A" w:rsidRDefault="00FB4BB5">
            <w:r>
              <w:rPr>
                <w:rStyle w:val="styleSubformtxtUP"/>
              </w:rPr>
              <w:t>Chordata / Aves</w:t>
            </w:r>
          </w:p>
        </w:tc>
        <w:tc>
          <w:tcPr>
            <w:tcW w:w="1750" w:type="dxa"/>
          </w:tcPr>
          <w:p w14:paraId="093FBF96" w14:textId="77777777" w:rsidR="00BA2A2A" w:rsidRDefault="00FB4BB5">
            <w:r>
              <w:rPr>
                <w:rStyle w:val="styleSubformtxtIblue700"/>
              </w:rPr>
              <w:t>Calidris acuminata</w:t>
            </w:r>
          </w:p>
        </w:tc>
        <w:tc>
          <w:tcPr>
            <w:tcW w:w="1750" w:type="dxa"/>
          </w:tcPr>
          <w:p w14:paraId="6DA59C5B" w14:textId="77777777" w:rsidR="00BA2A2A" w:rsidRDefault="00FB4BB5">
            <w:pPr>
              <w:pStyle w:val="pstyleRadioTb"/>
            </w:pPr>
            <w:r>
              <w:rPr>
                <w:rStyle w:val="styleRad"/>
              </w:rPr>
              <w:t xml:space="preserve"> [ ] </w:t>
            </w:r>
          </w:p>
        </w:tc>
        <w:tc>
          <w:tcPr>
            <w:tcW w:w="1750" w:type="dxa"/>
          </w:tcPr>
          <w:p w14:paraId="056C381D" w14:textId="77777777" w:rsidR="00BA2A2A" w:rsidRDefault="00FB4BB5">
            <w:pPr>
              <w:pStyle w:val="pstyleRadioTb"/>
            </w:pPr>
            <w:r>
              <w:rPr>
                <w:rStyle w:val="styleRad"/>
              </w:rPr>
              <w:t xml:space="preserve"> [x] </w:t>
            </w:r>
          </w:p>
        </w:tc>
        <w:tc>
          <w:tcPr>
            <w:tcW w:w="1750" w:type="dxa"/>
          </w:tcPr>
          <w:p w14:paraId="23B15720" w14:textId="77777777" w:rsidR="00BA2A2A" w:rsidRDefault="00FB4BB5">
            <w:pPr>
              <w:pStyle w:val="pstyleRadioTb"/>
            </w:pPr>
            <w:r>
              <w:rPr>
                <w:rStyle w:val="styleRad"/>
              </w:rPr>
              <w:t xml:space="preserve"> [ ] </w:t>
            </w:r>
          </w:p>
        </w:tc>
        <w:tc>
          <w:tcPr>
            <w:tcW w:w="1750" w:type="dxa"/>
          </w:tcPr>
          <w:p w14:paraId="65682F01" w14:textId="77777777" w:rsidR="00BA2A2A" w:rsidRDefault="00FB4BB5">
            <w:pPr>
              <w:pStyle w:val="pstyleRadioTb"/>
            </w:pPr>
            <w:r>
              <w:rPr>
                <w:rStyle w:val="styleRad"/>
              </w:rPr>
              <w:t xml:space="preserve"> [ ] </w:t>
            </w:r>
          </w:p>
        </w:tc>
        <w:tc>
          <w:tcPr>
            <w:tcW w:w="1750" w:type="dxa"/>
          </w:tcPr>
          <w:p w14:paraId="68E02508" w14:textId="77777777" w:rsidR="00BA2A2A" w:rsidRDefault="00FB4BB5">
            <w:pPr>
              <w:pStyle w:val="pstyleRadioTb"/>
            </w:pPr>
            <w:r>
              <w:rPr>
                <w:rStyle w:val="styleRad"/>
              </w:rPr>
              <w:t xml:space="preserve"> [ ] </w:t>
            </w:r>
          </w:p>
        </w:tc>
        <w:tc>
          <w:tcPr>
            <w:tcW w:w="1750" w:type="dxa"/>
          </w:tcPr>
          <w:p w14:paraId="79F9A4C8" w14:textId="77777777" w:rsidR="00BA2A2A" w:rsidRDefault="00FB4BB5">
            <w:pPr>
              <w:pStyle w:val="pstyleRadioTb"/>
            </w:pPr>
            <w:r>
              <w:rPr>
                <w:rStyle w:val="styleRad"/>
              </w:rPr>
              <w:t xml:space="preserve"> [ ] </w:t>
            </w:r>
          </w:p>
        </w:tc>
        <w:tc>
          <w:tcPr>
            <w:tcW w:w="1750" w:type="dxa"/>
          </w:tcPr>
          <w:p w14:paraId="793376AD" w14:textId="77777777" w:rsidR="00BA2A2A" w:rsidRDefault="00FB4BB5">
            <w:pPr>
              <w:pStyle w:val="pstyleRadioTb"/>
            </w:pPr>
            <w:r>
              <w:rPr>
                <w:rStyle w:val="styleRad"/>
              </w:rPr>
              <w:t xml:space="preserve"> [ ] </w:t>
            </w:r>
          </w:p>
        </w:tc>
        <w:tc>
          <w:tcPr>
            <w:tcW w:w="1750" w:type="dxa"/>
          </w:tcPr>
          <w:p w14:paraId="465CCBF3" w14:textId="77777777" w:rsidR="00BA2A2A" w:rsidRDefault="00FB4BB5">
            <w:pPr>
              <w:pStyle w:val="pstyleRadioTb"/>
            </w:pPr>
            <w:r>
              <w:rPr>
                <w:rStyle w:val="styleRad"/>
              </w:rPr>
              <w:t xml:space="preserve"> [ ] </w:t>
            </w:r>
          </w:p>
        </w:tc>
        <w:tc>
          <w:tcPr>
            <w:tcW w:w="1750" w:type="dxa"/>
          </w:tcPr>
          <w:p w14:paraId="710901EA" w14:textId="77777777" w:rsidR="00BA2A2A" w:rsidRDefault="00FB4BB5">
            <w:r>
              <w:rPr>
                <w:rStyle w:val="styleSubformtxtsp"/>
              </w:rPr>
              <w:t xml:space="preserve"> </w:t>
            </w:r>
          </w:p>
        </w:tc>
        <w:tc>
          <w:tcPr>
            <w:tcW w:w="1750" w:type="dxa"/>
          </w:tcPr>
          <w:p w14:paraId="019B69A5" w14:textId="77777777" w:rsidR="00BA2A2A" w:rsidRDefault="00BA2A2A"/>
        </w:tc>
        <w:tc>
          <w:tcPr>
            <w:tcW w:w="1750" w:type="dxa"/>
          </w:tcPr>
          <w:p w14:paraId="42308754" w14:textId="77777777" w:rsidR="00BA2A2A" w:rsidRDefault="00FB4BB5">
            <w:r>
              <w:rPr>
                <w:rStyle w:val="styleSubformtxtsp"/>
              </w:rPr>
              <w:t xml:space="preserve"> </w:t>
            </w:r>
          </w:p>
        </w:tc>
        <w:tc>
          <w:tcPr>
            <w:tcW w:w="1750" w:type="dxa"/>
          </w:tcPr>
          <w:p w14:paraId="5AC477AF" w14:textId="77777777" w:rsidR="00BA2A2A" w:rsidRDefault="00FB4BB5">
            <w:r>
              <w:rPr>
                <w:rStyle w:val="styleSubformtxtsp"/>
              </w:rPr>
              <w:t xml:space="preserve">LC </w:t>
            </w:r>
          </w:p>
        </w:tc>
        <w:tc>
          <w:tcPr>
            <w:tcW w:w="1750" w:type="dxa"/>
          </w:tcPr>
          <w:p w14:paraId="3E305588" w14:textId="77777777" w:rsidR="00BA2A2A" w:rsidRDefault="00FB4BB5">
            <w:pPr>
              <w:pStyle w:val="pstyleRadioTb"/>
            </w:pPr>
            <w:r>
              <w:rPr>
                <w:rStyle w:val="styleRad"/>
              </w:rPr>
              <w:t xml:space="preserve"> [ ] </w:t>
            </w:r>
          </w:p>
        </w:tc>
        <w:tc>
          <w:tcPr>
            <w:tcW w:w="1750" w:type="dxa"/>
          </w:tcPr>
          <w:p w14:paraId="5F4E1DE4" w14:textId="77777777" w:rsidR="00BA2A2A" w:rsidRDefault="00FB4BB5">
            <w:pPr>
              <w:pStyle w:val="pstyleRadioTb"/>
            </w:pPr>
            <w:r>
              <w:rPr>
                <w:rStyle w:val="styleRad"/>
              </w:rPr>
              <w:t xml:space="preserve"> [ ] </w:t>
            </w:r>
          </w:p>
        </w:tc>
        <w:tc>
          <w:tcPr>
            <w:tcW w:w="1750" w:type="dxa"/>
          </w:tcPr>
          <w:p w14:paraId="52DDABB6" w14:textId="77777777" w:rsidR="00BA2A2A" w:rsidRDefault="00FB4BB5">
            <w:r>
              <w:rPr>
                <w:rStyle w:val="styleSubformtxtsp"/>
              </w:rPr>
              <w:t>Migrant</w:t>
            </w:r>
          </w:p>
        </w:tc>
        <w:tc>
          <w:tcPr>
            <w:tcW w:w="1750" w:type="dxa"/>
          </w:tcPr>
          <w:p w14:paraId="1D1156F0" w14:textId="77777777" w:rsidR="00BA2A2A" w:rsidRDefault="00FB4BB5">
            <w:r>
              <w:rPr>
                <w:rStyle w:val="styleSubformtxtsp"/>
              </w:rPr>
              <w:t>Important summer feeding ground prior to trans-equatorial migration</w:t>
            </w:r>
          </w:p>
        </w:tc>
      </w:tr>
      <w:tr w:rsidR="00BA2A2A" w14:paraId="2B75AB07" w14:textId="77777777" w:rsidTr="00BA2A2A">
        <w:trPr>
          <w:trHeight w:val="100"/>
        </w:trPr>
        <w:tc>
          <w:tcPr>
            <w:tcW w:w="1750" w:type="dxa"/>
          </w:tcPr>
          <w:p w14:paraId="7DA9393F" w14:textId="77777777" w:rsidR="00BA2A2A" w:rsidRDefault="00FB4BB5">
            <w:r>
              <w:rPr>
                <w:rStyle w:val="styleSubformtxtUP"/>
              </w:rPr>
              <w:t>Chordata / Aves</w:t>
            </w:r>
          </w:p>
        </w:tc>
        <w:tc>
          <w:tcPr>
            <w:tcW w:w="1750" w:type="dxa"/>
          </w:tcPr>
          <w:p w14:paraId="60061F45" w14:textId="77777777" w:rsidR="00BA2A2A" w:rsidRDefault="00FB4BB5">
            <w:r>
              <w:rPr>
                <w:rStyle w:val="styleSubformtxtIblue700"/>
              </w:rPr>
              <w:t>Calidris alba</w:t>
            </w:r>
          </w:p>
        </w:tc>
        <w:tc>
          <w:tcPr>
            <w:tcW w:w="1750" w:type="dxa"/>
          </w:tcPr>
          <w:p w14:paraId="65EA7DCB" w14:textId="77777777" w:rsidR="00BA2A2A" w:rsidRDefault="00FB4BB5">
            <w:pPr>
              <w:pStyle w:val="pstyleRadioTb"/>
            </w:pPr>
            <w:r>
              <w:rPr>
                <w:rStyle w:val="styleRad"/>
              </w:rPr>
              <w:t xml:space="preserve"> [ ] </w:t>
            </w:r>
          </w:p>
        </w:tc>
        <w:tc>
          <w:tcPr>
            <w:tcW w:w="1750" w:type="dxa"/>
          </w:tcPr>
          <w:p w14:paraId="6FE8CBE1" w14:textId="77777777" w:rsidR="00BA2A2A" w:rsidRDefault="00FB4BB5">
            <w:pPr>
              <w:pStyle w:val="pstyleRadioTb"/>
            </w:pPr>
            <w:r>
              <w:rPr>
                <w:rStyle w:val="styleRad"/>
              </w:rPr>
              <w:t xml:space="preserve"> [x] </w:t>
            </w:r>
          </w:p>
        </w:tc>
        <w:tc>
          <w:tcPr>
            <w:tcW w:w="1750" w:type="dxa"/>
          </w:tcPr>
          <w:p w14:paraId="50E26F99" w14:textId="77777777" w:rsidR="00BA2A2A" w:rsidRDefault="00FB4BB5">
            <w:pPr>
              <w:pStyle w:val="pstyleRadioTb"/>
            </w:pPr>
            <w:r>
              <w:rPr>
                <w:rStyle w:val="styleRad"/>
              </w:rPr>
              <w:t xml:space="preserve"> [ ] </w:t>
            </w:r>
          </w:p>
        </w:tc>
        <w:tc>
          <w:tcPr>
            <w:tcW w:w="1750" w:type="dxa"/>
          </w:tcPr>
          <w:p w14:paraId="19E019F9" w14:textId="77777777" w:rsidR="00BA2A2A" w:rsidRDefault="00FB4BB5">
            <w:pPr>
              <w:pStyle w:val="pstyleRadioTb"/>
            </w:pPr>
            <w:r>
              <w:rPr>
                <w:rStyle w:val="styleRad"/>
              </w:rPr>
              <w:t xml:space="preserve"> [ ] </w:t>
            </w:r>
          </w:p>
        </w:tc>
        <w:tc>
          <w:tcPr>
            <w:tcW w:w="1750" w:type="dxa"/>
          </w:tcPr>
          <w:p w14:paraId="455133AF" w14:textId="77777777" w:rsidR="00BA2A2A" w:rsidRDefault="00FB4BB5">
            <w:pPr>
              <w:pStyle w:val="pstyleRadioTb"/>
            </w:pPr>
            <w:r>
              <w:rPr>
                <w:rStyle w:val="styleRad"/>
              </w:rPr>
              <w:t xml:space="preserve"> [ ] </w:t>
            </w:r>
          </w:p>
        </w:tc>
        <w:tc>
          <w:tcPr>
            <w:tcW w:w="1750" w:type="dxa"/>
          </w:tcPr>
          <w:p w14:paraId="57388C53" w14:textId="77777777" w:rsidR="00BA2A2A" w:rsidRDefault="00FB4BB5">
            <w:pPr>
              <w:pStyle w:val="pstyleRadioTb"/>
            </w:pPr>
            <w:r>
              <w:rPr>
                <w:rStyle w:val="styleRad"/>
              </w:rPr>
              <w:t xml:space="preserve"> [ ] </w:t>
            </w:r>
          </w:p>
        </w:tc>
        <w:tc>
          <w:tcPr>
            <w:tcW w:w="1750" w:type="dxa"/>
          </w:tcPr>
          <w:p w14:paraId="2F6C3E7F" w14:textId="77777777" w:rsidR="00BA2A2A" w:rsidRDefault="00FB4BB5">
            <w:pPr>
              <w:pStyle w:val="pstyleRadioTb"/>
            </w:pPr>
            <w:r>
              <w:rPr>
                <w:rStyle w:val="styleRad"/>
              </w:rPr>
              <w:t xml:space="preserve"> [ ] </w:t>
            </w:r>
          </w:p>
        </w:tc>
        <w:tc>
          <w:tcPr>
            <w:tcW w:w="1750" w:type="dxa"/>
          </w:tcPr>
          <w:p w14:paraId="66A648A7" w14:textId="77777777" w:rsidR="00BA2A2A" w:rsidRDefault="00FB4BB5">
            <w:pPr>
              <w:pStyle w:val="pstyleRadioTb"/>
            </w:pPr>
            <w:r>
              <w:rPr>
                <w:rStyle w:val="styleRad"/>
              </w:rPr>
              <w:t xml:space="preserve"> [ ] </w:t>
            </w:r>
          </w:p>
        </w:tc>
        <w:tc>
          <w:tcPr>
            <w:tcW w:w="1750" w:type="dxa"/>
          </w:tcPr>
          <w:p w14:paraId="143E298E" w14:textId="77777777" w:rsidR="00BA2A2A" w:rsidRDefault="00FB4BB5">
            <w:r>
              <w:rPr>
                <w:rStyle w:val="styleSubformtxtsp"/>
              </w:rPr>
              <w:t xml:space="preserve"> </w:t>
            </w:r>
          </w:p>
        </w:tc>
        <w:tc>
          <w:tcPr>
            <w:tcW w:w="1750" w:type="dxa"/>
          </w:tcPr>
          <w:p w14:paraId="2FCCDBDE" w14:textId="77777777" w:rsidR="00BA2A2A" w:rsidRDefault="00BA2A2A"/>
        </w:tc>
        <w:tc>
          <w:tcPr>
            <w:tcW w:w="1750" w:type="dxa"/>
          </w:tcPr>
          <w:p w14:paraId="611B9EBA" w14:textId="77777777" w:rsidR="00BA2A2A" w:rsidRDefault="00FB4BB5">
            <w:r>
              <w:rPr>
                <w:rStyle w:val="styleSubformtxtsp"/>
              </w:rPr>
              <w:t xml:space="preserve"> </w:t>
            </w:r>
          </w:p>
        </w:tc>
        <w:tc>
          <w:tcPr>
            <w:tcW w:w="1750" w:type="dxa"/>
          </w:tcPr>
          <w:p w14:paraId="7BA51F8E" w14:textId="77777777" w:rsidR="00BA2A2A" w:rsidRDefault="00FB4BB5">
            <w:r>
              <w:rPr>
                <w:rStyle w:val="styleSubformtxtsp"/>
              </w:rPr>
              <w:t xml:space="preserve">LC </w:t>
            </w:r>
          </w:p>
        </w:tc>
        <w:tc>
          <w:tcPr>
            <w:tcW w:w="1750" w:type="dxa"/>
          </w:tcPr>
          <w:p w14:paraId="08B89090" w14:textId="77777777" w:rsidR="00BA2A2A" w:rsidRDefault="00FB4BB5">
            <w:pPr>
              <w:pStyle w:val="pstyleRadioTb"/>
            </w:pPr>
            <w:r>
              <w:rPr>
                <w:rStyle w:val="styleRad"/>
              </w:rPr>
              <w:t xml:space="preserve"> [ ] </w:t>
            </w:r>
          </w:p>
        </w:tc>
        <w:tc>
          <w:tcPr>
            <w:tcW w:w="1750" w:type="dxa"/>
          </w:tcPr>
          <w:p w14:paraId="2B8E8F19" w14:textId="77777777" w:rsidR="00BA2A2A" w:rsidRDefault="00FB4BB5">
            <w:pPr>
              <w:pStyle w:val="pstyleRadioTb"/>
            </w:pPr>
            <w:r>
              <w:rPr>
                <w:rStyle w:val="styleRad"/>
              </w:rPr>
              <w:t xml:space="preserve"> [ ] </w:t>
            </w:r>
          </w:p>
        </w:tc>
        <w:tc>
          <w:tcPr>
            <w:tcW w:w="1750" w:type="dxa"/>
          </w:tcPr>
          <w:p w14:paraId="1714810F" w14:textId="77777777" w:rsidR="00BA2A2A" w:rsidRDefault="00FB4BB5">
            <w:r>
              <w:rPr>
                <w:rStyle w:val="styleSubformtxtsp"/>
              </w:rPr>
              <w:t>Vagrant</w:t>
            </w:r>
          </w:p>
        </w:tc>
        <w:tc>
          <w:tcPr>
            <w:tcW w:w="1750" w:type="dxa"/>
          </w:tcPr>
          <w:p w14:paraId="08A7E12A" w14:textId="77777777" w:rsidR="00BA2A2A" w:rsidRDefault="00FB4BB5">
            <w:r>
              <w:rPr>
                <w:rStyle w:val="styleSubformtxtsp"/>
              </w:rPr>
              <w:t>Important summer feeding ground prior to trans-equatorial migration</w:t>
            </w:r>
          </w:p>
        </w:tc>
      </w:tr>
      <w:tr w:rsidR="00BA2A2A" w14:paraId="611B0F2B" w14:textId="77777777" w:rsidTr="00BA2A2A">
        <w:trPr>
          <w:trHeight w:val="100"/>
        </w:trPr>
        <w:tc>
          <w:tcPr>
            <w:tcW w:w="1750" w:type="dxa"/>
          </w:tcPr>
          <w:p w14:paraId="5C2EE9CF" w14:textId="77777777" w:rsidR="00BA2A2A" w:rsidRDefault="00FB4BB5">
            <w:r>
              <w:rPr>
                <w:rStyle w:val="styleSubformtxtUP"/>
              </w:rPr>
              <w:t>Chordata / Aves</w:t>
            </w:r>
          </w:p>
        </w:tc>
        <w:tc>
          <w:tcPr>
            <w:tcW w:w="1750" w:type="dxa"/>
          </w:tcPr>
          <w:p w14:paraId="0ECC81DE" w14:textId="77777777" w:rsidR="00BA2A2A" w:rsidRDefault="00FB4BB5">
            <w:r>
              <w:rPr>
                <w:rStyle w:val="styleSubformtxtIblue700"/>
              </w:rPr>
              <w:t xml:space="preserve">Calidris </w:t>
            </w:r>
            <w:proofErr w:type="spellStart"/>
            <w:r>
              <w:rPr>
                <w:rStyle w:val="styleSubformtxtIblue700"/>
              </w:rPr>
              <w:t>canutus</w:t>
            </w:r>
            <w:proofErr w:type="spellEnd"/>
          </w:p>
        </w:tc>
        <w:tc>
          <w:tcPr>
            <w:tcW w:w="1750" w:type="dxa"/>
          </w:tcPr>
          <w:p w14:paraId="569EE90E" w14:textId="77777777" w:rsidR="00BA2A2A" w:rsidRDefault="00FB4BB5">
            <w:pPr>
              <w:pStyle w:val="pstyleRadioTb"/>
            </w:pPr>
            <w:r>
              <w:rPr>
                <w:rStyle w:val="styleRad"/>
              </w:rPr>
              <w:t xml:space="preserve"> [x] </w:t>
            </w:r>
          </w:p>
        </w:tc>
        <w:tc>
          <w:tcPr>
            <w:tcW w:w="1750" w:type="dxa"/>
          </w:tcPr>
          <w:p w14:paraId="295F9BE6" w14:textId="77777777" w:rsidR="00BA2A2A" w:rsidRDefault="00FB4BB5">
            <w:pPr>
              <w:pStyle w:val="pstyleRadioTb"/>
            </w:pPr>
            <w:r>
              <w:rPr>
                <w:rStyle w:val="styleRad"/>
              </w:rPr>
              <w:t xml:space="preserve"> [x] </w:t>
            </w:r>
          </w:p>
        </w:tc>
        <w:tc>
          <w:tcPr>
            <w:tcW w:w="1750" w:type="dxa"/>
          </w:tcPr>
          <w:p w14:paraId="53EC89EA" w14:textId="77777777" w:rsidR="00BA2A2A" w:rsidRDefault="00FB4BB5">
            <w:pPr>
              <w:pStyle w:val="pstyleRadioTb"/>
            </w:pPr>
            <w:r>
              <w:rPr>
                <w:rStyle w:val="styleRad"/>
              </w:rPr>
              <w:t xml:space="preserve"> [ ] </w:t>
            </w:r>
          </w:p>
        </w:tc>
        <w:tc>
          <w:tcPr>
            <w:tcW w:w="1750" w:type="dxa"/>
          </w:tcPr>
          <w:p w14:paraId="3473BB29" w14:textId="77777777" w:rsidR="00BA2A2A" w:rsidRDefault="00FB4BB5">
            <w:pPr>
              <w:pStyle w:val="pstyleRadioTb"/>
            </w:pPr>
            <w:r>
              <w:rPr>
                <w:rStyle w:val="styleRad"/>
              </w:rPr>
              <w:t xml:space="preserve"> [ ] </w:t>
            </w:r>
          </w:p>
        </w:tc>
        <w:tc>
          <w:tcPr>
            <w:tcW w:w="1750" w:type="dxa"/>
          </w:tcPr>
          <w:p w14:paraId="56DFF5F9" w14:textId="77777777" w:rsidR="00BA2A2A" w:rsidRDefault="00FB4BB5">
            <w:pPr>
              <w:pStyle w:val="pstyleRadioTb"/>
            </w:pPr>
            <w:r>
              <w:rPr>
                <w:rStyle w:val="styleRad"/>
              </w:rPr>
              <w:t xml:space="preserve"> [ ] </w:t>
            </w:r>
          </w:p>
        </w:tc>
        <w:tc>
          <w:tcPr>
            <w:tcW w:w="1750" w:type="dxa"/>
          </w:tcPr>
          <w:p w14:paraId="68EC48BE" w14:textId="77777777" w:rsidR="00BA2A2A" w:rsidRDefault="00FB4BB5">
            <w:pPr>
              <w:pStyle w:val="pstyleRadioTb"/>
            </w:pPr>
            <w:r>
              <w:rPr>
                <w:rStyle w:val="styleRad"/>
              </w:rPr>
              <w:t xml:space="preserve"> [ ] </w:t>
            </w:r>
          </w:p>
        </w:tc>
        <w:tc>
          <w:tcPr>
            <w:tcW w:w="1750" w:type="dxa"/>
          </w:tcPr>
          <w:p w14:paraId="4BAF8175" w14:textId="77777777" w:rsidR="00BA2A2A" w:rsidRDefault="00FB4BB5">
            <w:pPr>
              <w:pStyle w:val="pstyleRadioTb"/>
            </w:pPr>
            <w:r>
              <w:rPr>
                <w:rStyle w:val="styleRad"/>
              </w:rPr>
              <w:t xml:space="preserve"> [ ] </w:t>
            </w:r>
          </w:p>
        </w:tc>
        <w:tc>
          <w:tcPr>
            <w:tcW w:w="1750" w:type="dxa"/>
          </w:tcPr>
          <w:p w14:paraId="27063694" w14:textId="77777777" w:rsidR="00BA2A2A" w:rsidRDefault="00FB4BB5">
            <w:pPr>
              <w:pStyle w:val="pstyleRadioTb"/>
            </w:pPr>
            <w:r>
              <w:rPr>
                <w:rStyle w:val="styleRad"/>
              </w:rPr>
              <w:t xml:space="preserve"> [ ] </w:t>
            </w:r>
          </w:p>
        </w:tc>
        <w:tc>
          <w:tcPr>
            <w:tcW w:w="1750" w:type="dxa"/>
          </w:tcPr>
          <w:p w14:paraId="346893C6" w14:textId="77777777" w:rsidR="00BA2A2A" w:rsidRDefault="00FB4BB5">
            <w:r>
              <w:rPr>
                <w:rStyle w:val="styleSubformtxtsp"/>
              </w:rPr>
              <w:t xml:space="preserve"> </w:t>
            </w:r>
          </w:p>
        </w:tc>
        <w:tc>
          <w:tcPr>
            <w:tcW w:w="1750" w:type="dxa"/>
          </w:tcPr>
          <w:p w14:paraId="2AF9DBC3" w14:textId="77777777" w:rsidR="00BA2A2A" w:rsidRDefault="00BA2A2A"/>
        </w:tc>
        <w:tc>
          <w:tcPr>
            <w:tcW w:w="1750" w:type="dxa"/>
          </w:tcPr>
          <w:p w14:paraId="4E709098" w14:textId="77777777" w:rsidR="00BA2A2A" w:rsidRDefault="00FB4BB5">
            <w:r>
              <w:rPr>
                <w:rStyle w:val="styleSubformtxtsp"/>
              </w:rPr>
              <w:t xml:space="preserve"> </w:t>
            </w:r>
          </w:p>
        </w:tc>
        <w:tc>
          <w:tcPr>
            <w:tcW w:w="1750" w:type="dxa"/>
          </w:tcPr>
          <w:p w14:paraId="4F67FF5E" w14:textId="77777777" w:rsidR="00BA2A2A" w:rsidRDefault="00FB4BB5">
            <w:r>
              <w:rPr>
                <w:rStyle w:val="styleSubformtxtsp"/>
              </w:rPr>
              <w:t xml:space="preserve">NT </w:t>
            </w:r>
          </w:p>
        </w:tc>
        <w:tc>
          <w:tcPr>
            <w:tcW w:w="1750" w:type="dxa"/>
          </w:tcPr>
          <w:p w14:paraId="63BCA56B" w14:textId="77777777" w:rsidR="00BA2A2A" w:rsidRDefault="00FB4BB5">
            <w:pPr>
              <w:pStyle w:val="pstyleRadioTb"/>
            </w:pPr>
            <w:r>
              <w:rPr>
                <w:rStyle w:val="styleRad"/>
              </w:rPr>
              <w:t xml:space="preserve"> [ ] </w:t>
            </w:r>
          </w:p>
        </w:tc>
        <w:tc>
          <w:tcPr>
            <w:tcW w:w="1750" w:type="dxa"/>
          </w:tcPr>
          <w:p w14:paraId="5722E5C4" w14:textId="77777777" w:rsidR="00BA2A2A" w:rsidRDefault="00FB4BB5">
            <w:pPr>
              <w:pStyle w:val="pstyleRadioTb"/>
            </w:pPr>
            <w:r>
              <w:rPr>
                <w:rStyle w:val="styleRad"/>
              </w:rPr>
              <w:t xml:space="preserve"> [ ] </w:t>
            </w:r>
          </w:p>
        </w:tc>
        <w:tc>
          <w:tcPr>
            <w:tcW w:w="1750" w:type="dxa"/>
          </w:tcPr>
          <w:p w14:paraId="70D57F9E" w14:textId="77777777" w:rsidR="00BA2A2A" w:rsidRDefault="00FB4BB5">
            <w:r>
              <w:rPr>
                <w:rStyle w:val="styleSubformtxtsp"/>
              </w:rPr>
              <w:t>Nationally Vulnerable</w:t>
            </w:r>
          </w:p>
        </w:tc>
        <w:tc>
          <w:tcPr>
            <w:tcW w:w="1750" w:type="dxa"/>
          </w:tcPr>
          <w:p w14:paraId="498DD46C" w14:textId="77777777" w:rsidR="00BA2A2A" w:rsidRDefault="00FB4BB5">
            <w:r>
              <w:rPr>
                <w:rStyle w:val="styleSubformtxtsp"/>
              </w:rPr>
              <w:t>Important summer feeding ground prior to trans-equatorial migration</w:t>
            </w:r>
          </w:p>
        </w:tc>
      </w:tr>
      <w:tr w:rsidR="00BA2A2A" w14:paraId="2ADF8380" w14:textId="77777777" w:rsidTr="00BA2A2A">
        <w:trPr>
          <w:trHeight w:val="100"/>
        </w:trPr>
        <w:tc>
          <w:tcPr>
            <w:tcW w:w="1750" w:type="dxa"/>
          </w:tcPr>
          <w:p w14:paraId="6621DFF3" w14:textId="77777777" w:rsidR="00BA2A2A" w:rsidRDefault="00FB4BB5">
            <w:r>
              <w:rPr>
                <w:rStyle w:val="styleSubformtxtUP"/>
              </w:rPr>
              <w:t>Chordata / Aves</w:t>
            </w:r>
          </w:p>
        </w:tc>
        <w:tc>
          <w:tcPr>
            <w:tcW w:w="1750" w:type="dxa"/>
          </w:tcPr>
          <w:p w14:paraId="3C996CBB" w14:textId="77777777" w:rsidR="00BA2A2A" w:rsidRDefault="00FB4BB5">
            <w:r>
              <w:rPr>
                <w:rStyle w:val="styleSubformtxtIblue700"/>
              </w:rPr>
              <w:t xml:space="preserve">Calidris </w:t>
            </w:r>
            <w:proofErr w:type="spellStart"/>
            <w:r>
              <w:rPr>
                <w:rStyle w:val="styleSubformtxtIblue700"/>
              </w:rPr>
              <w:t>ferruginea</w:t>
            </w:r>
            <w:proofErr w:type="spellEnd"/>
          </w:p>
        </w:tc>
        <w:tc>
          <w:tcPr>
            <w:tcW w:w="1750" w:type="dxa"/>
          </w:tcPr>
          <w:p w14:paraId="64ED1AA6" w14:textId="77777777" w:rsidR="00BA2A2A" w:rsidRDefault="00FB4BB5">
            <w:pPr>
              <w:pStyle w:val="pstyleRadioTb"/>
            </w:pPr>
            <w:r>
              <w:rPr>
                <w:rStyle w:val="styleRad"/>
              </w:rPr>
              <w:t xml:space="preserve"> [ ] </w:t>
            </w:r>
          </w:p>
        </w:tc>
        <w:tc>
          <w:tcPr>
            <w:tcW w:w="1750" w:type="dxa"/>
          </w:tcPr>
          <w:p w14:paraId="77242E8A" w14:textId="77777777" w:rsidR="00BA2A2A" w:rsidRDefault="00FB4BB5">
            <w:pPr>
              <w:pStyle w:val="pstyleRadioTb"/>
            </w:pPr>
            <w:r>
              <w:rPr>
                <w:rStyle w:val="styleRad"/>
              </w:rPr>
              <w:t xml:space="preserve"> [x] </w:t>
            </w:r>
          </w:p>
        </w:tc>
        <w:tc>
          <w:tcPr>
            <w:tcW w:w="1750" w:type="dxa"/>
          </w:tcPr>
          <w:p w14:paraId="421A54FA" w14:textId="77777777" w:rsidR="00BA2A2A" w:rsidRDefault="00FB4BB5">
            <w:pPr>
              <w:pStyle w:val="pstyleRadioTb"/>
            </w:pPr>
            <w:r>
              <w:rPr>
                <w:rStyle w:val="styleRad"/>
              </w:rPr>
              <w:t xml:space="preserve"> [ ] </w:t>
            </w:r>
          </w:p>
        </w:tc>
        <w:tc>
          <w:tcPr>
            <w:tcW w:w="1750" w:type="dxa"/>
          </w:tcPr>
          <w:p w14:paraId="073AC394" w14:textId="77777777" w:rsidR="00BA2A2A" w:rsidRDefault="00FB4BB5">
            <w:pPr>
              <w:pStyle w:val="pstyleRadioTb"/>
            </w:pPr>
            <w:r>
              <w:rPr>
                <w:rStyle w:val="styleRad"/>
              </w:rPr>
              <w:t xml:space="preserve"> [ ] </w:t>
            </w:r>
          </w:p>
        </w:tc>
        <w:tc>
          <w:tcPr>
            <w:tcW w:w="1750" w:type="dxa"/>
          </w:tcPr>
          <w:p w14:paraId="746DC68D" w14:textId="77777777" w:rsidR="00BA2A2A" w:rsidRDefault="00FB4BB5">
            <w:pPr>
              <w:pStyle w:val="pstyleRadioTb"/>
            </w:pPr>
            <w:r>
              <w:rPr>
                <w:rStyle w:val="styleRad"/>
              </w:rPr>
              <w:t xml:space="preserve"> [ ] </w:t>
            </w:r>
          </w:p>
        </w:tc>
        <w:tc>
          <w:tcPr>
            <w:tcW w:w="1750" w:type="dxa"/>
          </w:tcPr>
          <w:p w14:paraId="3266FB7F" w14:textId="77777777" w:rsidR="00BA2A2A" w:rsidRDefault="00FB4BB5">
            <w:pPr>
              <w:pStyle w:val="pstyleRadioTb"/>
            </w:pPr>
            <w:r>
              <w:rPr>
                <w:rStyle w:val="styleRad"/>
              </w:rPr>
              <w:t xml:space="preserve"> [ ] </w:t>
            </w:r>
          </w:p>
        </w:tc>
        <w:tc>
          <w:tcPr>
            <w:tcW w:w="1750" w:type="dxa"/>
          </w:tcPr>
          <w:p w14:paraId="33CAFCBF" w14:textId="77777777" w:rsidR="00BA2A2A" w:rsidRDefault="00FB4BB5">
            <w:pPr>
              <w:pStyle w:val="pstyleRadioTb"/>
            </w:pPr>
            <w:r>
              <w:rPr>
                <w:rStyle w:val="styleRad"/>
              </w:rPr>
              <w:t xml:space="preserve"> [ ] </w:t>
            </w:r>
          </w:p>
        </w:tc>
        <w:tc>
          <w:tcPr>
            <w:tcW w:w="1750" w:type="dxa"/>
          </w:tcPr>
          <w:p w14:paraId="0D4EFB6A" w14:textId="77777777" w:rsidR="00BA2A2A" w:rsidRDefault="00FB4BB5">
            <w:pPr>
              <w:pStyle w:val="pstyleRadioTb"/>
            </w:pPr>
            <w:r>
              <w:rPr>
                <w:rStyle w:val="styleRad"/>
              </w:rPr>
              <w:t xml:space="preserve"> [ ] </w:t>
            </w:r>
          </w:p>
        </w:tc>
        <w:tc>
          <w:tcPr>
            <w:tcW w:w="1750" w:type="dxa"/>
          </w:tcPr>
          <w:p w14:paraId="2A0FC4AF" w14:textId="77777777" w:rsidR="00BA2A2A" w:rsidRDefault="00FB4BB5">
            <w:r>
              <w:rPr>
                <w:rStyle w:val="styleSubformtxtsp"/>
              </w:rPr>
              <w:t xml:space="preserve"> </w:t>
            </w:r>
          </w:p>
        </w:tc>
        <w:tc>
          <w:tcPr>
            <w:tcW w:w="1750" w:type="dxa"/>
          </w:tcPr>
          <w:p w14:paraId="39F949BD" w14:textId="77777777" w:rsidR="00BA2A2A" w:rsidRDefault="00BA2A2A"/>
        </w:tc>
        <w:tc>
          <w:tcPr>
            <w:tcW w:w="1750" w:type="dxa"/>
          </w:tcPr>
          <w:p w14:paraId="2B8E9B2C" w14:textId="77777777" w:rsidR="00BA2A2A" w:rsidRDefault="00FB4BB5">
            <w:r>
              <w:rPr>
                <w:rStyle w:val="styleSubformtxtsp"/>
              </w:rPr>
              <w:t xml:space="preserve"> </w:t>
            </w:r>
          </w:p>
        </w:tc>
        <w:tc>
          <w:tcPr>
            <w:tcW w:w="1750" w:type="dxa"/>
          </w:tcPr>
          <w:p w14:paraId="18E3B3B7" w14:textId="77777777" w:rsidR="00BA2A2A" w:rsidRDefault="00FB4BB5">
            <w:r>
              <w:rPr>
                <w:rStyle w:val="styleSubformtxtsp"/>
              </w:rPr>
              <w:t xml:space="preserve">NT </w:t>
            </w:r>
          </w:p>
        </w:tc>
        <w:tc>
          <w:tcPr>
            <w:tcW w:w="1750" w:type="dxa"/>
          </w:tcPr>
          <w:p w14:paraId="727226F4" w14:textId="77777777" w:rsidR="00BA2A2A" w:rsidRDefault="00FB4BB5">
            <w:pPr>
              <w:pStyle w:val="pstyleRadioTb"/>
            </w:pPr>
            <w:r>
              <w:rPr>
                <w:rStyle w:val="styleRad"/>
              </w:rPr>
              <w:t xml:space="preserve"> [ ] </w:t>
            </w:r>
          </w:p>
        </w:tc>
        <w:tc>
          <w:tcPr>
            <w:tcW w:w="1750" w:type="dxa"/>
          </w:tcPr>
          <w:p w14:paraId="204D56AE" w14:textId="77777777" w:rsidR="00BA2A2A" w:rsidRDefault="00FB4BB5">
            <w:pPr>
              <w:pStyle w:val="pstyleRadioTb"/>
            </w:pPr>
            <w:r>
              <w:rPr>
                <w:rStyle w:val="styleRad"/>
              </w:rPr>
              <w:t xml:space="preserve"> [ ] </w:t>
            </w:r>
          </w:p>
        </w:tc>
        <w:tc>
          <w:tcPr>
            <w:tcW w:w="1750" w:type="dxa"/>
          </w:tcPr>
          <w:p w14:paraId="52030463" w14:textId="77777777" w:rsidR="00BA2A2A" w:rsidRDefault="00FB4BB5">
            <w:r>
              <w:rPr>
                <w:rStyle w:val="styleSubformtxtsp"/>
              </w:rPr>
              <w:t>Vagrant</w:t>
            </w:r>
          </w:p>
        </w:tc>
        <w:tc>
          <w:tcPr>
            <w:tcW w:w="1750" w:type="dxa"/>
          </w:tcPr>
          <w:p w14:paraId="58CC2620" w14:textId="77777777" w:rsidR="00BA2A2A" w:rsidRDefault="00FB4BB5">
            <w:r>
              <w:rPr>
                <w:rStyle w:val="styleSubformtxtsp"/>
              </w:rPr>
              <w:t>Important summer feeding ground prior to trans-equatorial migration</w:t>
            </w:r>
          </w:p>
        </w:tc>
      </w:tr>
      <w:tr w:rsidR="00BA2A2A" w14:paraId="2CC1F22C" w14:textId="77777777" w:rsidTr="00BA2A2A">
        <w:trPr>
          <w:trHeight w:val="100"/>
        </w:trPr>
        <w:tc>
          <w:tcPr>
            <w:tcW w:w="1750" w:type="dxa"/>
          </w:tcPr>
          <w:p w14:paraId="5BC4923A" w14:textId="77777777" w:rsidR="00BA2A2A" w:rsidRDefault="00FB4BB5">
            <w:r>
              <w:rPr>
                <w:rStyle w:val="styleSubformtxtUP"/>
              </w:rPr>
              <w:t>Chord</w:t>
            </w:r>
            <w:r>
              <w:rPr>
                <w:rStyle w:val="styleSubformtxtUP"/>
              </w:rPr>
              <w:t>ata / Aves</w:t>
            </w:r>
          </w:p>
        </w:tc>
        <w:tc>
          <w:tcPr>
            <w:tcW w:w="1750" w:type="dxa"/>
          </w:tcPr>
          <w:p w14:paraId="1F2A94E9" w14:textId="77777777" w:rsidR="00BA2A2A" w:rsidRDefault="00FB4BB5">
            <w:r>
              <w:rPr>
                <w:rStyle w:val="styleSubformtxtIblue700"/>
              </w:rPr>
              <w:t>Calidris ruficollis</w:t>
            </w:r>
          </w:p>
        </w:tc>
        <w:tc>
          <w:tcPr>
            <w:tcW w:w="1750" w:type="dxa"/>
          </w:tcPr>
          <w:p w14:paraId="3F9F8051" w14:textId="77777777" w:rsidR="00BA2A2A" w:rsidRDefault="00FB4BB5">
            <w:pPr>
              <w:pStyle w:val="pstyleRadioTb"/>
            </w:pPr>
            <w:r>
              <w:rPr>
                <w:rStyle w:val="styleRad"/>
              </w:rPr>
              <w:t xml:space="preserve"> [ ] </w:t>
            </w:r>
          </w:p>
        </w:tc>
        <w:tc>
          <w:tcPr>
            <w:tcW w:w="1750" w:type="dxa"/>
          </w:tcPr>
          <w:p w14:paraId="650A7CD0" w14:textId="77777777" w:rsidR="00BA2A2A" w:rsidRDefault="00FB4BB5">
            <w:pPr>
              <w:pStyle w:val="pstyleRadioTb"/>
            </w:pPr>
            <w:r>
              <w:rPr>
                <w:rStyle w:val="styleRad"/>
              </w:rPr>
              <w:t xml:space="preserve"> [x] </w:t>
            </w:r>
          </w:p>
        </w:tc>
        <w:tc>
          <w:tcPr>
            <w:tcW w:w="1750" w:type="dxa"/>
          </w:tcPr>
          <w:p w14:paraId="5E632C26" w14:textId="77777777" w:rsidR="00BA2A2A" w:rsidRDefault="00FB4BB5">
            <w:pPr>
              <w:pStyle w:val="pstyleRadioTb"/>
            </w:pPr>
            <w:r>
              <w:rPr>
                <w:rStyle w:val="styleRad"/>
              </w:rPr>
              <w:t xml:space="preserve"> [ ] </w:t>
            </w:r>
          </w:p>
        </w:tc>
        <w:tc>
          <w:tcPr>
            <w:tcW w:w="1750" w:type="dxa"/>
          </w:tcPr>
          <w:p w14:paraId="1DA19FEC" w14:textId="77777777" w:rsidR="00BA2A2A" w:rsidRDefault="00FB4BB5">
            <w:pPr>
              <w:pStyle w:val="pstyleRadioTb"/>
            </w:pPr>
            <w:r>
              <w:rPr>
                <w:rStyle w:val="styleRad"/>
              </w:rPr>
              <w:t xml:space="preserve"> [ ] </w:t>
            </w:r>
          </w:p>
        </w:tc>
        <w:tc>
          <w:tcPr>
            <w:tcW w:w="1750" w:type="dxa"/>
          </w:tcPr>
          <w:p w14:paraId="5C80ECB6" w14:textId="77777777" w:rsidR="00BA2A2A" w:rsidRDefault="00FB4BB5">
            <w:pPr>
              <w:pStyle w:val="pstyleRadioTb"/>
            </w:pPr>
            <w:r>
              <w:rPr>
                <w:rStyle w:val="styleRad"/>
              </w:rPr>
              <w:t xml:space="preserve"> [ ] </w:t>
            </w:r>
          </w:p>
        </w:tc>
        <w:tc>
          <w:tcPr>
            <w:tcW w:w="1750" w:type="dxa"/>
          </w:tcPr>
          <w:p w14:paraId="5905E300" w14:textId="77777777" w:rsidR="00BA2A2A" w:rsidRDefault="00FB4BB5">
            <w:pPr>
              <w:pStyle w:val="pstyleRadioTb"/>
            </w:pPr>
            <w:r>
              <w:rPr>
                <w:rStyle w:val="styleRad"/>
              </w:rPr>
              <w:t xml:space="preserve"> [ ] </w:t>
            </w:r>
          </w:p>
        </w:tc>
        <w:tc>
          <w:tcPr>
            <w:tcW w:w="1750" w:type="dxa"/>
          </w:tcPr>
          <w:p w14:paraId="51E24B85" w14:textId="77777777" w:rsidR="00BA2A2A" w:rsidRDefault="00FB4BB5">
            <w:pPr>
              <w:pStyle w:val="pstyleRadioTb"/>
            </w:pPr>
            <w:r>
              <w:rPr>
                <w:rStyle w:val="styleRad"/>
              </w:rPr>
              <w:t xml:space="preserve"> [ ] </w:t>
            </w:r>
          </w:p>
        </w:tc>
        <w:tc>
          <w:tcPr>
            <w:tcW w:w="1750" w:type="dxa"/>
          </w:tcPr>
          <w:p w14:paraId="717802F5" w14:textId="77777777" w:rsidR="00BA2A2A" w:rsidRDefault="00FB4BB5">
            <w:pPr>
              <w:pStyle w:val="pstyleRadioTb"/>
            </w:pPr>
            <w:r>
              <w:rPr>
                <w:rStyle w:val="styleRad"/>
              </w:rPr>
              <w:t xml:space="preserve"> [ ] </w:t>
            </w:r>
          </w:p>
        </w:tc>
        <w:tc>
          <w:tcPr>
            <w:tcW w:w="1750" w:type="dxa"/>
          </w:tcPr>
          <w:p w14:paraId="24166273" w14:textId="77777777" w:rsidR="00BA2A2A" w:rsidRDefault="00FB4BB5">
            <w:r>
              <w:rPr>
                <w:rStyle w:val="styleSubformtxtsp"/>
              </w:rPr>
              <w:t xml:space="preserve"> </w:t>
            </w:r>
          </w:p>
        </w:tc>
        <w:tc>
          <w:tcPr>
            <w:tcW w:w="1750" w:type="dxa"/>
          </w:tcPr>
          <w:p w14:paraId="09CB898E" w14:textId="77777777" w:rsidR="00BA2A2A" w:rsidRDefault="00BA2A2A"/>
        </w:tc>
        <w:tc>
          <w:tcPr>
            <w:tcW w:w="1750" w:type="dxa"/>
          </w:tcPr>
          <w:p w14:paraId="6068D3C4" w14:textId="77777777" w:rsidR="00BA2A2A" w:rsidRDefault="00FB4BB5">
            <w:r>
              <w:rPr>
                <w:rStyle w:val="styleSubformtxtsp"/>
              </w:rPr>
              <w:t xml:space="preserve"> </w:t>
            </w:r>
          </w:p>
        </w:tc>
        <w:tc>
          <w:tcPr>
            <w:tcW w:w="1750" w:type="dxa"/>
          </w:tcPr>
          <w:p w14:paraId="3090F579" w14:textId="77777777" w:rsidR="00BA2A2A" w:rsidRDefault="00FB4BB5">
            <w:r>
              <w:rPr>
                <w:rStyle w:val="styleSubformtxtsp"/>
              </w:rPr>
              <w:t xml:space="preserve">NT </w:t>
            </w:r>
          </w:p>
        </w:tc>
        <w:tc>
          <w:tcPr>
            <w:tcW w:w="1750" w:type="dxa"/>
          </w:tcPr>
          <w:p w14:paraId="4425F2AE" w14:textId="77777777" w:rsidR="00BA2A2A" w:rsidRDefault="00FB4BB5">
            <w:pPr>
              <w:pStyle w:val="pstyleRadioTb"/>
            </w:pPr>
            <w:r>
              <w:rPr>
                <w:rStyle w:val="styleRad"/>
              </w:rPr>
              <w:t xml:space="preserve"> [ ] </w:t>
            </w:r>
          </w:p>
        </w:tc>
        <w:tc>
          <w:tcPr>
            <w:tcW w:w="1750" w:type="dxa"/>
          </w:tcPr>
          <w:p w14:paraId="7EDBE13D" w14:textId="77777777" w:rsidR="00BA2A2A" w:rsidRDefault="00FB4BB5">
            <w:pPr>
              <w:pStyle w:val="pstyleRadioTb"/>
            </w:pPr>
            <w:r>
              <w:rPr>
                <w:rStyle w:val="styleRad"/>
              </w:rPr>
              <w:t xml:space="preserve"> [ ] </w:t>
            </w:r>
          </w:p>
        </w:tc>
        <w:tc>
          <w:tcPr>
            <w:tcW w:w="1750" w:type="dxa"/>
          </w:tcPr>
          <w:p w14:paraId="545CCDCE" w14:textId="77777777" w:rsidR="00BA2A2A" w:rsidRDefault="00FB4BB5">
            <w:r>
              <w:rPr>
                <w:rStyle w:val="styleSubformtxtsp"/>
              </w:rPr>
              <w:t>Migrant</w:t>
            </w:r>
          </w:p>
        </w:tc>
        <w:tc>
          <w:tcPr>
            <w:tcW w:w="1750" w:type="dxa"/>
          </w:tcPr>
          <w:p w14:paraId="0750405D" w14:textId="77777777" w:rsidR="00BA2A2A" w:rsidRDefault="00FB4BB5">
            <w:r>
              <w:rPr>
                <w:rStyle w:val="styleSubformtxtsp"/>
              </w:rPr>
              <w:t>Important summer feeding ground prior to trans-</w:t>
            </w:r>
            <w:r>
              <w:rPr>
                <w:rStyle w:val="styleSubformtxtsp"/>
              </w:rPr>
              <w:lastRenderedPageBreak/>
              <w:t>equatorial migration</w:t>
            </w:r>
          </w:p>
        </w:tc>
      </w:tr>
      <w:tr w:rsidR="00BA2A2A" w14:paraId="10DF2F11" w14:textId="77777777" w:rsidTr="00BA2A2A">
        <w:trPr>
          <w:trHeight w:val="100"/>
        </w:trPr>
        <w:tc>
          <w:tcPr>
            <w:tcW w:w="1750" w:type="dxa"/>
          </w:tcPr>
          <w:p w14:paraId="27745947" w14:textId="77777777" w:rsidR="00BA2A2A" w:rsidRDefault="00FB4BB5">
            <w:r>
              <w:rPr>
                <w:rStyle w:val="styleSubformtxtUP"/>
              </w:rPr>
              <w:lastRenderedPageBreak/>
              <w:t>Chordata / Aves</w:t>
            </w:r>
          </w:p>
        </w:tc>
        <w:tc>
          <w:tcPr>
            <w:tcW w:w="1750" w:type="dxa"/>
          </w:tcPr>
          <w:p w14:paraId="3591C3B9" w14:textId="77777777" w:rsidR="00BA2A2A" w:rsidRDefault="00FB4BB5">
            <w:r>
              <w:rPr>
                <w:rStyle w:val="styleSubformtxtIblue700"/>
              </w:rPr>
              <w:t xml:space="preserve">Charadrius </w:t>
            </w:r>
            <w:proofErr w:type="spellStart"/>
            <w:r>
              <w:rPr>
                <w:rStyle w:val="styleSubformtxtIblue700"/>
              </w:rPr>
              <w:t>bicinctus</w:t>
            </w:r>
            <w:proofErr w:type="spellEnd"/>
            <w:r>
              <w:rPr>
                <w:rStyle w:val="styleSubformtxtIblue700"/>
              </w:rPr>
              <w:t xml:space="preserve"> </w:t>
            </w:r>
            <w:proofErr w:type="spellStart"/>
            <w:r>
              <w:rPr>
                <w:rStyle w:val="styleSubformtxtIblue700"/>
              </w:rPr>
              <w:t>bicinctus</w:t>
            </w:r>
            <w:proofErr w:type="spellEnd"/>
          </w:p>
        </w:tc>
        <w:tc>
          <w:tcPr>
            <w:tcW w:w="1750" w:type="dxa"/>
          </w:tcPr>
          <w:p w14:paraId="340E5C43" w14:textId="77777777" w:rsidR="00BA2A2A" w:rsidRDefault="00FB4BB5">
            <w:pPr>
              <w:pStyle w:val="pstyleRadioTb"/>
            </w:pPr>
            <w:r>
              <w:rPr>
                <w:rStyle w:val="styleRad"/>
              </w:rPr>
              <w:t xml:space="preserve"> [x] </w:t>
            </w:r>
          </w:p>
        </w:tc>
        <w:tc>
          <w:tcPr>
            <w:tcW w:w="1750" w:type="dxa"/>
          </w:tcPr>
          <w:p w14:paraId="25F637D4" w14:textId="77777777" w:rsidR="00BA2A2A" w:rsidRDefault="00FB4BB5">
            <w:pPr>
              <w:pStyle w:val="pstyleRadioTb"/>
            </w:pPr>
            <w:r>
              <w:rPr>
                <w:rStyle w:val="styleRad"/>
              </w:rPr>
              <w:t xml:space="preserve"> [ ] </w:t>
            </w:r>
          </w:p>
        </w:tc>
        <w:tc>
          <w:tcPr>
            <w:tcW w:w="1750" w:type="dxa"/>
          </w:tcPr>
          <w:p w14:paraId="71C89069" w14:textId="77777777" w:rsidR="00BA2A2A" w:rsidRDefault="00FB4BB5">
            <w:pPr>
              <w:pStyle w:val="pstyleRadioTb"/>
            </w:pPr>
            <w:r>
              <w:rPr>
                <w:rStyle w:val="styleRad"/>
              </w:rPr>
              <w:t xml:space="preserve"> [ ] </w:t>
            </w:r>
          </w:p>
        </w:tc>
        <w:tc>
          <w:tcPr>
            <w:tcW w:w="1750" w:type="dxa"/>
          </w:tcPr>
          <w:p w14:paraId="36590887" w14:textId="77777777" w:rsidR="00BA2A2A" w:rsidRDefault="00FB4BB5">
            <w:pPr>
              <w:pStyle w:val="pstyleRadioTb"/>
            </w:pPr>
            <w:r>
              <w:rPr>
                <w:rStyle w:val="styleRad"/>
              </w:rPr>
              <w:t xml:space="preserve"> [ ] </w:t>
            </w:r>
          </w:p>
        </w:tc>
        <w:tc>
          <w:tcPr>
            <w:tcW w:w="1750" w:type="dxa"/>
          </w:tcPr>
          <w:p w14:paraId="10A8EA9A" w14:textId="77777777" w:rsidR="00BA2A2A" w:rsidRDefault="00FB4BB5">
            <w:pPr>
              <w:pStyle w:val="pstyleRadioTb"/>
            </w:pPr>
            <w:r>
              <w:rPr>
                <w:rStyle w:val="styleRad"/>
              </w:rPr>
              <w:t xml:space="preserve"> [ ] </w:t>
            </w:r>
          </w:p>
        </w:tc>
        <w:tc>
          <w:tcPr>
            <w:tcW w:w="1750" w:type="dxa"/>
          </w:tcPr>
          <w:p w14:paraId="3B3CDB54" w14:textId="77777777" w:rsidR="00BA2A2A" w:rsidRDefault="00FB4BB5">
            <w:pPr>
              <w:pStyle w:val="pstyleRadioTb"/>
            </w:pPr>
            <w:r>
              <w:rPr>
                <w:rStyle w:val="styleRad"/>
              </w:rPr>
              <w:t xml:space="preserve"> [ ] </w:t>
            </w:r>
          </w:p>
        </w:tc>
        <w:tc>
          <w:tcPr>
            <w:tcW w:w="1750" w:type="dxa"/>
          </w:tcPr>
          <w:p w14:paraId="28B70700" w14:textId="77777777" w:rsidR="00BA2A2A" w:rsidRDefault="00FB4BB5">
            <w:pPr>
              <w:pStyle w:val="pstyleRadioTb"/>
            </w:pPr>
            <w:r>
              <w:rPr>
                <w:rStyle w:val="styleRad"/>
              </w:rPr>
              <w:t xml:space="preserve"> [ ] </w:t>
            </w:r>
          </w:p>
        </w:tc>
        <w:tc>
          <w:tcPr>
            <w:tcW w:w="1750" w:type="dxa"/>
          </w:tcPr>
          <w:p w14:paraId="10944A8B" w14:textId="77777777" w:rsidR="00BA2A2A" w:rsidRDefault="00FB4BB5">
            <w:pPr>
              <w:pStyle w:val="pstyleRadioTb"/>
            </w:pPr>
            <w:r>
              <w:rPr>
                <w:rStyle w:val="styleRad"/>
              </w:rPr>
              <w:t xml:space="preserve"> [ ] </w:t>
            </w:r>
          </w:p>
        </w:tc>
        <w:tc>
          <w:tcPr>
            <w:tcW w:w="1750" w:type="dxa"/>
          </w:tcPr>
          <w:p w14:paraId="23FC6B2C" w14:textId="77777777" w:rsidR="00BA2A2A" w:rsidRDefault="00FB4BB5">
            <w:r>
              <w:rPr>
                <w:rStyle w:val="styleSubformtxtsp"/>
              </w:rPr>
              <w:t xml:space="preserve"> </w:t>
            </w:r>
          </w:p>
        </w:tc>
        <w:tc>
          <w:tcPr>
            <w:tcW w:w="1750" w:type="dxa"/>
          </w:tcPr>
          <w:p w14:paraId="25A84510" w14:textId="77777777" w:rsidR="00BA2A2A" w:rsidRDefault="00BA2A2A"/>
        </w:tc>
        <w:tc>
          <w:tcPr>
            <w:tcW w:w="1750" w:type="dxa"/>
          </w:tcPr>
          <w:p w14:paraId="436E34A1" w14:textId="77777777" w:rsidR="00BA2A2A" w:rsidRDefault="00FB4BB5">
            <w:r>
              <w:rPr>
                <w:rStyle w:val="styleSubformtxtsp"/>
              </w:rPr>
              <w:t xml:space="preserve"> </w:t>
            </w:r>
          </w:p>
        </w:tc>
        <w:tc>
          <w:tcPr>
            <w:tcW w:w="1750" w:type="dxa"/>
          </w:tcPr>
          <w:p w14:paraId="75E5D8B4" w14:textId="77777777" w:rsidR="00BA2A2A" w:rsidRDefault="00BA2A2A"/>
        </w:tc>
        <w:tc>
          <w:tcPr>
            <w:tcW w:w="1750" w:type="dxa"/>
          </w:tcPr>
          <w:p w14:paraId="0DB777E4" w14:textId="77777777" w:rsidR="00BA2A2A" w:rsidRDefault="00FB4BB5">
            <w:pPr>
              <w:pStyle w:val="pstyleRadioTb"/>
            </w:pPr>
            <w:r>
              <w:rPr>
                <w:rStyle w:val="styleRad"/>
              </w:rPr>
              <w:t xml:space="preserve"> [ ] </w:t>
            </w:r>
          </w:p>
        </w:tc>
        <w:tc>
          <w:tcPr>
            <w:tcW w:w="1750" w:type="dxa"/>
          </w:tcPr>
          <w:p w14:paraId="527F1B1A" w14:textId="77777777" w:rsidR="00BA2A2A" w:rsidRDefault="00FB4BB5">
            <w:pPr>
              <w:pStyle w:val="pstyleRadioTb"/>
            </w:pPr>
            <w:r>
              <w:rPr>
                <w:rStyle w:val="styleRad"/>
              </w:rPr>
              <w:t xml:space="preserve"> [ ] </w:t>
            </w:r>
          </w:p>
        </w:tc>
        <w:tc>
          <w:tcPr>
            <w:tcW w:w="1750" w:type="dxa"/>
          </w:tcPr>
          <w:p w14:paraId="713F93E7" w14:textId="77777777" w:rsidR="00BA2A2A" w:rsidRDefault="00FB4BB5">
            <w:r>
              <w:rPr>
                <w:rStyle w:val="styleSubformtxtsp"/>
              </w:rPr>
              <w:t>Nationally Vulnerable</w:t>
            </w:r>
          </w:p>
        </w:tc>
        <w:tc>
          <w:tcPr>
            <w:tcW w:w="1750" w:type="dxa"/>
          </w:tcPr>
          <w:p w14:paraId="2F19EE7E" w14:textId="77777777" w:rsidR="00BA2A2A" w:rsidRDefault="00BA2A2A"/>
        </w:tc>
      </w:tr>
      <w:tr w:rsidR="00BA2A2A" w14:paraId="17A35FC3" w14:textId="77777777" w:rsidTr="00BA2A2A">
        <w:trPr>
          <w:trHeight w:val="100"/>
        </w:trPr>
        <w:tc>
          <w:tcPr>
            <w:tcW w:w="1750" w:type="dxa"/>
          </w:tcPr>
          <w:p w14:paraId="5D1D6A1A" w14:textId="77777777" w:rsidR="00BA2A2A" w:rsidRDefault="00FB4BB5">
            <w:r>
              <w:rPr>
                <w:rStyle w:val="styleSubformtxtUP"/>
              </w:rPr>
              <w:t>Chordata / Aves</w:t>
            </w:r>
          </w:p>
        </w:tc>
        <w:tc>
          <w:tcPr>
            <w:tcW w:w="1750" w:type="dxa"/>
          </w:tcPr>
          <w:p w14:paraId="4C7C59DC" w14:textId="77777777" w:rsidR="00BA2A2A" w:rsidRDefault="00FB4BB5">
            <w:r>
              <w:rPr>
                <w:rStyle w:val="styleSubformtxtIblue700"/>
              </w:rPr>
              <w:t>Charadrius obscurus</w:t>
            </w:r>
          </w:p>
        </w:tc>
        <w:tc>
          <w:tcPr>
            <w:tcW w:w="1750" w:type="dxa"/>
          </w:tcPr>
          <w:p w14:paraId="599034C5" w14:textId="77777777" w:rsidR="00BA2A2A" w:rsidRDefault="00FB4BB5">
            <w:pPr>
              <w:pStyle w:val="pstyleRadioTb"/>
            </w:pPr>
            <w:r>
              <w:rPr>
                <w:rStyle w:val="styleRad"/>
              </w:rPr>
              <w:t xml:space="preserve"> [x] </w:t>
            </w:r>
          </w:p>
        </w:tc>
        <w:tc>
          <w:tcPr>
            <w:tcW w:w="1750" w:type="dxa"/>
          </w:tcPr>
          <w:p w14:paraId="0C456055" w14:textId="77777777" w:rsidR="00BA2A2A" w:rsidRDefault="00FB4BB5">
            <w:pPr>
              <w:pStyle w:val="pstyleRadioTb"/>
            </w:pPr>
            <w:r>
              <w:rPr>
                <w:rStyle w:val="styleRad"/>
              </w:rPr>
              <w:t xml:space="preserve"> [ ] </w:t>
            </w:r>
          </w:p>
        </w:tc>
        <w:tc>
          <w:tcPr>
            <w:tcW w:w="1750" w:type="dxa"/>
          </w:tcPr>
          <w:p w14:paraId="5C8D4C88" w14:textId="77777777" w:rsidR="00BA2A2A" w:rsidRDefault="00FB4BB5">
            <w:pPr>
              <w:pStyle w:val="pstyleRadioTb"/>
            </w:pPr>
            <w:r>
              <w:rPr>
                <w:rStyle w:val="styleRad"/>
              </w:rPr>
              <w:t xml:space="preserve"> [x] </w:t>
            </w:r>
          </w:p>
        </w:tc>
        <w:tc>
          <w:tcPr>
            <w:tcW w:w="1750" w:type="dxa"/>
          </w:tcPr>
          <w:p w14:paraId="33BDEB54" w14:textId="77777777" w:rsidR="00BA2A2A" w:rsidRDefault="00FB4BB5">
            <w:pPr>
              <w:pStyle w:val="pstyleRadioTb"/>
            </w:pPr>
            <w:r>
              <w:rPr>
                <w:rStyle w:val="styleRad"/>
              </w:rPr>
              <w:t xml:space="preserve"> [ ] </w:t>
            </w:r>
          </w:p>
        </w:tc>
        <w:tc>
          <w:tcPr>
            <w:tcW w:w="1750" w:type="dxa"/>
          </w:tcPr>
          <w:p w14:paraId="17F9BAE7" w14:textId="77777777" w:rsidR="00BA2A2A" w:rsidRDefault="00FB4BB5">
            <w:pPr>
              <w:pStyle w:val="pstyleRadioTb"/>
            </w:pPr>
            <w:r>
              <w:rPr>
                <w:rStyle w:val="styleRad"/>
              </w:rPr>
              <w:t xml:space="preserve"> [x] </w:t>
            </w:r>
          </w:p>
        </w:tc>
        <w:tc>
          <w:tcPr>
            <w:tcW w:w="1750" w:type="dxa"/>
          </w:tcPr>
          <w:p w14:paraId="6283EB09" w14:textId="77777777" w:rsidR="00BA2A2A" w:rsidRDefault="00FB4BB5">
            <w:pPr>
              <w:pStyle w:val="pstyleRadioTb"/>
            </w:pPr>
            <w:r>
              <w:rPr>
                <w:rStyle w:val="styleRad"/>
              </w:rPr>
              <w:t xml:space="preserve"> [ ] </w:t>
            </w:r>
          </w:p>
        </w:tc>
        <w:tc>
          <w:tcPr>
            <w:tcW w:w="1750" w:type="dxa"/>
          </w:tcPr>
          <w:p w14:paraId="79DC9E2B" w14:textId="77777777" w:rsidR="00BA2A2A" w:rsidRDefault="00FB4BB5">
            <w:pPr>
              <w:pStyle w:val="pstyleRadioTb"/>
            </w:pPr>
            <w:r>
              <w:rPr>
                <w:rStyle w:val="styleRad"/>
              </w:rPr>
              <w:t xml:space="preserve"> [ ] </w:t>
            </w:r>
          </w:p>
        </w:tc>
        <w:tc>
          <w:tcPr>
            <w:tcW w:w="1750" w:type="dxa"/>
          </w:tcPr>
          <w:p w14:paraId="1FACD906" w14:textId="77777777" w:rsidR="00BA2A2A" w:rsidRDefault="00FB4BB5">
            <w:pPr>
              <w:pStyle w:val="pstyleRadioTb"/>
            </w:pPr>
            <w:r>
              <w:rPr>
                <w:rStyle w:val="styleRad"/>
              </w:rPr>
              <w:t xml:space="preserve"> [ ] </w:t>
            </w:r>
          </w:p>
        </w:tc>
        <w:tc>
          <w:tcPr>
            <w:tcW w:w="1750" w:type="dxa"/>
          </w:tcPr>
          <w:p w14:paraId="450E8954" w14:textId="77777777" w:rsidR="00BA2A2A" w:rsidRDefault="00FB4BB5">
            <w:r>
              <w:rPr>
                <w:rStyle w:val="styleSubformtxtsp"/>
              </w:rPr>
              <w:t>47</w:t>
            </w:r>
          </w:p>
        </w:tc>
        <w:tc>
          <w:tcPr>
            <w:tcW w:w="1750" w:type="dxa"/>
          </w:tcPr>
          <w:p w14:paraId="59B746A9" w14:textId="77777777" w:rsidR="00BA2A2A" w:rsidRDefault="00FB4BB5">
            <w:r>
              <w:rPr>
                <w:rStyle w:val="styleSubformtxtsp"/>
              </w:rPr>
              <w:t>2016</w:t>
            </w:r>
          </w:p>
        </w:tc>
        <w:tc>
          <w:tcPr>
            <w:tcW w:w="1750" w:type="dxa"/>
          </w:tcPr>
          <w:p w14:paraId="671EB7DB" w14:textId="77777777" w:rsidR="00BA2A2A" w:rsidRDefault="00FB4BB5">
            <w:r>
              <w:rPr>
                <w:rStyle w:val="styleSubformtxtsp"/>
              </w:rPr>
              <w:t>37</w:t>
            </w:r>
          </w:p>
        </w:tc>
        <w:tc>
          <w:tcPr>
            <w:tcW w:w="1750" w:type="dxa"/>
          </w:tcPr>
          <w:p w14:paraId="20802D12" w14:textId="77777777" w:rsidR="00BA2A2A" w:rsidRDefault="00FB4BB5">
            <w:r>
              <w:rPr>
                <w:rStyle w:val="styleSubformtxtsp"/>
              </w:rPr>
              <w:t xml:space="preserve">EN </w:t>
            </w:r>
          </w:p>
        </w:tc>
        <w:tc>
          <w:tcPr>
            <w:tcW w:w="1750" w:type="dxa"/>
          </w:tcPr>
          <w:p w14:paraId="704DBD37" w14:textId="77777777" w:rsidR="00BA2A2A" w:rsidRDefault="00FB4BB5">
            <w:pPr>
              <w:pStyle w:val="pstyleRadioTb"/>
            </w:pPr>
            <w:r>
              <w:rPr>
                <w:rStyle w:val="styleRad"/>
              </w:rPr>
              <w:t xml:space="preserve"> [ ] </w:t>
            </w:r>
          </w:p>
        </w:tc>
        <w:tc>
          <w:tcPr>
            <w:tcW w:w="1750" w:type="dxa"/>
          </w:tcPr>
          <w:p w14:paraId="7160D13A" w14:textId="77777777" w:rsidR="00BA2A2A" w:rsidRDefault="00FB4BB5">
            <w:pPr>
              <w:pStyle w:val="pstyleRadioTb"/>
            </w:pPr>
            <w:r>
              <w:rPr>
                <w:rStyle w:val="styleRad"/>
              </w:rPr>
              <w:t xml:space="preserve"> [ ] </w:t>
            </w:r>
          </w:p>
        </w:tc>
        <w:tc>
          <w:tcPr>
            <w:tcW w:w="1750" w:type="dxa"/>
          </w:tcPr>
          <w:p w14:paraId="2A478DCA" w14:textId="77777777" w:rsidR="00BA2A2A" w:rsidRDefault="00FB4BB5">
            <w:r>
              <w:rPr>
                <w:rStyle w:val="styleSubformtxtsp"/>
              </w:rPr>
              <w:t xml:space="preserve">Nationally Critical. </w:t>
            </w:r>
          </w:p>
        </w:tc>
        <w:tc>
          <w:tcPr>
            <w:tcW w:w="1750" w:type="dxa"/>
          </w:tcPr>
          <w:p w14:paraId="161751A2" w14:textId="77777777" w:rsidR="00BA2A2A" w:rsidRDefault="00FB4BB5">
            <w:r>
              <w:rPr>
                <w:rStyle w:val="styleSubformtxtsp"/>
              </w:rPr>
              <w:t>1% threshold (WPE) is 3 individuals. Awarua Bay annually supports up to 50% of total population (</w:t>
            </w:r>
            <w:proofErr w:type="gramStart"/>
            <w:r>
              <w:rPr>
                <w:rStyle w:val="styleSubformtxtsp"/>
              </w:rPr>
              <w:t>count up</w:t>
            </w:r>
            <w:proofErr w:type="gramEnd"/>
            <w:r>
              <w:rPr>
                <w:rStyle w:val="styleSubformtxtsp"/>
              </w:rPr>
              <w:t xml:space="preserve"> to 126 individuals). Endemic species (NZ)</w:t>
            </w:r>
          </w:p>
        </w:tc>
      </w:tr>
      <w:tr w:rsidR="00BA2A2A" w14:paraId="12073DE8" w14:textId="77777777" w:rsidTr="00BA2A2A">
        <w:trPr>
          <w:trHeight w:val="100"/>
        </w:trPr>
        <w:tc>
          <w:tcPr>
            <w:tcW w:w="1750" w:type="dxa"/>
          </w:tcPr>
          <w:p w14:paraId="719D803F" w14:textId="77777777" w:rsidR="00BA2A2A" w:rsidRDefault="00FB4BB5">
            <w:r>
              <w:rPr>
                <w:rStyle w:val="styleSubformtxtUP"/>
              </w:rPr>
              <w:t>Chordata / Aves</w:t>
            </w:r>
          </w:p>
        </w:tc>
        <w:tc>
          <w:tcPr>
            <w:tcW w:w="1750" w:type="dxa"/>
          </w:tcPr>
          <w:p w14:paraId="424DEADF" w14:textId="77777777" w:rsidR="00BA2A2A" w:rsidRDefault="00FB4BB5">
            <w:proofErr w:type="spellStart"/>
            <w:r>
              <w:rPr>
                <w:rStyle w:val="styleSubformtxtIblue700"/>
              </w:rPr>
              <w:t>Chlidonias</w:t>
            </w:r>
            <w:proofErr w:type="spellEnd"/>
            <w:r>
              <w:rPr>
                <w:rStyle w:val="styleSubformtxtIblue700"/>
              </w:rPr>
              <w:t xml:space="preserve"> </w:t>
            </w:r>
            <w:proofErr w:type="spellStart"/>
            <w:r>
              <w:rPr>
                <w:rStyle w:val="styleSubformtxtIblue700"/>
              </w:rPr>
              <w:t>albostriatus</w:t>
            </w:r>
            <w:proofErr w:type="spellEnd"/>
          </w:p>
        </w:tc>
        <w:tc>
          <w:tcPr>
            <w:tcW w:w="1750" w:type="dxa"/>
          </w:tcPr>
          <w:p w14:paraId="42383BC3" w14:textId="77777777" w:rsidR="00BA2A2A" w:rsidRDefault="00FB4BB5">
            <w:pPr>
              <w:pStyle w:val="pstyleRadioTb"/>
            </w:pPr>
            <w:r>
              <w:rPr>
                <w:rStyle w:val="styleRad"/>
              </w:rPr>
              <w:t xml:space="preserve"> [x] </w:t>
            </w:r>
          </w:p>
        </w:tc>
        <w:tc>
          <w:tcPr>
            <w:tcW w:w="1750" w:type="dxa"/>
          </w:tcPr>
          <w:p w14:paraId="02597E03" w14:textId="77777777" w:rsidR="00BA2A2A" w:rsidRDefault="00FB4BB5">
            <w:pPr>
              <w:pStyle w:val="pstyleRadioTb"/>
            </w:pPr>
            <w:r>
              <w:rPr>
                <w:rStyle w:val="styleRad"/>
              </w:rPr>
              <w:t xml:space="preserve"> [ ] </w:t>
            </w:r>
          </w:p>
        </w:tc>
        <w:tc>
          <w:tcPr>
            <w:tcW w:w="1750" w:type="dxa"/>
          </w:tcPr>
          <w:p w14:paraId="3E43E838" w14:textId="77777777" w:rsidR="00BA2A2A" w:rsidRDefault="00FB4BB5">
            <w:pPr>
              <w:pStyle w:val="pstyleRadioTb"/>
            </w:pPr>
            <w:r>
              <w:rPr>
                <w:rStyle w:val="styleRad"/>
              </w:rPr>
              <w:t xml:space="preserve"> [ ] </w:t>
            </w:r>
          </w:p>
        </w:tc>
        <w:tc>
          <w:tcPr>
            <w:tcW w:w="1750" w:type="dxa"/>
          </w:tcPr>
          <w:p w14:paraId="4E308FDA" w14:textId="77777777" w:rsidR="00BA2A2A" w:rsidRDefault="00FB4BB5">
            <w:pPr>
              <w:pStyle w:val="pstyleRadioTb"/>
            </w:pPr>
            <w:r>
              <w:rPr>
                <w:rStyle w:val="styleRad"/>
              </w:rPr>
              <w:t xml:space="preserve"> [ ] </w:t>
            </w:r>
          </w:p>
        </w:tc>
        <w:tc>
          <w:tcPr>
            <w:tcW w:w="1750" w:type="dxa"/>
          </w:tcPr>
          <w:p w14:paraId="380B7111" w14:textId="77777777" w:rsidR="00BA2A2A" w:rsidRDefault="00FB4BB5">
            <w:pPr>
              <w:pStyle w:val="pstyleRadioTb"/>
            </w:pPr>
            <w:r>
              <w:rPr>
                <w:rStyle w:val="styleRad"/>
              </w:rPr>
              <w:t xml:space="preserve"> [ ] </w:t>
            </w:r>
          </w:p>
        </w:tc>
        <w:tc>
          <w:tcPr>
            <w:tcW w:w="1750" w:type="dxa"/>
          </w:tcPr>
          <w:p w14:paraId="29FD6EF8" w14:textId="77777777" w:rsidR="00BA2A2A" w:rsidRDefault="00FB4BB5">
            <w:pPr>
              <w:pStyle w:val="pstyleRadioTb"/>
            </w:pPr>
            <w:r>
              <w:rPr>
                <w:rStyle w:val="styleRad"/>
              </w:rPr>
              <w:t xml:space="preserve"> [ ] </w:t>
            </w:r>
          </w:p>
        </w:tc>
        <w:tc>
          <w:tcPr>
            <w:tcW w:w="1750" w:type="dxa"/>
          </w:tcPr>
          <w:p w14:paraId="7A96F91B" w14:textId="77777777" w:rsidR="00BA2A2A" w:rsidRDefault="00FB4BB5">
            <w:pPr>
              <w:pStyle w:val="pstyleRadioTb"/>
            </w:pPr>
            <w:r>
              <w:rPr>
                <w:rStyle w:val="styleRad"/>
              </w:rPr>
              <w:t xml:space="preserve"> [ ] </w:t>
            </w:r>
          </w:p>
        </w:tc>
        <w:tc>
          <w:tcPr>
            <w:tcW w:w="1750" w:type="dxa"/>
          </w:tcPr>
          <w:p w14:paraId="0CDF78EC" w14:textId="77777777" w:rsidR="00BA2A2A" w:rsidRDefault="00FB4BB5">
            <w:pPr>
              <w:pStyle w:val="pstyleRadioTb"/>
            </w:pPr>
            <w:r>
              <w:rPr>
                <w:rStyle w:val="styleRad"/>
              </w:rPr>
              <w:t xml:space="preserve"> [ ] </w:t>
            </w:r>
          </w:p>
        </w:tc>
        <w:tc>
          <w:tcPr>
            <w:tcW w:w="1750" w:type="dxa"/>
          </w:tcPr>
          <w:p w14:paraId="742EAFCD" w14:textId="77777777" w:rsidR="00BA2A2A" w:rsidRDefault="00FB4BB5">
            <w:r>
              <w:rPr>
                <w:rStyle w:val="styleSubformtxtsp"/>
              </w:rPr>
              <w:t xml:space="preserve"> </w:t>
            </w:r>
          </w:p>
        </w:tc>
        <w:tc>
          <w:tcPr>
            <w:tcW w:w="1750" w:type="dxa"/>
          </w:tcPr>
          <w:p w14:paraId="3E1B42E9" w14:textId="77777777" w:rsidR="00BA2A2A" w:rsidRDefault="00BA2A2A"/>
        </w:tc>
        <w:tc>
          <w:tcPr>
            <w:tcW w:w="1750" w:type="dxa"/>
          </w:tcPr>
          <w:p w14:paraId="36E2ACCD" w14:textId="77777777" w:rsidR="00BA2A2A" w:rsidRDefault="00FB4BB5">
            <w:r>
              <w:rPr>
                <w:rStyle w:val="styleSubformtxtsp"/>
              </w:rPr>
              <w:t xml:space="preserve"> </w:t>
            </w:r>
          </w:p>
        </w:tc>
        <w:tc>
          <w:tcPr>
            <w:tcW w:w="1750" w:type="dxa"/>
          </w:tcPr>
          <w:p w14:paraId="310C0B3E" w14:textId="77777777" w:rsidR="00BA2A2A" w:rsidRDefault="00FB4BB5">
            <w:r>
              <w:rPr>
                <w:rStyle w:val="styleSubformtxtsp"/>
              </w:rPr>
              <w:t xml:space="preserve">EN </w:t>
            </w:r>
          </w:p>
        </w:tc>
        <w:tc>
          <w:tcPr>
            <w:tcW w:w="1750" w:type="dxa"/>
          </w:tcPr>
          <w:p w14:paraId="36180A0A" w14:textId="77777777" w:rsidR="00BA2A2A" w:rsidRDefault="00FB4BB5">
            <w:pPr>
              <w:pStyle w:val="pstyleRadioTb"/>
            </w:pPr>
            <w:r>
              <w:rPr>
                <w:rStyle w:val="styleRad"/>
              </w:rPr>
              <w:t xml:space="preserve"> [ ] </w:t>
            </w:r>
          </w:p>
        </w:tc>
        <w:tc>
          <w:tcPr>
            <w:tcW w:w="1750" w:type="dxa"/>
          </w:tcPr>
          <w:p w14:paraId="5345E42B" w14:textId="77777777" w:rsidR="00BA2A2A" w:rsidRDefault="00FB4BB5">
            <w:pPr>
              <w:pStyle w:val="pstyleRadioTb"/>
            </w:pPr>
            <w:r>
              <w:rPr>
                <w:rStyle w:val="styleRad"/>
              </w:rPr>
              <w:t xml:space="preserve"> [ ] </w:t>
            </w:r>
          </w:p>
        </w:tc>
        <w:tc>
          <w:tcPr>
            <w:tcW w:w="1750" w:type="dxa"/>
          </w:tcPr>
          <w:p w14:paraId="3B4F2ADA" w14:textId="77777777" w:rsidR="00BA2A2A" w:rsidRDefault="00FB4BB5">
            <w:r>
              <w:rPr>
                <w:rStyle w:val="styleSubformtxtsp"/>
              </w:rPr>
              <w:t>Nationally Endangered</w:t>
            </w:r>
          </w:p>
        </w:tc>
        <w:tc>
          <w:tcPr>
            <w:tcW w:w="1750" w:type="dxa"/>
          </w:tcPr>
          <w:p w14:paraId="672BAFE1" w14:textId="77777777" w:rsidR="00BA2A2A" w:rsidRDefault="00BA2A2A"/>
        </w:tc>
      </w:tr>
      <w:tr w:rsidR="00BA2A2A" w14:paraId="447BBF10" w14:textId="77777777" w:rsidTr="00BA2A2A">
        <w:trPr>
          <w:trHeight w:val="100"/>
        </w:trPr>
        <w:tc>
          <w:tcPr>
            <w:tcW w:w="1750" w:type="dxa"/>
          </w:tcPr>
          <w:p w14:paraId="3ADEA7BA" w14:textId="77777777" w:rsidR="00BA2A2A" w:rsidRDefault="00FB4BB5">
            <w:r>
              <w:rPr>
                <w:rStyle w:val="styleSubformtxtUP"/>
              </w:rPr>
              <w:t>Chordata / Aves</w:t>
            </w:r>
          </w:p>
        </w:tc>
        <w:tc>
          <w:tcPr>
            <w:tcW w:w="1750" w:type="dxa"/>
          </w:tcPr>
          <w:p w14:paraId="0AD55820" w14:textId="77777777" w:rsidR="00BA2A2A" w:rsidRDefault="00FB4BB5">
            <w:r>
              <w:rPr>
                <w:rStyle w:val="styleSubformtxtIblue700"/>
              </w:rPr>
              <w:t xml:space="preserve">Cygnus </w:t>
            </w:r>
            <w:proofErr w:type="spellStart"/>
            <w:r>
              <w:rPr>
                <w:rStyle w:val="styleSubformtxtIblue700"/>
              </w:rPr>
              <w:t>atratus</w:t>
            </w:r>
            <w:proofErr w:type="spellEnd"/>
          </w:p>
        </w:tc>
        <w:tc>
          <w:tcPr>
            <w:tcW w:w="1750" w:type="dxa"/>
          </w:tcPr>
          <w:p w14:paraId="35A27707" w14:textId="77777777" w:rsidR="00BA2A2A" w:rsidRDefault="00FB4BB5">
            <w:pPr>
              <w:pStyle w:val="pstyleRadioTb"/>
            </w:pPr>
            <w:r>
              <w:rPr>
                <w:rStyle w:val="styleRad"/>
              </w:rPr>
              <w:t xml:space="preserve"> [ ] </w:t>
            </w:r>
          </w:p>
        </w:tc>
        <w:tc>
          <w:tcPr>
            <w:tcW w:w="1750" w:type="dxa"/>
          </w:tcPr>
          <w:p w14:paraId="34BD123F" w14:textId="77777777" w:rsidR="00BA2A2A" w:rsidRDefault="00FB4BB5">
            <w:pPr>
              <w:pStyle w:val="pstyleRadioTb"/>
            </w:pPr>
            <w:r>
              <w:rPr>
                <w:rStyle w:val="styleRad"/>
              </w:rPr>
              <w:t xml:space="preserve"> [x] </w:t>
            </w:r>
          </w:p>
        </w:tc>
        <w:tc>
          <w:tcPr>
            <w:tcW w:w="1750" w:type="dxa"/>
          </w:tcPr>
          <w:p w14:paraId="5471D865" w14:textId="77777777" w:rsidR="00BA2A2A" w:rsidRDefault="00FB4BB5">
            <w:pPr>
              <w:pStyle w:val="pstyleRadioTb"/>
            </w:pPr>
            <w:r>
              <w:rPr>
                <w:rStyle w:val="styleRad"/>
              </w:rPr>
              <w:t xml:space="preserve"> [ ] </w:t>
            </w:r>
          </w:p>
        </w:tc>
        <w:tc>
          <w:tcPr>
            <w:tcW w:w="1750" w:type="dxa"/>
          </w:tcPr>
          <w:p w14:paraId="2E878EE8" w14:textId="77777777" w:rsidR="00BA2A2A" w:rsidRDefault="00FB4BB5">
            <w:pPr>
              <w:pStyle w:val="pstyleRadioTb"/>
            </w:pPr>
            <w:r>
              <w:rPr>
                <w:rStyle w:val="styleRad"/>
              </w:rPr>
              <w:t xml:space="preserve"> [ ] </w:t>
            </w:r>
          </w:p>
        </w:tc>
        <w:tc>
          <w:tcPr>
            <w:tcW w:w="1750" w:type="dxa"/>
          </w:tcPr>
          <w:p w14:paraId="2182298F" w14:textId="77777777" w:rsidR="00BA2A2A" w:rsidRDefault="00FB4BB5">
            <w:pPr>
              <w:pStyle w:val="pstyleRadioTb"/>
            </w:pPr>
            <w:r>
              <w:rPr>
                <w:rStyle w:val="styleRad"/>
              </w:rPr>
              <w:t xml:space="preserve"> [ ] </w:t>
            </w:r>
          </w:p>
        </w:tc>
        <w:tc>
          <w:tcPr>
            <w:tcW w:w="1750" w:type="dxa"/>
          </w:tcPr>
          <w:p w14:paraId="19810D2C" w14:textId="77777777" w:rsidR="00BA2A2A" w:rsidRDefault="00FB4BB5">
            <w:pPr>
              <w:pStyle w:val="pstyleRadioTb"/>
            </w:pPr>
            <w:r>
              <w:rPr>
                <w:rStyle w:val="styleRad"/>
              </w:rPr>
              <w:t xml:space="preserve"> [ ] </w:t>
            </w:r>
          </w:p>
        </w:tc>
        <w:tc>
          <w:tcPr>
            <w:tcW w:w="1750" w:type="dxa"/>
          </w:tcPr>
          <w:p w14:paraId="06E309A2" w14:textId="77777777" w:rsidR="00BA2A2A" w:rsidRDefault="00FB4BB5">
            <w:pPr>
              <w:pStyle w:val="pstyleRadioTb"/>
            </w:pPr>
            <w:r>
              <w:rPr>
                <w:rStyle w:val="styleRad"/>
              </w:rPr>
              <w:t xml:space="preserve"> [ ] </w:t>
            </w:r>
          </w:p>
        </w:tc>
        <w:tc>
          <w:tcPr>
            <w:tcW w:w="1750" w:type="dxa"/>
          </w:tcPr>
          <w:p w14:paraId="4EF54B9D" w14:textId="77777777" w:rsidR="00BA2A2A" w:rsidRDefault="00FB4BB5">
            <w:pPr>
              <w:pStyle w:val="pstyleRadioTb"/>
            </w:pPr>
            <w:r>
              <w:rPr>
                <w:rStyle w:val="styleRad"/>
              </w:rPr>
              <w:t xml:space="preserve"> [ ] </w:t>
            </w:r>
          </w:p>
        </w:tc>
        <w:tc>
          <w:tcPr>
            <w:tcW w:w="1750" w:type="dxa"/>
          </w:tcPr>
          <w:p w14:paraId="3362B5FB" w14:textId="77777777" w:rsidR="00BA2A2A" w:rsidRDefault="00FB4BB5">
            <w:r>
              <w:rPr>
                <w:rStyle w:val="styleSubformtxtsp"/>
              </w:rPr>
              <w:t xml:space="preserve"> </w:t>
            </w:r>
          </w:p>
        </w:tc>
        <w:tc>
          <w:tcPr>
            <w:tcW w:w="1750" w:type="dxa"/>
          </w:tcPr>
          <w:p w14:paraId="6CEC1FE5" w14:textId="77777777" w:rsidR="00BA2A2A" w:rsidRDefault="00BA2A2A"/>
        </w:tc>
        <w:tc>
          <w:tcPr>
            <w:tcW w:w="1750" w:type="dxa"/>
          </w:tcPr>
          <w:p w14:paraId="3990797F" w14:textId="77777777" w:rsidR="00BA2A2A" w:rsidRDefault="00FB4BB5">
            <w:r>
              <w:rPr>
                <w:rStyle w:val="styleSubformtxtsp"/>
              </w:rPr>
              <w:t xml:space="preserve"> </w:t>
            </w:r>
          </w:p>
        </w:tc>
        <w:tc>
          <w:tcPr>
            <w:tcW w:w="1750" w:type="dxa"/>
          </w:tcPr>
          <w:p w14:paraId="7691C6CA" w14:textId="77777777" w:rsidR="00BA2A2A" w:rsidRDefault="00FB4BB5">
            <w:r>
              <w:rPr>
                <w:rStyle w:val="styleSubformtxtsp"/>
              </w:rPr>
              <w:t xml:space="preserve">LC </w:t>
            </w:r>
          </w:p>
        </w:tc>
        <w:tc>
          <w:tcPr>
            <w:tcW w:w="1750" w:type="dxa"/>
          </w:tcPr>
          <w:p w14:paraId="5184226D" w14:textId="77777777" w:rsidR="00BA2A2A" w:rsidRDefault="00FB4BB5">
            <w:pPr>
              <w:pStyle w:val="pstyleRadioTb"/>
            </w:pPr>
            <w:r>
              <w:rPr>
                <w:rStyle w:val="styleRad"/>
              </w:rPr>
              <w:t xml:space="preserve"> [ ] </w:t>
            </w:r>
          </w:p>
        </w:tc>
        <w:tc>
          <w:tcPr>
            <w:tcW w:w="1750" w:type="dxa"/>
          </w:tcPr>
          <w:p w14:paraId="552990EE" w14:textId="77777777" w:rsidR="00BA2A2A" w:rsidRDefault="00FB4BB5">
            <w:pPr>
              <w:pStyle w:val="pstyleRadioTb"/>
            </w:pPr>
            <w:r>
              <w:rPr>
                <w:rStyle w:val="styleRad"/>
              </w:rPr>
              <w:t xml:space="preserve"> [ ] </w:t>
            </w:r>
          </w:p>
        </w:tc>
        <w:tc>
          <w:tcPr>
            <w:tcW w:w="1750" w:type="dxa"/>
          </w:tcPr>
          <w:p w14:paraId="36A9D26D" w14:textId="77777777" w:rsidR="00BA2A2A" w:rsidRDefault="00BA2A2A"/>
        </w:tc>
        <w:tc>
          <w:tcPr>
            <w:tcW w:w="1750" w:type="dxa"/>
          </w:tcPr>
          <w:p w14:paraId="2BFA82E1" w14:textId="77777777" w:rsidR="00BA2A2A" w:rsidRDefault="00FB4BB5">
            <w:r>
              <w:rPr>
                <w:rStyle w:val="styleSubformtxtsp"/>
              </w:rPr>
              <w:t xml:space="preserve">The lagoon and estuaries provide safe </w:t>
            </w:r>
            <w:proofErr w:type="spellStart"/>
            <w:r>
              <w:rPr>
                <w:rStyle w:val="styleSubformtxtsp"/>
              </w:rPr>
              <w:t>moulting</w:t>
            </w:r>
            <w:proofErr w:type="spellEnd"/>
            <w:r>
              <w:rPr>
                <w:rStyle w:val="styleSubformtxtsp"/>
              </w:rPr>
              <w:t xml:space="preserve"> areas for large numbers of black swan </w:t>
            </w:r>
          </w:p>
        </w:tc>
      </w:tr>
      <w:tr w:rsidR="00BA2A2A" w14:paraId="55182CA2" w14:textId="77777777" w:rsidTr="00BA2A2A">
        <w:trPr>
          <w:trHeight w:val="100"/>
        </w:trPr>
        <w:tc>
          <w:tcPr>
            <w:tcW w:w="1750" w:type="dxa"/>
          </w:tcPr>
          <w:p w14:paraId="5A5DB409" w14:textId="77777777" w:rsidR="00BA2A2A" w:rsidRDefault="00FB4BB5">
            <w:r>
              <w:rPr>
                <w:rStyle w:val="styleSubformtxtUP"/>
              </w:rPr>
              <w:t>Chordata / Aves</w:t>
            </w:r>
          </w:p>
        </w:tc>
        <w:tc>
          <w:tcPr>
            <w:tcW w:w="1750" w:type="dxa"/>
          </w:tcPr>
          <w:p w14:paraId="57D09456" w14:textId="77777777" w:rsidR="00BA2A2A" w:rsidRDefault="00FB4BB5">
            <w:proofErr w:type="spellStart"/>
            <w:r>
              <w:rPr>
                <w:rStyle w:val="styleSubformtxtIblue700"/>
              </w:rPr>
              <w:t>Haematopus</w:t>
            </w:r>
            <w:proofErr w:type="spellEnd"/>
            <w:r>
              <w:rPr>
                <w:rStyle w:val="styleSubformtxtIblue700"/>
              </w:rPr>
              <w:t xml:space="preserve"> </w:t>
            </w:r>
            <w:proofErr w:type="spellStart"/>
            <w:r>
              <w:rPr>
                <w:rStyle w:val="styleSubformtxtIblue700"/>
              </w:rPr>
              <w:t>finschi</w:t>
            </w:r>
            <w:proofErr w:type="spellEnd"/>
          </w:p>
        </w:tc>
        <w:tc>
          <w:tcPr>
            <w:tcW w:w="1750" w:type="dxa"/>
          </w:tcPr>
          <w:p w14:paraId="77D783A0" w14:textId="77777777" w:rsidR="00BA2A2A" w:rsidRDefault="00FB4BB5">
            <w:pPr>
              <w:pStyle w:val="pstyleRadioTb"/>
            </w:pPr>
            <w:r>
              <w:rPr>
                <w:rStyle w:val="styleRad"/>
              </w:rPr>
              <w:t xml:space="preserve"> [ ] </w:t>
            </w:r>
          </w:p>
        </w:tc>
        <w:tc>
          <w:tcPr>
            <w:tcW w:w="1750" w:type="dxa"/>
          </w:tcPr>
          <w:p w14:paraId="21E18FE8" w14:textId="77777777" w:rsidR="00BA2A2A" w:rsidRDefault="00FB4BB5">
            <w:pPr>
              <w:pStyle w:val="pstyleRadioTb"/>
            </w:pPr>
            <w:r>
              <w:rPr>
                <w:rStyle w:val="styleRad"/>
              </w:rPr>
              <w:t xml:space="preserve"> [ ] </w:t>
            </w:r>
          </w:p>
        </w:tc>
        <w:tc>
          <w:tcPr>
            <w:tcW w:w="1750" w:type="dxa"/>
          </w:tcPr>
          <w:p w14:paraId="655A77A5" w14:textId="77777777" w:rsidR="00BA2A2A" w:rsidRDefault="00FB4BB5">
            <w:pPr>
              <w:pStyle w:val="pstyleRadioTb"/>
            </w:pPr>
            <w:r>
              <w:rPr>
                <w:rStyle w:val="styleRad"/>
              </w:rPr>
              <w:t xml:space="preserve"> [ ] </w:t>
            </w:r>
          </w:p>
        </w:tc>
        <w:tc>
          <w:tcPr>
            <w:tcW w:w="1750" w:type="dxa"/>
          </w:tcPr>
          <w:p w14:paraId="5AACCFE7" w14:textId="77777777" w:rsidR="00BA2A2A" w:rsidRDefault="00FB4BB5">
            <w:pPr>
              <w:pStyle w:val="pstyleRadioTb"/>
            </w:pPr>
            <w:r>
              <w:rPr>
                <w:rStyle w:val="styleRad"/>
              </w:rPr>
              <w:t xml:space="preserve"> [ ] </w:t>
            </w:r>
          </w:p>
        </w:tc>
        <w:tc>
          <w:tcPr>
            <w:tcW w:w="1750" w:type="dxa"/>
          </w:tcPr>
          <w:p w14:paraId="32B0BE64" w14:textId="77777777" w:rsidR="00BA2A2A" w:rsidRDefault="00FB4BB5">
            <w:pPr>
              <w:pStyle w:val="pstyleRadioTb"/>
            </w:pPr>
            <w:r>
              <w:rPr>
                <w:rStyle w:val="styleRad"/>
              </w:rPr>
              <w:t xml:space="preserve"> [x] </w:t>
            </w:r>
          </w:p>
        </w:tc>
        <w:tc>
          <w:tcPr>
            <w:tcW w:w="1750" w:type="dxa"/>
          </w:tcPr>
          <w:p w14:paraId="4184C444" w14:textId="77777777" w:rsidR="00BA2A2A" w:rsidRDefault="00FB4BB5">
            <w:pPr>
              <w:pStyle w:val="pstyleRadioTb"/>
            </w:pPr>
            <w:r>
              <w:rPr>
                <w:rStyle w:val="styleRad"/>
              </w:rPr>
              <w:t xml:space="preserve"> [ ] </w:t>
            </w:r>
          </w:p>
        </w:tc>
        <w:tc>
          <w:tcPr>
            <w:tcW w:w="1750" w:type="dxa"/>
          </w:tcPr>
          <w:p w14:paraId="1D6A388D" w14:textId="77777777" w:rsidR="00BA2A2A" w:rsidRDefault="00FB4BB5">
            <w:pPr>
              <w:pStyle w:val="pstyleRadioTb"/>
            </w:pPr>
            <w:r>
              <w:rPr>
                <w:rStyle w:val="styleRad"/>
              </w:rPr>
              <w:t xml:space="preserve"> [ ] </w:t>
            </w:r>
          </w:p>
        </w:tc>
        <w:tc>
          <w:tcPr>
            <w:tcW w:w="1750" w:type="dxa"/>
          </w:tcPr>
          <w:p w14:paraId="0F083684" w14:textId="77777777" w:rsidR="00BA2A2A" w:rsidRDefault="00FB4BB5">
            <w:pPr>
              <w:pStyle w:val="pstyleRadioTb"/>
            </w:pPr>
            <w:r>
              <w:rPr>
                <w:rStyle w:val="styleRad"/>
              </w:rPr>
              <w:t xml:space="preserve"> [ ] </w:t>
            </w:r>
          </w:p>
        </w:tc>
        <w:tc>
          <w:tcPr>
            <w:tcW w:w="1750" w:type="dxa"/>
          </w:tcPr>
          <w:p w14:paraId="49202FC2" w14:textId="77777777" w:rsidR="00BA2A2A" w:rsidRDefault="00FB4BB5">
            <w:r>
              <w:rPr>
                <w:rStyle w:val="styleSubformtxtsp"/>
              </w:rPr>
              <w:t xml:space="preserve"> </w:t>
            </w:r>
          </w:p>
        </w:tc>
        <w:tc>
          <w:tcPr>
            <w:tcW w:w="1750" w:type="dxa"/>
          </w:tcPr>
          <w:p w14:paraId="72D4FC17" w14:textId="77777777" w:rsidR="00BA2A2A" w:rsidRDefault="00BA2A2A"/>
        </w:tc>
        <w:tc>
          <w:tcPr>
            <w:tcW w:w="1750" w:type="dxa"/>
          </w:tcPr>
          <w:p w14:paraId="6FD7FDA8" w14:textId="77777777" w:rsidR="00BA2A2A" w:rsidRDefault="00FB4BB5">
            <w:r>
              <w:rPr>
                <w:rStyle w:val="styleSubformtxtsp"/>
              </w:rPr>
              <w:t xml:space="preserve"> </w:t>
            </w:r>
          </w:p>
        </w:tc>
        <w:tc>
          <w:tcPr>
            <w:tcW w:w="1750" w:type="dxa"/>
          </w:tcPr>
          <w:p w14:paraId="4C2B073F" w14:textId="77777777" w:rsidR="00BA2A2A" w:rsidRDefault="00BA2A2A"/>
        </w:tc>
        <w:tc>
          <w:tcPr>
            <w:tcW w:w="1750" w:type="dxa"/>
          </w:tcPr>
          <w:p w14:paraId="29C1E769" w14:textId="77777777" w:rsidR="00BA2A2A" w:rsidRDefault="00FB4BB5">
            <w:pPr>
              <w:pStyle w:val="pstyleRadioTb"/>
            </w:pPr>
            <w:r>
              <w:rPr>
                <w:rStyle w:val="styleRad"/>
              </w:rPr>
              <w:t xml:space="preserve"> [ ] </w:t>
            </w:r>
          </w:p>
        </w:tc>
        <w:tc>
          <w:tcPr>
            <w:tcW w:w="1750" w:type="dxa"/>
          </w:tcPr>
          <w:p w14:paraId="0ED773B9" w14:textId="77777777" w:rsidR="00BA2A2A" w:rsidRDefault="00FB4BB5">
            <w:pPr>
              <w:pStyle w:val="pstyleRadioTb"/>
            </w:pPr>
            <w:r>
              <w:rPr>
                <w:rStyle w:val="styleRad"/>
              </w:rPr>
              <w:t xml:space="preserve"> [ ] </w:t>
            </w:r>
          </w:p>
        </w:tc>
        <w:tc>
          <w:tcPr>
            <w:tcW w:w="1750" w:type="dxa"/>
          </w:tcPr>
          <w:p w14:paraId="7A7F4C1B" w14:textId="77777777" w:rsidR="00BA2A2A" w:rsidRDefault="00FB4BB5">
            <w:r>
              <w:rPr>
                <w:rStyle w:val="styleSubformtxtsp"/>
              </w:rPr>
              <w:t>At Risk (Declining)</w:t>
            </w:r>
          </w:p>
        </w:tc>
        <w:tc>
          <w:tcPr>
            <w:tcW w:w="1750" w:type="dxa"/>
          </w:tcPr>
          <w:p w14:paraId="0097A817" w14:textId="77777777" w:rsidR="00BA2A2A" w:rsidRDefault="00FB4BB5">
            <w:r>
              <w:rPr>
                <w:rStyle w:val="styleSubformtxtsp"/>
              </w:rPr>
              <w:t>Endemic species (NZ)</w:t>
            </w:r>
          </w:p>
        </w:tc>
      </w:tr>
      <w:tr w:rsidR="00BA2A2A" w14:paraId="78FC21F6" w14:textId="77777777" w:rsidTr="00BA2A2A">
        <w:trPr>
          <w:trHeight w:val="100"/>
        </w:trPr>
        <w:tc>
          <w:tcPr>
            <w:tcW w:w="1750" w:type="dxa"/>
          </w:tcPr>
          <w:p w14:paraId="1B751820" w14:textId="77777777" w:rsidR="00BA2A2A" w:rsidRDefault="00FB4BB5">
            <w:r>
              <w:rPr>
                <w:rStyle w:val="styleSubformtxtUP"/>
              </w:rPr>
              <w:t>Chordata / Aves</w:t>
            </w:r>
          </w:p>
        </w:tc>
        <w:tc>
          <w:tcPr>
            <w:tcW w:w="1750" w:type="dxa"/>
          </w:tcPr>
          <w:p w14:paraId="762B3753" w14:textId="77777777" w:rsidR="00BA2A2A" w:rsidRDefault="00FB4BB5">
            <w:proofErr w:type="spellStart"/>
            <w:r>
              <w:rPr>
                <w:rStyle w:val="styleSubformtxtIblue700"/>
              </w:rPr>
              <w:t>Haematopus</w:t>
            </w:r>
            <w:proofErr w:type="spellEnd"/>
            <w:r>
              <w:rPr>
                <w:rStyle w:val="styleSubformtxtIblue700"/>
              </w:rPr>
              <w:t xml:space="preserve"> unicolor</w:t>
            </w:r>
          </w:p>
        </w:tc>
        <w:tc>
          <w:tcPr>
            <w:tcW w:w="1750" w:type="dxa"/>
          </w:tcPr>
          <w:p w14:paraId="72F651BA" w14:textId="77777777" w:rsidR="00BA2A2A" w:rsidRDefault="00FB4BB5">
            <w:pPr>
              <w:pStyle w:val="pstyleRadioTb"/>
            </w:pPr>
            <w:r>
              <w:rPr>
                <w:rStyle w:val="styleRad"/>
              </w:rPr>
              <w:t xml:space="preserve"> [ ] </w:t>
            </w:r>
          </w:p>
        </w:tc>
        <w:tc>
          <w:tcPr>
            <w:tcW w:w="1750" w:type="dxa"/>
          </w:tcPr>
          <w:p w14:paraId="6EAA4008" w14:textId="77777777" w:rsidR="00BA2A2A" w:rsidRDefault="00FB4BB5">
            <w:pPr>
              <w:pStyle w:val="pstyleRadioTb"/>
            </w:pPr>
            <w:r>
              <w:rPr>
                <w:rStyle w:val="styleRad"/>
              </w:rPr>
              <w:t xml:space="preserve"> [ ] </w:t>
            </w:r>
          </w:p>
        </w:tc>
        <w:tc>
          <w:tcPr>
            <w:tcW w:w="1750" w:type="dxa"/>
          </w:tcPr>
          <w:p w14:paraId="14676FAA" w14:textId="77777777" w:rsidR="00BA2A2A" w:rsidRDefault="00FB4BB5">
            <w:pPr>
              <w:pStyle w:val="pstyleRadioTb"/>
            </w:pPr>
            <w:r>
              <w:rPr>
                <w:rStyle w:val="styleRad"/>
              </w:rPr>
              <w:t xml:space="preserve"> [ ] </w:t>
            </w:r>
          </w:p>
        </w:tc>
        <w:tc>
          <w:tcPr>
            <w:tcW w:w="1750" w:type="dxa"/>
          </w:tcPr>
          <w:p w14:paraId="5F3390DE" w14:textId="77777777" w:rsidR="00BA2A2A" w:rsidRDefault="00FB4BB5">
            <w:pPr>
              <w:pStyle w:val="pstyleRadioTb"/>
            </w:pPr>
            <w:r>
              <w:rPr>
                <w:rStyle w:val="styleRad"/>
              </w:rPr>
              <w:t xml:space="preserve"> [ ] </w:t>
            </w:r>
          </w:p>
        </w:tc>
        <w:tc>
          <w:tcPr>
            <w:tcW w:w="1750" w:type="dxa"/>
          </w:tcPr>
          <w:p w14:paraId="584972C2" w14:textId="77777777" w:rsidR="00BA2A2A" w:rsidRDefault="00FB4BB5">
            <w:pPr>
              <w:pStyle w:val="pstyleRadioTb"/>
            </w:pPr>
            <w:r>
              <w:rPr>
                <w:rStyle w:val="styleRad"/>
              </w:rPr>
              <w:t xml:space="preserve"> [x] </w:t>
            </w:r>
          </w:p>
        </w:tc>
        <w:tc>
          <w:tcPr>
            <w:tcW w:w="1750" w:type="dxa"/>
          </w:tcPr>
          <w:p w14:paraId="14C45BB7" w14:textId="77777777" w:rsidR="00BA2A2A" w:rsidRDefault="00FB4BB5">
            <w:pPr>
              <w:pStyle w:val="pstyleRadioTb"/>
            </w:pPr>
            <w:r>
              <w:rPr>
                <w:rStyle w:val="styleRad"/>
              </w:rPr>
              <w:t xml:space="preserve"> [ ] </w:t>
            </w:r>
          </w:p>
        </w:tc>
        <w:tc>
          <w:tcPr>
            <w:tcW w:w="1750" w:type="dxa"/>
          </w:tcPr>
          <w:p w14:paraId="4BFF29C9" w14:textId="77777777" w:rsidR="00BA2A2A" w:rsidRDefault="00FB4BB5">
            <w:pPr>
              <w:pStyle w:val="pstyleRadioTb"/>
            </w:pPr>
            <w:r>
              <w:rPr>
                <w:rStyle w:val="styleRad"/>
              </w:rPr>
              <w:t xml:space="preserve"> [ ] </w:t>
            </w:r>
          </w:p>
        </w:tc>
        <w:tc>
          <w:tcPr>
            <w:tcW w:w="1750" w:type="dxa"/>
          </w:tcPr>
          <w:p w14:paraId="16F2E79A" w14:textId="77777777" w:rsidR="00BA2A2A" w:rsidRDefault="00FB4BB5">
            <w:pPr>
              <w:pStyle w:val="pstyleRadioTb"/>
            </w:pPr>
            <w:r>
              <w:rPr>
                <w:rStyle w:val="styleRad"/>
              </w:rPr>
              <w:t xml:space="preserve"> [ ] </w:t>
            </w:r>
          </w:p>
        </w:tc>
        <w:tc>
          <w:tcPr>
            <w:tcW w:w="1750" w:type="dxa"/>
          </w:tcPr>
          <w:p w14:paraId="7FABC1C7" w14:textId="77777777" w:rsidR="00BA2A2A" w:rsidRDefault="00FB4BB5">
            <w:r>
              <w:rPr>
                <w:rStyle w:val="styleSubformtxtsp"/>
              </w:rPr>
              <w:t xml:space="preserve"> </w:t>
            </w:r>
          </w:p>
        </w:tc>
        <w:tc>
          <w:tcPr>
            <w:tcW w:w="1750" w:type="dxa"/>
          </w:tcPr>
          <w:p w14:paraId="7B35F064" w14:textId="77777777" w:rsidR="00BA2A2A" w:rsidRDefault="00BA2A2A"/>
        </w:tc>
        <w:tc>
          <w:tcPr>
            <w:tcW w:w="1750" w:type="dxa"/>
          </w:tcPr>
          <w:p w14:paraId="5F542B54" w14:textId="77777777" w:rsidR="00BA2A2A" w:rsidRDefault="00FB4BB5">
            <w:r>
              <w:rPr>
                <w:rStyle w:val="styleSubformtxtsp"/>
              </w:rPr>
              <w:t xml:space="preserve"> </w:t>
            </w:r>
          </w:p>
        </w:tc>
        <w:tc>
          <w:tcPr>
            <w:tcW w:w="1750" w:type="dxa"/>
          </w:tcPr>
          <w:p w14:paraId="3B0F3139" w14:textId="77777777" w:rsidR="00BA2A2A" w:rsidRDefault="00FB4BB5">
            <w:r>
              <w:rPr>
                <w:rStyle w:val="styleSubformtxtsp"/>
              </w:rPr>
              <w:t xml:space="preserve">LC </w:t>
            </w:r>
          </w:p>
        </w:tc>
        <w:tc>
          <w:tcPr>
            <w:tcW w:w="1750" w:type="dxa"/>
          </w:tcPr>
          <w:p w14:paraId="50E02D46" w14:textId="77777777" w:rsidR="00BA2A2A" w:rsidRDefault="00FB4BB5">
            <w:pPr>
              <w:pStyle w:val="pstyleRadioTb"/>
            </w:pPr>
            <w:r>
              <w:rPr>
                <w:rStyle w:val="styleRad"/>
              </w:rPr>
              <w:t xml:space="preserve"> [ ] </w:t>
            </w:r>
          </w:p>
        </w:tc>
        <w:tc>
          <w:tcPr>
            <w:tcW w:w="1750" w:type="dxa"/>
          </w:tcPr>
          <w:p w14:paraId="4335C0E7" w14:textId="77777777" w:rsidR="00BA2A2A" w:rsidRDefault="00FB4BB5">
            <w:pPr>
              <w:pStyle w:val="pstyleRadioTb"/>
            </w:pPr>
            <w:r>
              <w:rPr>
                <w:rStyle w:val="styleRad"/>
              </w:rPr>
              <w:t xml:space="preserve"> [ ] </w:t>
            </w:r>
          </w:p>
        </w:tc>
        <w:tc>
          <w:tcPr>
            <w:tcW w:w="1750" w:type="dxa"/>
          </w:tcPr>
          <w:p w14:paraId="00363C08" w14:textId="77777777" w:rsidR="00BA2A2A" w:rsidRDefault="00FB4BB5">
            <w:r>
              <w:rPr>
                <w:rStyle w:val="styleSubformtxtsp"/>
              </w:rPr>
              <w:t>At Risk (Recovering)</w:t>
            </w:r>
          </w:p>
        </w:tc>
        <w:tc>
          <w:tcPr>
            <w:tcW w:w="1750" w:type="dxa"/>
          </w:tcPr>
          <w:p w14:paraId="3BA9B7C7" w14:textId="77777777" w:rsidR="00BA2A2A" w:rsidRDefault="00FB4BB5">
            <w:r>
              <w:rPr>
                <w:rStyle w:val="styleSubformtxtsp"/>
              </w:rPr>
              <w:t>Endemic species (NZ)</w:t>
            </w:r>
          </w:p>
        </w:tc>
      </w:tr>
      <w:tr w:rsidR="00BA2A2A" w14:paraId="1C6244B7" w14:textId="77777777" w:rsidTr="00BA2A2A">
        <w:trPr>
          <w:trHeight w:val="100"/>
        </w:trPr>
        <w:tc>
          <w:tcPr>
            <w:tcW w:w="1750" w:type="dxa"/>
          </w:tcPr>
          <w:p w14:paraId="7BAFCC54" w14:textId="77777777" w:rsidR="00BA2A2A" w:rsidRDefault="00FB4BB5">
            <w:r>
              <w:rPr>
                <w:rStyle w:val="styleSubformtxtUP"/>
              </w:rPr>
              <w:t>Chordata / Aves</w:t>
            </w:r>
          </w:p>
        </w:tc>
        <w:tc>
          <w:tcPr>
            <w:tcW w:w="1750" w:type="dxa"/>
          </w:tcPr>
          <w:p w14:paraId="223EBD5C" w14:textId="77777777" w:rsidR="00BA2A2A" w:rsidRDefault="00FB4BB5">
            <w:r>
              <w:rPr>
                <w:rStyle w:val="styleSubformtxtIblue700"/>
              </w:rPr>
              <w:t xml:space="preserve">Himantopus </w:t>
            </w:r>
            <w:proofErr w:type="spellStart"/>
            <w:r>
              <w:rPr>
                <w:rStyle w:val="styleSubformtxtIblue700"/>
              </w:rPr>
              <w:t>novaezelandiae</w:t>
            </w:r>
            <w:proofErr w:type="spellEnd"/>
          </w:p>
        </w:tc>
        <w:tc>
          <w:tcPr>
            <w:tcW w:w="1750" w:type="dxa"/>
          </w:tcPr>
          <w:p w14:paraId="5BF33C3A" w14:textId="77777777" w:rsidR="00BA2A2A" w:rsidRDefault="00FB4BB5">
            <w:pPr>
              <w:pStyle w:val="pstyleRadioTb"/>
            </w:pPr>
            <w:r>
              <w:rPr>
                <w:rStyle w:val="styleRad"/>
              </w:rPr>
              <w:t xml:space="preserve"> [x] </w:t>
            </w:r>
          </w:p>
        </w:tc>
        <w:tc>
          <w:tcPr>
            <w:tcW w:w="1750" w:type="dxa"/>
          </w:tcPr>
          <w:p w14:paraId="1D5A53B1" w14:textId="77777777" w:rsidR="00BA2A2A" w:rsidRDefault="00FB4BB5">
            <w:pPr>
              <w:pStyle w:val="pstyleRadioTb"/>
            </w:pPr>
            <w:r>
              <w:rPr>
                <w:rStyle w:val="styleRad"/>
              </w:rPr>
              <w:t xml:space="preserve"> [ ] </w:t>
            </w:r>
          </w:p>
        </w:tc>
        <w:tc>
          <w:tcPr>
            <w:tcW w:w="1750" w:type="dxa"/>
          </w:tcPr>
          <w:p w14:paraId="2D495FE1" w14:textId="77777777" w:rsidR="00BA2A2A" w:rsidRDefault="00FB4BB5">
            <w:pPr>
              <w:pStyle w:val="pstyleRadioTb"/>
            </w:pPr>
            <w:r>
              <w:rPr>
                <w:rStyle w:val="styleRad"/>
              </w:rPr>
              <w:t xml:space="preserve"> [ ] </w:t>
            </w:r>
          </w:p>
        </w:tc>
        <w:tc>
          <w:tcPr>
            <w:tcW w:w="1750" w:type="dxa"/>
          </w:tcPr>
          <w:p w14:paraId="72F00584" w14:textId="77777777" w:rsidR="00BA2A2A" w:rsidRDefault="00FB4BB5">
            <w:pPr>
              <w:pStyle w:val="pstyleRadioTb"/>
            </w:pPr>
            <w:r>
              <w:rPr>
                <w:rStyle w:val="styleRad"/>
              </w:rPr>
              <w:t xml:space="preserve"> [ ] </w:t>
            </w:r>
          </w:p>
        </w:tc>
        <w:tc>
          <w:tcPr>
            <w:tcW w:w="1750" w:type="dxa"/>
          </w:tcPr>
          <w:p w14:paraId="7D107D6E" w14:textId="77777777" w:rsidR="00BA2A2A" w:rsidRDefault="00FB4BB5">
            <w:pPr>
              <w:pStyle w:val="pstyleRadioTb"/>
            </w:pPr>
            <w:r>
              <w:rPr>
                <w:rStyle w:val="styleRad"/>
              </w:rPr>
              <w:t xml:space="preserve"> [x] </w:t>
            </w:r>
          </w:p>
        </w:tc>
        <w:tc>
          <w:tcPr>
            <w:tcW w:w="1750" w:type="dxa"/>
          </w:tcPr>
          <w:p w14:paraId="7CA8D520" w14:textId="77777777" w:rsidR="00BA2A2A" w:rsidRDefault="00FB4BB5">
            <w:pPr>
              <w:pStyle w:val="pstyleRadioTb"/>
            </w:pPr>
            <w:r>
              <w:rPr>
                <w:rStyle w:val="styleRad"/>
              </w:rPr>
              <w:t xml:space="preserve"> [ ] </w:t>
            </w:r>
          </w:p>
        </w:tc>
        <w:tc>
          <w:tcPr>
            <w:tcW w:w="1750" w:type="dxa"/>
          </w:tcPr>
          <w:p w14:paraId="740529AD" w14:textId="77777777" w:rsidR="00BA2A2A" w:rsidRDefault="00FB4BB5">
            <w:pPr>
              <w:pStyle w:val="pstyleRadioTb"/>
            </w:pPr>
            <w:r>
              <w:rPr>
                <w:rStyle w:val="styleRad"/>
              </w:rPr>
              <w:t xml:space="preserve"> [ ] </w:t>
            </w:r>
          </w:p>
        </w:tc>
        <w:tc>
          <w:tcPr>
            <w:tcW w:w="1750" w:type="dxa"/>
          </w:tcPr>
          <w:p w14:paraId="051CD833" w14:textId="77777777" w:rsidR="00BA2A2A" w:rsidRDefault="00FB4BB5">
            <w:pPr>
              <w:pStyle w:val="pstyleRadioTb"/>
            </w:pPr>
            <w:r>
              <w:rPr>
                <w:rStyle w:val="styleRad"/>
              </w:rPr>
              <w:t xml:space="preserve"> [ ] </w:t>
            </w:r>
          </w:p>
        </w:tc>
        <w:tc>
          <w:tcPr>
            <w:tcW w:w="1750" w:type="dxa"/>
          </w:tcPr>
          <w:p w14:paraId="3E9EC3DD" w14:textId="77777777" w:rsidR="00BA2A2A" w:rsidRDefault="00FB4BB5">
            <w:r>
              <w:rPr>
                <w:rStyle w:val="styleSubformtxtsp"/>
              </w:rPr>
              <w:t xml:space="preserve"> </w:t>
            </w:r>
          </w:p>
        </w:tc>
        <w:tc>
          <w:tcPr>
            <w:tcW w:w="1750" w:type="dxa"/>
          </w:tcPr>
          <w:p w14:paraId="6BCCDCFC" w14:textId="77777777" w:rsidR="00BA2A2A" w:rsidRDefault="00BA2A2A"/>
        </w:tc>
        <w:tc>
          <w:tcPr>
            <w:tcW w:w="1750" w:type="dxa"/>
          </w:tcPr>
          <w:p w14:paraId="2D46985F" w14:textId="77777777" w:rsidR="00BA2A2A" w:rsidRDefault="00FB4BB5">
            <w:r>
              <w:rPr>
                <w:rStyle w:val="styleSubformtxtsp"/>
              </w:rPr>
              <w:t xml:space="preserve"> </w:t>
            </w:r>
          </w:p>
        </w:tc>
        <w:tc>
          <w:tcPr>
            <w:tcW w:w="1750" w:type="dxa"/>
          </w:tcPr>
          <w:p w14:paraId="085052DA" w14:textId="77777777" w:rsidR="00BA2A2A" w:rsidRDefault="00FB4BB5">
            <w:r>
              <w:rPr>
                <w:rStyle w:val="styleSubformtxtsp"/>
              </w:rPr>
              <w:t xml:space="preserve">CR </w:t>
            </w:r>
          </w:p>
        </w:tc>
        <w:tc>
          <w:tcPr>
            <w:tcW w:w="1750" w:type="dxa"/>
          </w:tcPr>
          <w:p w14:paraId="0C871C9C" w14:textId="77777777" w:rsidR="00BA2A2A" w:rsidRDefault="00FB4BB5">
            <w:pPr>
              <w:pStyle w:val="pstyleRadioTb"/>
            </w:pPr>
            <w:r>
              <w:rPr>
                <w:rStyle w:val="styleRad"/>
              </w:rPr>
              <w:t xml:space="preserve"> [ ] </w:t>
            </w:r>
          </w:p>
        </w:tc>
        <w:tc>
          <w:tcPr>
            <w:tcW w:w="1750" w:type="dxa"/>
          </w:tcPr>
          <w:p w14:paraId="366154FB" w14:textId="77777777" w:rsidR="00BA2A2A" w:rsidRDefault="00FB4BB5">
            <w:pPr>
              <w:pStyle w:val="pstyleRadioTb"/>
            </w:pPr>
            <w:r>
              <w:rPr>
                <w:rStyle w:val="styleRad"/>
              </w:rPr>
              <w:t xml:space="preserve"> [ ] </w:t>
            </w:r>
          </w:p>
        </w:tc>
        <w:tc>
          <w:tcPr>
            <w:tcW w:w="1750" w:type="dxa"/>
          </w:tcPr>
          <w:p w14:paraId="4F05DF86" w14:textId="77777777" w:rsidR="00BA2A2A" w:rsidRDefault="00FB4BB5">
            <w:r>
              <w:rPr>
                <w:rStyle w:val="styleSubformtxtsp"/>
              </w:rPr>
              <w:t>Nationally Critical</w:t>
            </w:r>
          </w:p>
        </w:tc>
        <w:tc>
          <w:tcPr>
            <w:tcW w:w="1750" w:type="dxa"/>
          </w:tcPr>
          <w:p w14:paraId="2F5CF651" w14:textId="77777777" w:rsidR="00BA2A2A" w:rsidRDefault="00FB4BB5">
            <w:r>
              <w:rPr>
                <w:rStyle w:val="styleSubformtxtsp"/>
              </w:rPr>
              <w:t>Endemic species (NZ)</w:t>
            </w:r>
          </w:p>
        </w:tc>
      </w:tr>
      <w:tr w:rsidR="00BA2A2A" w14:paraId="25EAE956" w14:textId="77777777" w:rsidTr="00BA2A2A">
        <w:trPr>
          <w:trHeight w:val="100"/>
        </w:trPr>
        <w:tc>
          <w:tcPr>
            <w:tcW w:w="1750" w:type="dxa"/>
          </w:tcPr>
          <w:p w14:paraId="00F2D84E" w14:textId="77777777" w:rsidR="00BA2A2A" w:rsidRDefault="00FB4BB5">
            <w:r>
              <w:rPr>
                <w:rStyle w:val="styleSubformtxtUP"/>
              </w:rPr>
              <w:t>Chordata / Aves</w:t>
            </w:r>
          </w:p>
        </w:tc>
        <w:tc>
          <w:tcPr>
            <w:tcW w:w="1750" w:type="dxa"/>
          </w:tcPr>
          <w:p w14:paraId="7F60E82C" w14:textId="77777777" w:rsidR="00BA2A2A" w:rsidRDefault="00FB4BB5">
            <w:proofErr w:type="spellStart"/>
            <w:r>
              <w:rPr>
                <w:rStyle w:val="styleSubformtxtIblue700"/>
              </w:rPr>
              <w:t>Hydroprogne</w:t>
            </w:r>
            <w:proofErr w:type="spellEnd"/>
            <w:r>
              <w:rPr>
                <w:rStyle w:val="styleSubformtxtIblue700"/>
              </w:rPr>
              <w:t xml:space="preserve"> </w:t>
            </w:r>
            <w:proofErr w:type="spellStart"/>
            <w:r>
              <w:rPr>
                <w:rStyle w:val="styleSubformtxtIblue700"/>
              </w:rPr>
              <w:t>caspia</w:t>
            </w:r>
            <w:proofErr w:type="spellEnd"/>
          </w:p>
        </w:tc>
        <w:tc>
          <w:tcPr>
            <w:tcW w:w="1750" w:type="dxa"/>
          </w:tcPr>
          <w:p w14:paraId="43B7D6E6" w14:textId="77777777" w:rsidR="00BA2A2A" w:rsidRDefault="00FB4BB5">
            <w:pPr>
              <w:pStyle w:val="pstyleRadioTb"/>
            </w:pPr>
            <w:r>
              <w:rPr>
                <w:rStyle w:val="styleRad"/>
              </w:rPr>
              <w:t xml:space="preserve"> [x] </w:t>
            </w:r>
          </w:p>
        </w:tc>
        <w:tc>
          <w:tcPr>
            <w:tcW w:w="1750" w:type="dxa"/>
          </w:tcPr>
          <w:p w14:paraId="7EBBFEC2" w14:textId="77777777" w:rsidR="00BA2A2A" w:rsidRDefault="00FB4BB5">
            <w:pPr>
              <w:pStyle w:val="pstyleRadioTb"/>
            </w:pPr>
            <w:r>
              <w:rPr>
                <w:rStyle w:val="styleRad"/>
              </w:rPr>
              <w:t xml:space="preserve"> [x] </w:t>
            </w:r>
          </w:p>
        </w:tc>
        <w:tc>
          <w:tcPr>
            <w:tcW w:w="1750" w:type="dxa"/>
          </w:tcPr>
          <w:p w14:paraId="0D294414" w14:textId="77777777" w:rsidR="00BA2A2A" w:rsidRDefault="00FB4BB5">
            <w:pPr>
              <w:pStyle w:val="pstyleRadioTb"/>
            </w:pPr>
            <w:r>
              <w:rPr>
                <w:rStyle w:val="styleRad"/>
              </w:rPr>
              <w:t xml:space="preserve"> [ ] </w:t>
            </w:r>
          </w:p>
        </w:tc>
        <w:tc>
          <w:tcPr>
            <w:tcW w:w="1750" w:type="dxa"/>
          </w:tcPr>
          <w:p w14:paraId="03256074" w14:textId="77777777" w:rsidR="00BA2A2A" w:rsidRDefault="00FB4BB5">
            <w:pPr>
              <w:pStyle w:val="pstyleRadioTb"/>
            </w:pPr>
            <w:r>
              <w:rPr>
                <w:rStyle w:val="styleRad"/>
              </w:rPr>
              <w:t xml:space="preserve"> [ ] </w:t>
            </w:r>
          </w:p>
        </w:tc>
        <w:tc>
          <w:tcPr>
            <w:tcW w:w="1750" w:type="dxa"/>
          </w:tcPr>
          <w:p w14:paraId="4BF1E38F" w14:textId="77777777" w:rsidR="00BA2A2A" w:rsidRDefault="00FB4BB5">
            <w:pPr>
              <w:pStyle w:val="pstyleRadioTb"/>
            </w:pPr>
            <w:r>
              <w:rPr>
                <w:rStyle w:val="styleRad"/>
              </w:rPr>
              <w:t xml:space="preserve"> [ ] </w:t>
            </w:r>
          </w:p>
        </w:tc>
        <w:tc>
          <w:tcPr>
            <w:tcW w:w="1750" w:type="dxa"/>
          </w:tcPr>
          <w:p w14:paraId="19B3BF3E" w14:textId="77777777" w:rsidR="00BA2A2A" w:rsidRDefault="00FB4BB5">
            <w:pPr>
              <w:pStyle w:val="pstyleRadioTb"/>
            </w:pPr>
            <w:r>
              <w:rPr>
                <w:rStyle w:val="styleRad"/>
              </w:rPr>
              <w:t xml:space="preserve"> [ ] </w:t>
            </w:r>
          </w:p>
        </w:tc>
        <w:tc>
          <w:tcPr>
            <w:tcW w:w="1750" w:type="dxa"/>
          </w:tcPr>
          <w:p w14:paraId="1FBC7349" w14:textId="77777777" w:rsidR="00BA2A2A" w:rsidRDefault="00FB4BB5">
            <w:pPr>
              <w:pStyle w:val="pstyleRadioTb"/>
            </w:pPr>
            <w:r>
              <w:rPr>
                <w:rStyle w:val="styleRad"/>
              </w:rPr>
              <w:t xml:space="preserve"> [ ] </w:t>
            </w:r>
          </w:p>
        </w:tc>
        <w:tc>
          <w:tcPr>
            <w:tcW w:w="1750" w:type="dxa"/>
          </w:tcPr>
          <w:p w14:paraId="1B9F6F1E" w14:textId="77777777" w:rsidR="00BA2A2A" w:rsidRDefault="00FB4BB5">
            <w:pPr>
              <w:pStyle w:val="pstyleRadioTb"/>
            </w:pPr>
            <w:r>
              <w:rPr>
                <w:rStyle w:val="styleRad"/>
              </w:rPr>
              <w:t xml:space="preserve"> [ ] </w:t>
            </w:r>
          </w:p>
        </w:tc>
        <w:tc>
          <w:tcPr>
            <w:tcW w:w="1750" w:type="dxa"/>
          </w:tcPr>
          <w:p w14:paraId="4E76A332" w14:textId="77777777" w:rsidR="00BA2A2A" w:rsidRDefault="00FB4BB5">
            <w:r>
              <w:rPr>
                <w:rStyle w:val="styleSubformtxtsp"/>
              </w:rPr>
              <w:t xml:space="preserve"> </w:t>
            </w:r>
          </w:p>
        </w:tc>
        <w:tc>
          <w:tcPr>
            <w:tcW w:w="1750" w:type="dxa"/>
          </w:tcPr>
          <w:p w14:paraId="385F9213" w14:textId="77777777" w:rsidR="00BA2A2A" w:rsidRDefault="00BA2A2A"/>
        </w:tc>
        <w:tc>
          <w:tcPr>
            <w:tcW w:w="1750" w:type="dxa"/>
          </w:tcPr>
          <w:p w14:paraId="4573C5BC" w14:textId="77777777" w:rsidR="00BA2A2A" w:rsidRDefault="00FB4BB5">
            <w:r>
              <w:rPr>
                <w:rStyle w:val="styleSubformtxtsp"/>
              </w:rPr>
              <w:t xml:space="preserve"> </w:t>
            </w:r>
          </w:p>
        </w:tc>
        <w:tc>
          <w:tcPr>
            <w:tcW w:w="1750" w:type="dxa"/>
          </w:tcPr>
          <w:p w14:paraId="0575872E" w14:textId="77777777" w:rsidR="00BA2A2A" w:rsidRDefault="00FB4BB5">
            <w:r>
              <w:rPr>
                <w:rStyle w:val="styleSubformtxtsp"/>
              </w:rPr>
              <w:t xml:space="preserve">LC </w:t>
            </w:r>
          </w:p>
        </w:tc>
        <w:tc>
          <w:tcPr>
            <w:tcW w:w="1750" w:type="dxa"/>
          </w:tcPr>
          <w:p w14:paraId="08CFA6F0" w14:textId="77777777" w:rsidR="00BA2A2A" w:rsidRDefault="00FB4BB5">
            <w:pPr>
              <w:pStyle w:val="pstyleRadioTb"/>
            </w:pPr>
            <w:r>
              <w:rPr>
                <w:rStyle w:val="styleRad"/>
              </w:rPr>
              <w:t xml:space="preserve"> [ ] </w:t>
            </w:r>
          </w:p>
        </w:tc>
        <w:tc>
          <w:tcPr>
            <w:tcW w:w="1750" w:type="dxa"/>
          </w:tcPr>
          <w:p w14:paraId="2143F3A5" w14:textId="77777777" w:rsidR="00BA2A2A" w:rsidRDefault="00FB4BB5">
            <w:pPr>
              <w:pStyle w:val="pstyleRadioTb"/>
            </w:pPr>
            <w:r>
              <w:rPr>
                <w:rStyle w:val="styleRad"/>
              </w:rPr>
              <w:t xml:space="preserve"> [ ] </w:t>
            </w:r>
          </w:p>
        </w:tc>
        <w:tc>
          <w:tcPr>
            <w:tcW w:w="1750" w:type="dxa"/>
          </w:tcPr>
          <w:p w14:paraId="46E6CC18" w14:textId="77777777" w:rsidR="00BA2A2A" w:rsidRDefault="00FB4BB5">
            <w:r>
              <w:rPr>
                <w:rStyle w:val="styleSubformtxtsp"/>
              </w:rPr>
              <w:t>Nationally Vulnerable</w:t>
            </w:r>
          </w:p>
        </w:tc>
        <w:tc>
          <w:tcPr>
            <w:tcW w:w="1750" w:type="dxa"/>
          </w:tcPr>
          <w:p w14:paraId="1F3095AE" w14:textId="77777777" w:rsidR="00BA2A2A" w:rsidRDefault="00FB4BB5">
            <w:r>
              <w:rPr>
                <w:rStyle w:val="styleSubformtxtsp"/>
              </w:rPr>
              <w:t xml:space="preserve">New River estuary supports the world’s southern-most colony of Caspian terns </w:t>
            </w:r>
            <w:r>
              <w:rPr>
                <w:rStyle w:val="styleSubformtxtsp"/>
              </w:rPr>
              <w:lastRenderedPageBreak/>
              <w:t>(at geographic limits)</w:t>
            </w:r>
          </w:p>
        </w:tc>
      </w:tr>
      <w:tr w:rsidR="00BA2A2A" w14:paraId="4F3BBF82" w14:textId="77777777" w:rsidTr="00BA2A2A">
        <w:trPr>
          <w:trHeight w:val="100"/>
        </w:trPr>
        <w:tc>
          <w:tcPr>
            <w:tcW w:w="1750" w:type="dxa"/>
          </w:tcPr>
          <w:p w14:paraId="400659C4" w14:textId="77777777" w:rsidR="00BA2A2A" w:rsidRDefault="00FB4BB5">
            <w:r>
              <w:rPr>
                <w:rStyle w:val="styleSubformtxtUP"/>
              </w:rPr>
              <w:lastRenderedPageBreak/>
              <w:t>Chordata / Aves</w:t>
            </w:r>
          </w:p>
        </w:tc>
        <w:tc>
          <w:tcPr>
            <w:tcW w:w="1750" w:type="dxa"/>
          </w:tcPr>
          <w:p w14:paraId="4EAE7FA8" w14:textId="77777777" w:rsidR="00BA2A2A" w:rsidRDefault="00FB4BB5">
            <w:r>
              <w:rPr>
                <w:rStyle w:val="styleSubformtxtIblue700"/>
              </w:rPr>
              <w:t xml:space="preserve">Larus </w:t>
            </w:r>
            <w:proofErr w:type="spellStart"/>
            <w:r>
              <w:rPr>
                <w:rStyle w:val="styleSubformtxtIblue700"/>
              </w:rPr>
              <w:t>bulleri</w:t>
            </w:r>
            <w:proofErr w:type="spellEnd"/>
          </w:p>
        </w:tc>
        <w:tc>
          <w:tcPr>
            <w:tcW w:w="1750" w:type="dxa"/>
          </w:tcPr>
          <w:p w14:paraId="17642680" w14:textId="77777777" w:rsidR="00BA2A2A" w:rsidRDefault="00FB4BB5">
            <w:pPr>
              <w:pStyle w:val="pstyleRadioTb"/>
            </w:pPr>
            <w:r>
              <w:rPr>
                <w:rStyle w:val="styleRad"/>
              </w:rPr>
              <w:t xml:space="preserve"> [x] </w:t>
            </w:r>
          </w:p>
        </w:tc>
        <w:tc>
          <w:tcPr>
            <w:tcW w:w="1750" w:type="dxa"/>
          </w:tcPr>
          <w:p w14:paraId="7825C780" w14:textId="77777777" w:rsidR="00BA2A2A" w:rsidRDefault="00FB4BB5">
            <w:pPr>
              <w:pStyle w:val="pstyleRadioTb"/>
            </w:pPr>
            <w:r>
              <w:rPr>
                <w:rStyle w:val="styleRad"/>
              </w:rPr>
              <w:t xml:space="preserve"> [ ] </w:t>
            </w:r>
          </w:p>
        </w:tc>
        <w:tc>
          <w:tcPr>
            <w:tcW w:w="1750" w:type="dxa"/>
          </w:tcPr>
          <w:p w14:paraId="5C6372E2" w14:textId="77777777" w:rsidR="00BA2A2A" w:rsidRDefault="00FB4BB5">
            <w:pPr>
              <w:pStyle w:val="pstyleRadioTb"/>
            </w:pPr>
            <w:r>
              <w:rPr>
                <w:rStyle w:val="styleRad"/>
              </w:rPr>
              <w:t xml:space="preserve"> [ ] </w:t>
            </w:r>
          </w:p>
        </w:tc>
        <w:tc>
          <w:tcPr>
            <w:tcW w:w="1750" w:type="dxa"/>
          </w:tcPr>
          <w:p w14:paraId="6E3B2BD4" w14:textId="77777777" w:rsidR="00BA2A2A" w:rsidRDefault="00FB4BB5">
            <w:pPr>
              <w:pStyle w:val="pstyleRadioTb"/>
            </w:pPr>
            <w:r>
              <w:rPr>
                <w:rStyle w:val="styleRad"/>
              </w:rPr>
              <w:t xml:space="preserve"> [ ] </w:t>
            </w:r>
          </w:p>
        </w:tc>
        <w:tc>
          <w:tcPr>
            <w:tcW w:w="1750" w:type="dxa"/>
          </w:tcPr>
          <w:p w14:paraId="6F0D5B26" w14:textId="77777777" w:rsidR="00BA2A2A" w:rsidRDefault="00FB4BB5">
            <w:pPr>
              <w:pStyle w:val="pstyleRadioTb"/>
            </w:pPr>
            <w:r>
              <w:rPr>
                <w:rStyle w:val="styleRad"/>
              </w:rPr>
              <w:t xml:space="preserve"> [ ] </w:t>
            </w:r>
          </w:p>
        </w:tc>
        <w:tc>
          <w:tcPr>
            <w:tcW w:w="1750" w:type="dxa"/>
          </w:tcPr>
          <w:p w14:paraId="6E6EB9D0" w14:textId="77777777" w:rsidR="00BA2A2A" w:rsidRDefault="00FB4BB5">
            <w:pPr>
              <w:pStyle w:val="pstyleRadioTb"/>
            </w:pPr>
            <w:r>
              <w:rPr>
                <w:rStyle w:val="styleRad"/>
              </w:rPr>
              <w:t xml:space="preserve"> [ ] </w:t>
            </w:r>
          </w:p>
        </w:tc>
        <w:tc>
          <w:tcPr>
            <w:tcW w:w="1750" w:type="dxa"/>
          </w:tcPr>
          <w:p w14:paraId="28DB47E4" w14:textId="77777777" w:rsidR="00BA2A2A" w:rsidRDefault="00FB4BB5">
            <w:pPr>
              <w:pStyle w:val="pstyleRadioTb"/>
            </w:pPr>
            <w:r>
              <w:rPr>
                <w:rStyle w:val="styleRad"/>
              </w:rPr>
              <w:t xml:space="preserve"> [ ] </w:t>
            </w:r>
          </w:p>
        </w:tc>
        <w:tc>
          <w:tcPr>
            <w:tcW w:w="1750" w:type="dxa"/>
          </w:tcPr>
          <w:p w14:paraId="7F61BBE2" w14:textId="77777777" w:rsidR="00BA2A2A" w:rsidRDefault="00FB4BB5">
            <w:pPr>
              <w:pStyle w:val="pstyleRadioTb"/>
            </w:pPr>
            <w:r>
              <w:rPr>
                <w:rStyle w:val="styleRad"/>
              </w:rPr>
              <w:t xml:space="preserve"> [ ] </w:t>
            </w:r>
          </w:p>
        </w:tc>
        <w:tc>
          <w:tcPr>
            <w:tcW w:w="1750" w:type="dxa"/>
          </w:tcPr>
          <w:p w14:paraId="6371C6EF" w14:textId="77777777" w:rsidR="00BA2A2A" w:rsidRDefault="00FB4BB5">
            <w:r>
              <w:rPr>
                <w:rStyle w:val="styleSubformtxtsp"/>
              </w:rPr>
              <w:t xml:space="preserve"> </w:t>
            </w:r>
          </w:p>
        </w:tc>
        <w:tc>
          <w:tcPr>
            <w:tcW w:w="1750" w:type="dxa"/>
          </w:tcPr>
          <w:p w14:paraId="1EE9A627" w14:textId="77777777" w:rsidR="00BA2A2A" w:rsidRDefault="00BA2A2A"/>
        </w:tc>
        <w:tc>
          <w:tcPr>
            <w:tcW w:w="1750" w:type="dxa"/>
          </w:tcPr>
          <w:p w14:paraId="0497EC28" w14:textId="77777777" w:rsidR="00BA2A2A" w:rsidRDefault="00FB4BB5">
            <w:r>
              <w:rPr>
                <w:rStyle w:val="styleSubformtxtsp"/>
              </w:rPr>
              <w:t xml:space="preserve"> </w:t>
            </w:r>
          </w:p>
        </w:tc>
        <w:tc>
          <w:tcPr>
            <w:tcW w:w="1750" w:type="dxa"/>
          </w:tcPr>
          <w:p w14:paraId="534B60AB" w14:textId="77777777" w:rsidR="00BA2A2A" w:rsidRDefault="00FB4BB5">
            <w:r>
              <w:rPr>
                <w:rStyle w:val="styleSubformtxtsp"/>
              </w:rPr>
              <w:t xml:space="preserve">EN </w:t>
            </w:r>
          </w:p>
        </w:tc>
        <w:tc>
          <w:tcPr>
            <w:tcW w:w="1750" w:type="dxa"/>
          </w:tcPr>
          <w:p w14:paraId="0DC86B6C" w14:textId="77777777" w:rsidR="00BA2A2A" w:rsidRDefault="00FB4BB5">
            <w:pPr>
              <w:pStyle w:val="pstyleRadioTb"/>
            </w:pPr>
            <w:r>
              <w:rPr>
                <w:rStyle w:val="styleRad"/>
              </w:rPr>
              <w:t xml:space="preserve"> [ ] </w:t>
            </w:r>
          </w:p>
        </w:tc>
        <w:tc>
          <w:tcPr>
            <w:tcW w:w="1750" w:type="dxa"/>
          </w:tcPr>
          <w:p w14:paraId="5CCDC5E8" w14:textId="77777777" w:rsidR="00BA2A2A" w:rsidRDefault="00FB4BB5">
            <w:pPr>
              <w:pStyle w:val="pstyleRadioTb"/>
            </w:pPr>
            <w:r>
              <w:rPr>
                <w:rStyle w:val="styleRad"/>
              </w:rPr>
              <w:t xml:space="preserve"> [ ] </w:t>
            </w:r>
          </w:p>
        </w:tc>
        <w:tc>
          <w:tcPr>
            <w:tcW w:w="1750" w:type="dxa"/>
          </w:tcPr>
          <w:p w14:paraId="5D2E2D8C" w14:textId="77777777" w:rsidR="00BA2A2A" w:rsidRDefault="00FB4BB5">
            <w:r>
              <w:rPr>
                <w:rStyle w:val="styleSubformtxtsp"/>
              </w:rPr>
              <w:t>Nationally Critical</w:t>
            </w:r>
          </w:p>
        </w:tc>
        <w:tc>
          <w:tcPr>
            <w:tcW w:w="1750" w:type="dxa"/>
          </w:tcPr>
          <w:p w14:paraId="4F962CA6" w14:textId="77777777" w:rsidR="00BA2A2A" w:rsidRDefault="00BA2A2A"/>
        </w:tc>
      </w:tr>
      <w:tr w:rsidR="00BA2A2A" w14:paraId="50C8BC73" w14:textId="77777777" w:rsidTr="00BA2A2A">
        <w:trPr>
          <w:trHeight w:val="100"/>
        </w:trPr>
        <w:tc>
          <w:tcPr>
            <w:tcW w:w="1750" w:type="dxa"/>
          </w:tcPr>
          <w:p w14:paraId="422ECAF3" w14:textId="77777777" w:rsidR="00BA2A2A" w:rsidRDefault="00FB4BB5">
            <w:r>
              <w:rPr>
                <w:rStyle w:val="styleSubformtxtUP"/>
              </w:rPr>
              <w:t>Chordata / Aves</w:t>
            </w:r>
          </w:p>
        </w:tc>
        <w:tc>
          <w:tcPr>
            <w:tcW w:w="1750" w:type="dxa"/>
          </w:tcPr>
          <w:p w14:paraId="182C9543" w14:textId="77777777" w:rsidR="00BA2A2A" w:rsidRDefault="00FB4BB5">
            <w:proofErr w:type="spellStart"/>
            <w:r>
              <w:rPr>
                <w:rStyle w:val="styleSubformtxtIblue700"/>
              </w:rPr>
              <w:t>Limosa</w:t>
            </w:r>
            <w:proofErr w:type="spellEnd"/>
            <w:r>
              <w:rPr>
                <w:rStyle w:val="styleSubformtxtIblue700"/>
              </w:rPr>
              <w:t xml:space="preserve"> </w:t>
            </w:r>
            <w:proofErr w:type="spellStart"/>
            <w:r>
              <w:rPr>
                <w:rStyle w:val="styleSubformtxtIblue700"/>
              </w:rPr>
              <w:t>lapponica</w:t>
            </w:r>
            <w:proofErr w:type="spellEnd"/>
          </w:p>
        </w:tc>
        <w:tc>
          <w:tcPr>
            <w:tcW w:w="1750" w:type="dxa"/>
          </w:tcPr>
          <w:p w14:paraId="0166DBAC" w14:textId="77777777" w:rsidR="00BA2A2A" w:rsidRDefault="00FB4BB5">
            <w:pPr>
              <w:pStyle w:val="pstyleRadioTb"/>
            </w:pPr>
            <w:r>
              <w:rPr>
                <w:rStyle w:val="styleRad"/>
              </w:rPr>
              <w:t xml:space="preserve"> [ ] </w:t>
            </w:r>
          </w:p>
        </w:tc>
        <w:tc>
          <w:tcPr>
            <w:tcW w:w="1750" w:type="dxa"/>
          </w:tcPr>
          <w:p w14:paraId="62060F07" w14:textId="77777777" w:rsidR="00BA2A2A" w:rsidRDefault="00FB4BB5">
            <w:pPr>
              <w:pStyle w:val="pstyleRadioTb"/>
            </w:pPr>
            <w:r>
              <w:rPr>
                <w:rStyle w:val="styleRad"/>
              </w:rPr>
              <w:t xml:space="preserve"> [x] </w:t>
            </w:r>
          </w:p>
        </w:tc>
        <w:tc>
          <w:tcPr>
            <w:tcW w:w="1750" w:type="dxa"/>
          </w:tcPr>
          <w:p w14:paraId="1D7B6C91" w14:textId="77777777" w:rsidR="00BA2A2A" w:rsidRDefault="00FB4BB5">
            <w:pPr>
              <w:pStyle w:val="pstyleRadioTb"/>
            </w:pPr>
            <w:r>
              <w:rPr>
                <w:rStyle w:val="styleRad"/>
              </w:rPr>
              <w:t xml:space="preserve"> [ ] </w:t>
            </w:r>
          </w:p>
        </w:tc>
        <w:tc>
          <w:tcPr>
            <w:tcW w:w="1750" w:type="dxa"/>
          </w:tcPr>
          <w:p w14:paraId="2300C0A2" w14:textId="77777777" w:rsidR="00BA2A2A" w:rsidRDefault="00FB4BB5">
            <w:pPr>
              <w:pStyle w:val="pstyleRadioTb"/>
            </w:pPr>
            <w:r>
              <w:rPr>
                <w:rStyle w:val="styleRad"/>
              </w:rPr>
              <w:t xml:space="preserve"> [ ] </w:t>
            </w:r>
          </w:p>
        </w:tc>
        <w:tc>
          <w:tcPr>
            <w:tcW w:w="1750" w:type="dxa"/>
          </w:tcPr>
          <w:p w14:paraId="6EEAC50A" w14:textId="77777777" w:rsidR="00BA2A2A" w:rsidRDefault="00FB4BB5">
            <w:pPr>
              <w:pStyle w:val="pstyleRadioTb"/>
            </w:pPr>
            <w:r>
              <w:rPr>
                <w:rStyle w:val="styleRad"/>
              </w:rPr>
              <w:t xml:space="preserve"> [ ] </w:t>
            </w:r>
          </w:p>
        </w:tc>
        <w:tc>
          <w:tcPr>
            <w:tcW w:w="1750" w:type="dxa"/>
          </w:tcPr>
          <w:p w14:paraId="3F9607B2" w14:textId="77777777" w:rsidR="00BA2A2A" w:rsidRDefault="00FB4BB5">
            <w:pPr>
              <w:pStyle w:val="pstyleRadioTb"/>
            </w:pPr>
            <w:r>
              <w:rPr>
                <w:rStyle w:val="styleRad"/>
              </w:rPr>
              <w:t xml:space="preserve"> [ ] </w:t>
            </w:r>
          </w:p>
        </w:tc>
        <w:tc>
          <w:tcPr>
            <w:tcW w:w="1750" w:type="dxa"/>
          </w:tcPr>
          <w:p w14:paraId="79B20343" w14:textId="77777777" w:rsidR="00BA2A2A" w:rsidRDefault="00FB4BB5">
            <w:pPr>
              <w:pStyle w:val="pstyleRadioTb"/>
            </w:pPr>
            <w:r>
              <w:rPr>
                <w:rStyle w:val="styleRad"/>
              </w:rPr>
              <w:t xml:space="preserve"> [ ] </w:t>
            </w:r>
          </w:p>
        </w:tc>
        <w:tc>
          <w:tcPr>
            <w:tcW w:w="1750" w:type="dxa"/>
          </w:tcPr>
          <w:p w14:paraId="3D342C1C" w14:textId="77777777" w:rsidR="00BA2A2A" w:rsidRDefault="00FB4BB5">
            <w:pPr>
              <w:pStyle w:val="pstyleRadioTb"/>
            </w:pPr>
            <w:r>
              <w:rPr>
                <w:rStyle w:val="styleRad"/>
              </w:rPr>
              <w:t xml:space="preserve"> [ ] </w:t>
            </w:r>
          </w:p>
        </w:tc>
        <w:tc>
          <w:tcPr>
            <w:tcW w:w="1750" w:type="dxa"/>
          </w:tcPr>
          <w:p w14:paraId="158CF0F0" w14:textId="77777777" w:rsidR="00BA2A2A" w:rsidRDefault="00FB4BB5">
            <w:r>
              <w:rPr>
                <w:rStyle w:val="styleSubformtxtsp"/>
              </w:rPr>
              <w:t xml:space="preserve"> </w:t>
            </w:r>
          </w:p>
        </w:tc>
        <w:tc>
          <w:tcPr>
            <w:tcW w:w="1750" w:type="dxa"/>
          </w:tcPr>
          <w:p w14:paraId="5B03D498" w14:textId="77777777" w:rsidR="00BA2A2A" w:rsidRDefault="00BA2A2A"/>
        </w:tc>
        <w:tc>
          <w:tcPr>
            <w:tcW w:w="1750" w:type="dxa"/>
          </w:tcPr>
          <w:p w14:paraId="3CFFA7E8" w14:textId="77777777" w:rsidR="00BA2A2A" w:rsidRDefault="00FB4BB5">
            <w:r>
              <w:rPr>
                <w:rStyle w:val="styleSubformtxtsp"/>
              </w:rPr>
              <w:t xml:space="preserve"> </w:t>
            </w:r>
          </w:p>
        </w:tc>
        <w:tc>
          <w:tcPr>
            <w:tcW w:w="1750" w:type="dxa"/>
          </w:tcPr>
          <w:p w14:paraId="36D93D35" w14:textId="77777777" w:rsidR="00BA2A2A" w:rsidRDefault="00FB4BB5">
            <w:r>
              <w:rPr>
                <w:rStyle w:val="styleSubformtxtsp"/>
              </w:rPr>
              <w:t xml:space="preserve">NT </w:t>
            </w:r>
          </w:p>
        </w:tc>
        <w:tc>
          <w:tcPr>
            <w:tcW w:w="1750" w:type="dxa"/>
          </w:tcPr>
          <w:p w14:paraId="470DF07F" w14:textId="77777777" w:rsidR="00BA2A2A" w:rsidRDefault="00FB4BB5">
            <w:pPr>
              <w:pStyle w:val="pstyleRadioTb"/>
            </w:pPr>
            <w:r>
              <w:rPr>
                <w:rStyle w:val="styleRad"/>
              </w:rPr>
              <w:t xml:space="preserve"> [ ] </w:t>
            </w:r>
          </w:p>
        </w:tc>
        <w:tc>
          <w:tcPr>
            <w:tcW w:w="1750" w:type="dxa"/>
          </w:tcPr>
          <w:p w14:paraId="7CD01498" w14:textId="77777777" w:rsidR="00BA2A2A" w:rsidRDefault="00FB4BB5">
            <w:pPr>
              <w:pStyle w:val="pstyleRadioTb"/>
            </w:pPr>
            <w:r>
              <w:rPr>
                <w:rStyle w:val="styleRad"/>
              </w:rPr>
              <w:t xml:space="preserve"> [ ] </w:t>
            </w:r>
          </w:p>
        </w:tc>
        <w:tc>
          <w:tcPr>
            <w:tcW w:w="1750" w:type="dxa"/>
          </w:tcPr>
          <w:p w14:paraId="55B310F7" w14:textId="77777777" w:rsidR="00BA2A2A" w:rsidRDefault="00FB4BB5">
            <w:r>
              <w:rPr>
                <w:rStyle w:val="styleSubformtxtsp"/>
              </w:rPr>
              <w:t>At Risk (Declining)</w:t>
            </w:r>
          </w:p>
        </w:tc>
        <w:tc>
          <w:tcPr>
            <w:tcW w:w="1750" w:type="dxa"/>
          </w:tcPr>
          <w:p w14:paraId="519EB669" w14:textId="77777777" w:rsidR="00BA2A2A" w:rsidRDefault="00FB4BB5">
            <w:r>
              <w:rPr>
                <w:rStyle w:val="styleSubformtxtsp"/>
              </w:rPr>
              <w:t>Important summer feeding ground prior to trans-equatorial migration</w:t>
            </w:r>
          </w:p>
        </w:tc>
      </w:tr>
      <w:tr w:rsidR="00BA2A2A" w14:paraId="0B155F1E" w14:textId="77777777" w:rsidTr="00BA2A2A">
        <w:trPr>
          <w:trHeight w:val="100"/>
        </w:trPr>
        <w:tc>
          <w:tcPr>
            <w:tcW w:w="1750" w:type="dxa"/>
          </w:tcPr>
          <w:p w14:paraId="3FF26D9B" w14:textId="77777777" w:rsidR="00BA2A2A" w:rsidRDefault="00FB4BB5">
            <w:r>
              <w:rPr>
                <w:rStyle w:val="styleSubformtxtUP"/>
              </w:rPr>
              <w:t>Chordata / Aves</w:t>
            </w:r>
          </w:p>
        </w:tc>
        <w:tc>
          <w:tcPr>
            <w:tcW w:w="1750" w:type="dxa"/>
          </w:tcPr>
          <w:p w14:paraId="5263A761" w14:textId="77777777" w:rsidR="00BA2A2A" w:rsidRDefault="00FB4BB5">
            <w:proofErr w:type="spellStart"/>
            <w:r>
              <w:rPr>
                <w:rStyle w:val="styleSubformtxtIblue700"/>
              </w:rPr>
              <w:t>Megalurus</w:t>
            </w:r>
            <w:proofErr w:type="spellEnd"/>
            <w:r>
              <w:rPr>
                <w:rStyle w:val="styleSubformtxtIblue700"/>
              </w:rPr>
              <w:t xml:space="preserve"> punctatus</w:t>
            </w:r>
          </w:p>
        </w:tc>
        <w:tc>
          <w:tcPr>
            <w:tcW w:w="1750" w:type="dxa"/>
          </w:tcPr>
          <w:p w14:paraId="5419066F" w14:textId="77777777" w:rsidR="00BA2A2A" w:rsidRDefault="00FB4BB5">
            <w:pPr>
              <w:pStyle w:val="pstyleRadioTb"/>
            </w:pPr>
            <w:r>
              <w:rPr>
                <w:rStyle w:val="styleRad"/>
              </w:rPr>
              <w:t xml:space="preserve"> [ ] </w:t>
            </w:r>
          </w:p>
        </w:tc>
        <w:tc>
          <w:tcPr>
            <w:tcW w:w="1750" w:type="dxa"/>
          </w:tcPr>
          <w:p w14:paraId="5F18B421" w14:textId="77777777" w:rsidR="00BA2A2A" w:rsidRDefault="00FB4BB5">
            <w:pPr>
              <w:pStyle w:val="pstyleRadioTb"/>
            </w:pPr>
            <w:r>
              <w:rPr>
                <w:rStyle w:val="styleRad"/>
              </w:rPr>
              <w:t xml:space="preserve"> [ ] </w:t>
            </w:r>
          </w:p>
        </w:tc>
        <w:tc>
          <w:tcPr>
            <w:tcW w:w="1750" w:type="dxa"/>
          </w:tcPr>
          <w:p w14:paraId="51C32DBB" w14:textId="77777777" w:rsidR="00BA2A2A" w:rsidRDefault="00FB4BB5">
            <w:pPr>
              <w:pStyle w:val="pstyleRadioTb"/>
            </w:pPr>
            <w:r>
              <w:rPr>
                <w:rStyle w:val="styleRad"/>
              </w:rPr>
              <w:t xml:space="preserve"> [ ] </w:t>
            </w:r>
          </w:p>
        </w:tc>
        <w:tc>
          <w:tcPr>
            <w:tcW w:w="1750" w:type="dxa"/>
          </w:tcPr>
          <w:p w14:paraId="47BE2D4F" w14:textId="77777777" w:rsidR="00BA2A2A" w:rsidRDefault="00FB4BB5">
            <w:pPr>
              <w:pStyle w:val="pstyleRadioTb"/>
            </w:pPr>
            <w:r>
              <w:rPr>
                <w:rStyle w:val="styleRad"/>
              </w:rPr>
              <w:t xml:space="preserve"> [ ] </w:t>
            </w:r>
          </w:p>
        </w:tc>
        <w:tc>
          <w:tcPr>
            <w:tcW w:w="1750" w:type="dxa"/>
          </w:tcPr>
          <w:p w14:paraId="65DD0963" w14:textId="77777777" w:rsidR="00BA2A2A" w:rsidRDefault="00FB4BB5">
            <w:pPr>
              <w:pStyle w:val="pstyleRadioTb"/>
            </w:pPr>
            <w:r>
              <w:rPr>
                <w:rStyle w:val="styleRad"/>
              </w:rPr>
              <w:t xml:space="preserve"> [x] </w:t>
            </w:r>
          </w:p>
        </w:tc>
        <w:tc>
          <w:tcPr>
            <w:tcW w:w="1750" w:type="dxa"/>
          </w:tcPr>
          <w:p w14:paraId="6BBE0510" w14:textId="77777777" w:rsidR="00BA2A2A" w:rsidRDefault="00FB4BB5">
            <w:pPr>
              <w:pStyle w:val="pstyleRadioTb"/>
            </w:pPr>
            <w:r>
              <w:rPr>
                <w:rStyle w:val="styleRad"/>
              </w:rPr>
              <w:t xml:space="preserve"> [ ] </w:t>
            </w:r>
          </w:p>
        </w:tc>
        <w:tc>
          <w:tcPr>
            <w:tcW w:w="1750" w:type="dxa"/>
          </w:tcPr>
          <w:p w14:paraId="73D51871" w14:textId="77777777" w:rsidR="00BA2A2A" w:rsidRDefault="00FB4BB5">
            <w:pPr>
              <w:pStyle w:val="pstyleRadioTb"/>
            </w:pPr>
            <w:r>
              <w:rPr>
                <w:rStyle w:val="styleRad"/>
              </w:rPr>
              <w:t xml:space="preserve"> [ ] </w:t>
            </w:r>
          </w:p>
        </w:tc>
        <w:tc>
          <w:tcPr>
            <w:tcW w:w="1750" w:type="dxa"/>
          </w:tcPr>
          <w:p w14:paraId="51179AF7" w14:textId="77777777" w:rsidR="00BA2A2A" w:rsidRDefault="00FB4BB5">
            <w:pPr>
              <w:pStyle w:val="pstyleRadioTb"/>
            </w:pPr>
            <w:r>
              <w:rPr>
                <w:rStyle w:val="styleRad"/>
              </w:rPr>
              <w:t xml:space="preserve"> [ ] </w:t>
            </w:r>
          </w:p>
        </w:tc>
        <w:tc>
          <w:tcPr>
            <w:tcW w:w="1750" w:type="dxa"/>
          </w:tcPr>
          <w:p w14:paraId="11A0CF93" w14:textId="77777777" w:rsidR="00BA2A2A" w:rsidRDefault="00FB4BB5">
            <w:r>
              <w:rPr>
                <w:rStyle w:val="styleSubformtxtsp"/>
              </w:rPr>
              <w:t xml:space="preserve"> </w:t>
            </w:r>
          </w:p>
        </w:tc>
        <w:tc>
          <w:tcPr>
            <w:tcW w:w="1750" w:type="dxa"/>
          </w:tcPr>
          <w:p w14:paraId="6147E5B6" w14:textId="77777777" w:rsidR="00BA2A2A" w:rsidRDefault="00BA2A2A"/>
        </w:tc>
        <w:tc>
          <w:tcPr>
            <w:tcW w:w="1750" w:type="dxa"/>
          </w:tcPr>
          <w:p w14:paraId="1E445082" w14:textId="77777777" w:rsidR="00BA2A2A" w:rsidRDefault="00FB4BB5">
            <w:r>
              <w:rPr>
                <w:rStyle w:val="styleSubformtxtsp"/>
              </w:rPr>
              <w:t xml:space="preserve"> </w:t>
            </w:r>
          </w:p>
        </w:tc>
        <w:tc>
          <w:tcPr>
            <w:tcW w:w="1750" w:type="dxa"/>
          </w:tcPr>
          <w:p w14:paraId="3DD15974" w14:textId="77777777" w:rsidR="00BA2A2A" w:rsidRDefault="00BA2A2A"/>
        </w:tc>
        <w:tc>
          <w:tcPr>
            <w:tcW w:w="1750" w:type="dxa"/>
          </w:tcPr>
          <w:p w14:paraId="236182E5" w14:textId="77777777" w:rsidR="00BA2A2A" w:rsidRDefault="00FB4BB5">
            <w:pPr>
              <w:pStyle w:val="pstyleRadioTb"/>
            </w:pPr>
            <w:r>
              <w:rPr>
                <w:rStyle w:val="styleRad"/>
              </w:rPr>
              <w:t xml:space="preserve"> [ ] </w:t>
            </w:r>
          </w:p>
        </w:tc>
        <w:tc>
          <w:tcPr>
            <w:tcW w:w="1750" w:type="dxa"/>
          </w:tcPr>
          <w:p w14:paraId="6EE7572B" w14:textId="77777777" w:rsidR="00BA2A2A" w:rsidRDefault="00FB4BB5">
            <w:pPr>
              <w:pStyle w:val="pstyleRadioTb"/>
            </w:pPr>
            <w:r>
              <w:rPr>
                <w:rStyle w:val="styleRad"/>
              </w:rPr>
              <w:t xml:space="preserve"> [ ] </w:t>
            </w:r>
          </w:p>
        </w:tc>
        <w:tc>
          <w:tcPr>
            <w:tcW w:w="1750" w:type="dxa"/>
          </w:tcPr>
          <w:p w14:paraId="3C07ED81" w14:textId="77777777" w:rsidR="00BA2A2A" w:rsidRDefault="00FB4BB5">
            <w:r>
              <w:rPr>
                <w:rStyle w:val="styleSubformtxtsp"/>
              </w:rPr>
              <w:t>At Risk (Declining)</w:t>
            </w:r>
          </w:p>
        </w:tc>
        <w:tc>
          <w:tcPr>
            <w:tcW w:w="1750" w:type="dxa"/>
          </w:tcPr>
          <w:p w14:paraId="172F4276" w14:textId="77777777" w:rsidR="00BA2A2A" w:rsidRDefault="00FB4BB5">
            <w:r>
              <w:rPr>
                <w:rStyle w:val="styleSubformtxtsp"/>
              </w:rPr>
              <w:t>Endemic species (NZ)</w:t>
            </w:r>
          </w:p>
        </w:tc>
      </w:tr>
      <w:tr w:rsidR="00BA2A2A" w14:paraId="550EBD3E" w14:textId="77777777" w:rsidTr="00BA2A2A">
        <w:trPr>
          <w:trHeight w:val="100"/>
        </w:trPr>
        <w:tc>
          <w:tcPr>
            <w:tcW w:w="1750" w:type="dxa"/>
          </w:tcPr>
          <w:p w14:paraId="4DEEC8DB" w14:textId="77777777" w:rsidR="00BA2A2A" w:rsidRDefault="00FB4BB5">
            <w:r>
              <w:rPr>
                <w:rStyle w:val="styleSubformtxtUP"/>
              </w:rPr>
              <w:t>Chordata / Aves</w:t>
            </w:r>
          </w:p>
        </w:tc>
        <w:tc>
          <w:tcPr>
            <w:tcW w:w="1750" w:type="dxa"/>
          </w:tcPr>
          <w:p w14:paraId="5C9C53EC" w14:textId="77777777" w:rsidR="00BA2A2A" w:rsidRDefault="00FB4BB5">
            <w:r>
              <w:rPr>
                <w:rStyle w:val="styleSubformtxtIblue700"/>
              </w:rPr>
              <w:t xml:space="preserve">Phalacrocorax carbo </w:t>
            </w:r>
            <w:proofErr w:type="spellStart"/>
            <w:r>
              <w:rPr>
                <w:rStyle w:val="styleSubformtxtIblue700"/>
              </w:rPr>
              <w:t>novaehollandiae</w:t>
            </w:r>
            <w:proofErr w:type="spellEnd"/>
          </w:p>
        </w:tc>
        <w:tc>
          <w:tcPr>
            <w:tcW w:w="1750" w:type="dxa"/>
          </w:tcPr>
          <w:p w14:paraId="744C60D2" w14:textId="77777777" w:rsidR="00BA2A2A" w:rsidRDefault="00FB4BB5">
            <w:pPr>
              <w:pStyle w:val="pstyleRadioTb"/>
            </w:pPr>
            <w:r>
              <w:rPr>
                <w:rStyle w:val="styleRad"/>
              </w:rPr>
              <w:t xml:space="preserve"> [ ] </w:t>
            </w:r>
          </w:p>
        </w:tc>
        <w:tc>
          <w:tcPr>
            <w:tcW w:w="1750" w:type="dxa"/>
          </w:tcPr>
          <w:p w14:paraId="312B3B32" w14:textId="77777777" w:rsidR="00BA2A2A" w:rsidRDefault="00FB4BB5">
            <w:pPr>
              <w:pStyle w:val="pstyleRadioTb"/>
            </w:pPr>
            <w:r>
              <w:rPr>
                <w:rStyle w:val="styleRad"/>
              </w:rPr>
              <w:t xml:space="preserve"> [ ] </w:t>
            </w:r>
          </w:p>
        </w:tc>
        <w:tc>
          <w:tcPr>
            <w:tcW w:w="1750" w:type="dxa"/>
          </w:tcPr>
          <w:p w14:paraId="628ABE03" w14:textId="77777777" w:rsidR="00BA2A2A" w:rsidRDefault="00FB4BB5">
            <w:pPr>
              <w:pStyle w:val="pstyleRadioTb"/>
            </w:pPr>
            <w:r>
              <w:rPr>
                <w:rStyle w:val="styleRad"/>
              </w:rPr>
              <w:t xml:space="preserve"> [ ] </w:t>
            </w:r>
          </w:p>
        </w:tc>
        <w:tc>
          <w:tcPr>
            <w:tcW w:w="1750" w:type="dxa"/>
          </w:tcPr>
          <w:p w14:paraId="7FA8528D" w14:textId="77777777" w:rsidR="00BA2A2A" w:rsidRDefault="00FB4BB5">
            <w:pPr>
              <w:pStyle w:val="pstyleRadioTb"/>
            </w:pPr>
            <w:r>
              <w:rPr>
                <w:rStyle w:val="styleRad"/>
              </w:rPr>
              <w:t xml:space="preserve"> [ ] </w:t>
            </w:r>
          </w:p>
        </w:tc>
        <w:tc>
          <w:tcPr>
            <w:tcW w:w="1750" w:type="dxa"/>
          </w:tcPr>
          <w:p w14:paraId="7773E6C7" w14:textId="77777777" w:rsidR="00BA2A2A" w:rsidRDefault="00FB4BB5">
            <w:pPr>
              <w:pStyle w:val="pstyleRadioTb"/>
            </w:pPr>
            <w:r>
              <w:rPr>
                <w:rStyle w:val="styleRad"/>
              </w:rPr>
              <w:t xml:space="preserve"> [x] </w:t>
            </w:r>
          </w:p>
        </w:tc>
        <w:tc>
          <w:tcPr>
            <w:tcW w:w="1750" w:type="dxa"/>
          </w:tcPr>
          <w:p w14:paraId="34694E5D" w14:textId="77777777" w:rsidR="00BA2A2A" w:rsidRDefault="00FB4BB5">
            <w:pPr>
              <w:pStyle w:val="pstyleRadioTb"/>
            </w:pPr>
            <w:r>
              <w:rPr>
                <w:rStyle w:val="styleRad"/>
              </w:rPr>
              <w:t xml:space="preserve"> [ ] </w:t>
            </w:r>
          </w:p>
        </w:tc>
        <w:tc>
          <w:tcPr>
            <w:tcW w:w="1750" w:type="dxa"/>
          </w:tcPr>
          <w:p w14:paraId="46F0192E" w14:textId="77777777" w:rsidR="00BA2A2A" w:rsidRDefault="00FB4BB5">
            <w:pPr>
              <w:pStyle w:val="pstyleRadioTb"/>
            </w:pPr>
            <w:r>
              <w:rPr>
                <w:rStyle w:val="styleRad"/>
              </w:rPr>
              <w:t xml:space="preserve"> [ ] </w:t>
            </w:r>
          </w:p>
        </w:tc>
        <w:tc>
          <w:tcPr>
            <w:tcW w:w="1750" w:type="dxa"/>
          </w:tcPr>
          <w:p w14:paraId="0402D9EC" w14:textId="77777777" w:rsidR="00BA2A2A" w:rsidRDefault="00FB4BB5">
            <w:pPr>
              <w:pStyle w:val="pstyleRadioTb"/>
            </w:pPr>
            <w:r>
              <w:rPr>
                <w:rStyle w:val="styleRad"/>
              </w:rPr>
              <w:t xml:space="preserve"> [ ] </w:t>
            </w:r>
          </w:p>
        </w:tc>
        <w:tc>
          <w:tcPr>
            <w:tcW w:w="1750" w:type="dxa"/>
          </w:tcPr>
          <w:p w14:paraId="7C6EEEE6" w14:textId="77777777" w:rsidR="00BA2A2A" w:rsidRDefault="00FB4BB5">
            <w:r>
              <w:rPr>
                <w:rStyle w:val="styleSubformtxtsp"/>
              </w:rPr>
              <w:t xml:space="preserve"> </w:t>
            </w:r>
          </w:p>
        </w:tc>
        <w:tc>
          <w:tcPr>
            <w:tcW w:w="1750" w:type="dxa"/>
          </w:tcPr>
          <w:p w14:paraId="46CFE84A" w14:textId="77777777" w:rsidR="00BA2A2A" w:rsidRDefault="00BA2A2A"/>
        </w:tc>
        <w:tc>
          <w:tcPr>
            <w:tcW w:w="1750" w:type="dxa"/>
          </w:tcPr>
          <w:p w14:paraId="310F26BE" w14:textId="77777777" w:rsidR="00BA2A2A" w:rsidRDefault="00FB4BB5">
            <w:r>
              <w:rPr>
                <w:rStyle w:val="styleSubformtxtsp"/>
              </w:rPr>
              <w:t xml:space="preserve"> </w:t>
            </w:r>
          </w:p>
        </w:tc>
        <w:tc>
          <w:tcPr>
            <w:tcW w:w="1750" w:type="dxa"/>
          </w:tcPr>
          <w:p w14:paraId="2D4E01EB" w14:textId="77777777" w:rsidR="00BA2A2A" w:rsidRDefault="00BA2A2A"/>
        </w:tc>
        <w:tc>
          <w:tcPr>
            <w:tcW w:w="1750" w:type="dxa"/>
          </w:tcPr>
          <w:p w14:paraId="24AC655F" w14:textId="77777777" w:rsidR="00BA2A2A" w:rsidRDefault="00FB4BB5">
            <w:pPr>
              <w:pStyle w:val="pstyleRadioTb"/>
            </w:pPr>
            <w:r>
              <w:rPr>
                <w:rStyle w:val="styleRad"/>
              </w:rPr>
              <w:t xml:space="preserve"> [ ] </w:t>
            </w:r>
          </w:p>
        </w:tc>
        <w:tc>
          <w:tcPr>
            <w:tcW w:w="1750" w:type="dxa"/>
          </w:tcPr>
          <w:p w14:paraId="04B9AE8E" w14:textId="77777777" w:rsidR="00BA2A2A" w:rsidRDefault="00FB4BB5">
            <w:pPr>
              <w:pStyle w:val="pstyleRadioTb"/>
            </w:pPr>
            <w:r>
              <w:rPr>
                <w:rStyle w:val="styleRad"/>
              </w:rPr>
              <w:t xml:space="preserve"> [ ] </w:t>
            </w:r>
          </w:p>
        </w:tc>
        <w:tc>
          <w:tcPr>
            <w:tcW w:w="1750" w:type="dxa"/>
          </w:tcPr>
          <w:p w14:paraId="626A242C" w14:textId="77777777" w:rsidR="00BA2A2A" w:rsidRDefault="00FB4BB5">
            <w:r>
              <w:rPr>
                <w:rStyle w:val="styleSubformtxtsp"/>
              </w:rPr>
              <w:t>At Risk (Naturally Uncommon)</w:t>
            </w:r>
          </w:p>
        </w:tc>
        <w:tc>
          <w:tcPr>
            <w:tcW w:w="1750" w:type="dxa"/>
          </w:tcPr>
          <w:p w14:paraId="1CFA9ABB" w14:textId="77777777" w:rsidR="00BA2A2A" w:rsidRDefault="00FB4BB5">
            <w:r>
              <w:rPr>
                <w:rStyle w:val="styleSubformtxtsp"/>
              </w:rPr>
              <w:t>Naturally uncommon species of limited distribution, contributes to genetic diversity</w:t>
            </w:r>
          </w:p>
        </w:tc>
      </w:tr>
      <w:tr w:rsidR="00BA2A2A" w14:paraId="04AD10B6" w14:textId="77777777" w:rsidTr="00BA2A2A">
        <w:trPr>
          <w:trHeight w:val="100"/>
        </w:trPr>
        <w:tc>
          <w:tcPr>
            <w:tcW w:w="1750" w:type="dxa"/>
          </w:tcPr>
          <w:p w14:paraId="317ECE0A" w14:textId="77777777" w:rsidR="00BA2A2A" w:rsidRDefault="00FB4BB5">
            <w:r>
              <w:rPr>
                <w:rStyle w:val="styleSubformtxtUP"/>
              </w:rPr>
              <w:t>Chordata / Aves</w:t>
            </w:r>
          </w:p>
        </w:tc>
        <w:tc>
          <w:tcPr>
            <w:tcW w:w="1750" w:type="dxa"/>
          </w:tcPr>
          <w:p w14:paraId="68B3194A" w14:textId="77777777" w:rsidR="00BA2A2A" w:rsidRDefault="00FB4BB5">
            <w:proofErr w:type="spellStart"/>
            <w:r>
              <w:rPr>
                <w:rStyle w:val="styleSubformtxtIblue700"/>
              </w:rPr>
              <w:t>Platalea</w:t>
            </w:r>
            <w:proofErr w:type="spellEnd"/>
            <w:r>
              <w:rPr>
                <w:rStyle w:val="styleSubformtxtIblue700"/>
              </w:rPr>
              <w:t xml:space="preserve"> regia</w:t>
            </w:r>
          </w:p>
        </w:tc>
        <w:tc>
          <w:tcPr>
            <w:tcW w:w="1750" w:type="dxa"/>
          </w:tcPr>
          <w:p w14:paraId="39DE2CE9" w14:textId="77777777" w:rsidR="00BA2A2A" w:rsidRDefault="00FB4BB5">
            <w:pPr>
              <w:pStyle w:val="pstyleRadioTb"/>
            </w:pPr>
            <w:r>
              <w:rPr>
                <w:rStyle w:val="styleRad"/>
              </w:rPr>
              <w:t xml:space="preserve"> [ ] </w:t>
            </w:r>
          </w:p>
        </w:tc>
        <w:tc>
          <w:tcPr>
            <w:tcW w:w="1750" w:type="dxa"/>
          </w:tcPr>
          <w:p w14:paraId="1B6DB83E" w14:textId="77777777" w:rsidR="00BA2A2A" w:rsidRDefault="00FB4BB5">
            <w:pPr>
              <w:pStyle w:val="pstyleRadioTb"/>
            </w:pPr>
            <w:r>
              <w:rPr>
                <w:rStyle w:val="styleRad"/>
              </w:rPr>
              <w:t xml:space="preserve"> [ ] </w:t>
            </w:r>
          </w:p>
        </w:tc>
        <w:tc>
          <w:tcPr>
            <w:tcW w:w="1750" w:type="dxa"/>
          </w:tcPr>
          <w:p w14:paraId="5B41F4F1" w14:textId="77777777" w:rsidR="00BA2A2A" w:rsidRDefault="00FB4BB5">
            <w:pPr>
              <w:pStyle w:val="pstyleRadioTb"/>
            </w:pPr>
            <w:r>
              <w:rPr>
                <w:rStyle w:val="styleRad"/>
              </w:rPr>
              <w:t xml:space="preserve"> [ ] </w:t>
            </w:r>
          </w:p>
        </w:tc>
        <w:tc>
          <w:tcPr>
            <w:tcW w:w="1750" w:type="dxa"/>
          </w:tcPr>
          <w:p w14:paraId="0C5EBA44" w14:textId="77777777" w:rsidR="00BA2A2A" w:rsidRDefault="00FB4BB5">
            <w:pPr>
              <w:pStyle w:val="pstyleRadioTb"/>
            </w:pPr>
            <w:r>
              <w:rPr>
                <w:rStyle w:val="styleRad"/>
              </w:rPr>
              <w:t xml:space="preserve"> [ ] </w:t>
            </w:r>
          </w:p>
        </w:tc>
        <w:tc>
          <w:tcPr>
            <w:tcW w:w="1750" w:type="dxa"/>
          </w:tcPr>
          <w:p w14:paraId="291C67B8" w14:textId="77777777" w:rsidR="00BA2A2A" w:rsidRDefault="00FB4BB5">
            <w:pPr>
              <w:pStyle w:val="pstyleRadioTb"/>
            </w:pPr>
            <w:r>
              <w:rPr>
                <w:rStyle w:val="styleRad"/>
              </w:rPr>
              <w:t xml:space="preserve"> [x] </w:t>
            </w:r>
          </w:p>
        </w:tc>
        <w:tc>
          <w:tcPr>
            <w:tcW w:w="1750" w:type="dxa"/>
          </w:tcPr>
          <w:p w14:paraId="41C3CD58" w14:textId="77777777" w:rsidR="00BA2A2A" w:rsidRDefault="00FB4BB5">
            <w:pPr>
              <w:pStyle w:val="pstyleRadioTb"/>
            </w:pPr>
            <w:r>
              <w:rPr>
                <w:rStyle w:val="styleRad"/>
              </w:rPr>
              <w:t xml:space="preserve"> [ ] </w:t>
            </w:r>
          </w:p>
        </w:tc>
        <w:tc>
          <w:tcPr>
            <w:tcW w:w="1750" w:type="dxa"/>
          </w:tcPr>
          <w:p w14:paraId="0FA97819" w14:textId="77777777" w:rsidR="00BA2A2A" w:rsidRDefault="00FB4BB5">
            <w:pPr>
              <w:pStyle w:val="pstyleRadioTb"/>
            </w:pPr>
            <w:r>
              <w:rPr>
                <w:rStyle w:val="styleRad"/>
              </w:rPr>
              <w:t xml:space="preserve"> [ ] </w:t>
            </w:r>
          </w:p>
        </w:tc>
        <w:tc>
          <w:tcPr>
            <w:tcW w:w="1750" w:type="dxa"/>
          </w:tcPr>
          <w:p w14:paraId="7371035D" w14:textId="77777777" w:rsidR="00BA2A2A" w:rsidRDefault="00FB4BB5">
            <w:pPr>
              <w:pStyle w:val="pstyleRadioTb"/>
            </w:pPr>
            <w:r>
              <w:rPr>
                <w:rStyle w:val="styleRad"/>
              </w:rPr>
              <w:t xml:space="preserve"> [ ] </w:t>
            </w:r>
          </w:p>
        </w:tc>
        <w:tc>
          <w:tcPr>
            <w:tcW w:w="1750" w:type="dxa"/>
          </w:tcPr>
          <w:p w14:paraId="519AEE09" w14:textId="77777777" w:rsidR="00BA2A2A" w:rsidRDefault="00FB4BB5">
            <w:r>
              <w:rPr>
                <w:rStyle w:val="styleSubformtxtsp"/>
              </w:rPr>
              <w:t xml:space="preserve"> </w:t>
            </w:r>
          </w:p>
        </w:tc>
        <w:tc>
          <w:tcPr>
            <w:tcW w:w="1750" w:type="dxa"/>
          </w:tcPr>
          <w:p w14:paraId="3FAAB4CC" w14:textId="77777777" w:rsidR="00BA2A2A" w:rsidRDefault="00BA2A2A"/>
        </w:tc>
        <w:tc>
          <w:tcPr>
            <w:tcW w:w="1750" w:type="dxa"/>
          </w:tcPr>
          <w:p w14:paraId="12E6D4AC" w14:textId="77777777" w:rsidR="00BA2A2A" w:rsidRDefault="00FB4BB5">
            <w:r>
              <w:rPr>
                <w:rStyle w:val="styleSubformtxtsp"/>
              </w:rPr>
              <w:t xml:space="preserve"> </w:t>
            </w:r>
          </w:p>
        </w:tc>
        <w:tc>
          <w:tcPr>
            <w:tcW w:w="1750" w:type="dxa"/>
          </w:tcPr>
          <w:p w14:paraId="3C7986CD" w14:textId="77777777" w:rsidR="00BA2A2A" w:rsidRDefault="00FB4BB5">
            <w:r>
              <w:rPr>
                <w:rStyle w:val="styleSubformtxtsp"/>
              </w:rPr>
              <w:t xml:space="preserve">LC </w:t>
            </w:r>
          </w:p>
        </w:tc>
        <w:tc>
          <w:tcPr>
            <w:tcW w:w="1750" w:type="dxa"/>
          </w:tcPr>
          <w:p w14:paraId="1D3548C8" w14:textId="77777777" w:rsidR="00BA2A2A" w:rsidRDefault="00FB4BB5">
            <w:pPr>
              <w:pStyle w:val="pstyleRadioTb"/>
            </w:pPr>
            <w:r>
              <w:rPr>
                <w:rStyle w:val="styleRad"/>
              </w:rPr>
              <w:t xml:space="preserve"> [ ] </w:t>
            </w:r>
          </w:p>
        </w:tc>
        <w:tc>
          <w:tcPr>
            <w:tcW w:w="1750" w:type="dxa"/>
          </w:tcPr>
          <w:p w14:paraId="2035E01F" w14:textId="77777777" w:rsidR="00BA2A2A" w:rsidRDefault="00FB4BB5">
            <w:pPr>
              <w:pStyle w:val="pstyleRadioTb"/>
            </w:pPr>
            <w:r>
              <w:rPr>
                <w:rStyle w:val="styleRad"/>
              </w:rPr>
              <w:t xml:space="preserve"> [ ] </w:t>
            </w:r>
          </w:p>
        </w:tc>
        <w:tc>
          <w:tcPr>
            <w:tcW w:w="1750" w:type="dxa"/>
          </w:tcPr>
          <w:p w14:paraId="4DE3D955" w14:textId="77777777" w:rsidR="00BA2A2A" w:rsidRDefault="00FB4BB5">
            <w:r>
              <w:rPr>
                <w:rStyle w:val="styleSubformtxtsp"/>
              </w:rPr>
              <w:t>At Risk (Naturally Uncommon)</w:t>
            </w:r>
          </w:p>
        </w:tc>
        <w:tc>
          <w:tcPr>
            <w:tcW w:w="1750" w:type="dxa"/>
          </w:tcPr>
          <w:p w14:paraId="39156413" w14:textId="77777777" w:rsidR="00BA2A2A" w:rsidRDefault="00FB4BB5">
            <w:r>
              <w:rPr>
                <w:rStyle w:val="styleSubformtxtsp"/>
              </w:rPr>
              <w:t>Naturally uncommon species of limited dis</w:t>
            </w:r>
            <w:r>
              <w:rPr>
                <w:rStyle w:val="styleSubformtxtsp"/>
              </w:rPr>
              <w:t>tribution, contributes to genetic diversity</w:t>
            </w:r>
          </w:p>
        </w:tc>
      </w:tr>
      <w:tr w:rsidR="00BA2A2A" w14:paraId="559AD1F5" w14:textId="77777777" w:rsidTr="00BA2A2A">
        <w:trPr>
          <w:trHeight w:val="100"/>
        </w:trPr>
        <w:tc>
          <w:tcPr>
            <w:tcW w:w="1750" w:type="dxa"/>
          </w:tcPr>
          <w:p w14:paraId="7E66C77E" w14:textId="77777777" w:rsidR="00BA2A2A" w:rsidRDefault="00FB4BB5">
            <w:r>
              <w:rPr>
                <w:rStyle w:val="styleSubformtxtUP"/>
              </w:rPr>
              <w:t>Chordata / Aves</w:t>
            </w:r>
          </w:p>
        </w:tc>
        <w:tc>
          <w:tcPr>
            <w:tcW w:w="1750" w:type="dxa"/>
          </w:tcPr>
          <w:p w14:paraId="48002183" w14:textId="77777777" w:rsidR="00BA2A2A" w:rsidRDefault="00FB4BB5">
            <w:proofErr w:type="spellStart"/>
            <w:r>
              <w:rPr>
                <w:rStyle w:val="styleSubformtxtIblue700"/>
              </w:rPr>
              <w:t>Pluvialis</w:t>
            </w:r>
            <w:proofErr w:type="spellEnd"/>
            <w:r>
              <w:rPr>
                <w:rStyle w:val="styleSubformtxtIblue700"/>
              </w:rPr>
              <w:t xml:space="preserve"> fulva</w:t>
            </w:r>
          </w:p>
        </w:tc>
        <w:tc>
          <w:tcPr>
            <w:tcW w:w="1750" w:type="dxa"/>
          </w:tcPr>
          <w:p w14:paraId="4812786E" w14:textId="77777777" w:rsidR="00BA2A2A" w:rsidRDefault="00FB4BB5">
            <w:pPr>
              <w:pStyle w:val="pstyleRadioTb"/>
            </w:pPr>
            <w:r>
              <w:rPr>
                <w:rStyle w:val="styleRad"/>
              </w:rPr>
              <w:t xml:space="preserve"> [ ] </w:t>
            </w:r>
          </w:p>
        </w:tc>
        <w:tc>
          <w:tcPr>
            <w:tcW w:w="1750" w:type="dxa"/>
          </w:tcPr>
          <w:p w14:paraId="07A2E5A3" w14:textId="77777777" w:rsidR="00BA2A2A" w:rsidRDefault="00FB4BB5">
            <w:pPr>
              <w:pStyle w:val="pstyleRadioTb"/>
            </w:pPr>
            <w:r>
              <w:rPr>
                <w:rStyle w:val="styleRad"/>
              </w:rPr>
              <w:t xml:space="preserve"> [x] </w:t>
            </w:r>
          </w:p>
        </w:tc>
        <w:tc>
          <w:tcPr>
            <w:tcW w:w="1750" w:type="dxa"/>
          </w:tcPr>
          <w:p w14:paraId="0F50513F" w14:textId="77777777" w:rsidR="00BA2A2A" w:rsidRDefault="00FB4BB5">
            <w:pPr>
              <w:pStyle w:val="pstyleRadioTb"/>
            </w:pPr>
            <w:r>
              <w:rPr>
                <w:rStyle w:val="styleRad"/>
              </w:rPr>
              <w:t xml:space="preserve"> [ ] </w:t>
            </w:r>
          </w:p>
        </w:tc>
        <w:tc>
          <w:tcPr>
            <w:tcW w:w="1750" w:type="dxa"/>
          </w:tcPr>
          <w:p w14:paraId="174985C0" w14:textId="77777777" w:rsidR="00BA2A2A" w:rsidRDefault="00FB4BB5">
            <w:pPr>
              <w:pStyle w:val="pstyleRadioTb"/>
            </w:pPr>
            <w:r>
              <w:rPr>
                <w:rStyle w:val="styleRad"/>
              </w:rPr>
              <w:t xml:space="preserve"> [ ] </w:t>
            </w:r>
          </w:p>
        </w:tc>
        <w:tc>
          <w:tcPr>
            <w:tcW w:w="1750" w:type="dxa"/>
          </w:tcPr>
          <w:p w14:paraId="7A9CE280" w14:textId="77777777" w:rsidR="00BA2A2A" w:rsidRDefault="00FB4BB5">
            <w:pPr>
              <w:pStyle w:val="pstyleRadioTb"/>
            </w:pPr>
            <w:r>
              <w:rPr>
                <w:rStyle w:val="styleRad"/>
              </w:rPr>
              <w:t xml:space="preserve"> [ ] </w:t>
            </w:r>
          </w:p>
        </w:tc>
        <w:tc>
          <w:tcPr>
            <w:tcW w:w="1750" w:type="dxa"/>
          </w:tcPr>
          <w:p w14:paraId="6FAA3AD7" w14:textId="77777777" w:rsidR="00BA2A2A" w:rsidRDefault="00FB4BB5">
            <w:pPr>
              <w:pStyle w:val="pstyleRadioTb"/>
            </w:pPr>
            <w:r>
              <w:rPr>
                <w:rStyle w:val="styleRad"/>
              </w:rPr>
              <w:t xml:space="preserve"> [ ] </w:t>
            </w:r>
          </w:p>
        </w:tc>
        <w:tc>
          <w:tcPr>
            <w:tcW w:w="1750" w:type="dxa"/>
          </w:tcPr>
          <w:p w14:paraId="70A02B23" w14:textId="77777777" w:rsidR="00BA2A2A" w:rsidRDefault="00FB4BB5">
            <w:pPr>
              <w:pStyle w:val="pstyleRadioTb"/>
            </w:pPr>
            <w:r>
              <w:rPr>
                <w:rStyle w:val="styleRad"/>
              </w:rPr>
              <w:t xml:space="preserve"> [ ] </w:t>
            </w:r>
          </w:p>
        </w:tc>
        <w:tc>
          <w:tcPr>
            <w:tcW w:w="1750" w:type="dxa"/>
          </w:tcPr>
          <w:p w14:paraId="4BA3C03F" w14:textId="77777777" w:rsidR="00BA2A2A" w:rsidRDefault="00FB4BB5">
            <w:pPr>
              <w:pStyle w:val="pstyleRadioTb"/>
            </w:pPr>
            <w:r>
              <w:rPr>
                <w:rStyle w:val="styleRad"/>
              </w:rPr>
              <w:t xml:space="preserve"> [ ] </w:t>
            </w:r>
          </w:p>
        </w:tc>
        <w:tc>
          <w:tcPr>
            <w:tcW w:w="1750" w:type="dxa"/>
          </w:tcPr>
          <w:p w14:paraId="64130554" w14:textId="77777777" w:rsidR="00BA2A2A" w:rsidRDefault="00FB4BB5">
            <w:r>
              <w:rPr>
                <w:rStyle w:val="styleSubformtxtsp"/>
              </w:rPr>
              <w:t xml:space="preserve"> </w:t>
            </w:r>
          </w:p>
        </w:tc>
        <w:tc>
          <w:tcPr>
            <w:tcW w:w="1750" w:type="dxa"/>
          </w:tcPr>
          <w:p w14:paraId="48C05C8E" w14:textId="77777777" w:rsidR="00BA2A2A" w:rsidRDefault="00BA2A2A"/>
        </w:tc>
        <w:tc>
          <w:tcPr>
            <w:tcW w:w="1750" w:type="dxa"/>
          </w:tcPr>
          <w:p w14:paraId="16AB82CA" w14:textId="77777777" w:rsidR="00BA2A2A" w:rsidRDefault="00FB4BB5">
            <w:r>
              <w:rPr>
                <w:rStyle w:val="styleSubformtxtsp"/>
              </w:rPr>
              <w:t xml:space="preserve"> </w:t>
            </w:r>
          </w:p>
        </w:tc>
        <w:tc>
          <w:tcPr>
            <w:tcW w:w="1750" w:type="dxa"/>
          </w:tcPr>
          <w:p w14:paraId="4CC532A2" w14:textId="77777777" w:rsidR="00BA2A2A" w:rsidRDefault="00FB4BB5">
            <w:r>
              <w:rPr>
                <w:rStyle w:val="styleSubformtxtsp"/>
              </w:rPr>
              <w:t xml:space="preserve">LC </w:t>
            </w:r>
          </w:p>
        </w:tc>
        <w:tc>
          <w:tcPr>
            <w:tcW w:w="1750" w:type="dxa"/>
          </w:tcPr>
          <w:p w14:paraId="443453FB" w14:textId="77777777" w:rsidR="00BA2A2A" w:rsidRDefault="00FB4BB5">
            <w:pPr>
              <w:pStyle w:val="pstyleRadioTb"/>
            </w:pPr>
            <w:r>
              <w:rPr>
                <w:rStyle w:val="styleRad"/>
              </w:rPr>
              <w:t xml:space="preserve"> [ ] </w:t>
            </w:r>
          </w:p>
        </w:tc>
        <w:tc>
          <w:tcPr>
            <w:tcW w:w="1750" w:type="dxa"/>
          </w:tcPr>
          <w:p w14:paraId="2686A9F0" w14:textId="77777777" w:rsidR="00BA2A2A" w:rsidRDefault="00FB4BB5">
            <w:pPr>
              <w:pStyle w:val="pstyleRadioTb"/>
            </w:pPr>
            <w:r>
              <w:rPr>
                <w:rStyle w:val="styleRad"/>
              </w:rPr>
              <w:t xml:space="preserve"> [ ] </w:t>
            </w:r>
          </w:p>
        </w:tc>
        <w:tc>
          <w:tcPr>
            <w:tcW w:w="1750" w:type="dxa"/>
          </w:tcPr>
          <w:p w14:paraId="1732294B" w14:textId="77777777" w:rsidR="00BA2A2A" w:rsidRDefault="00FB4BB5">
            <w:r>
              <w:rPr>
                <w:rStyle w:val="styleSubformtxtsp"/>
              </w:rPr>
              <w:t>Migrant</w:t>
            </w:r>
          </w:p>
        </w:tc>
        <w:tc>
          <w:tcPr>
            <w:tcW w:w="1750" w:type="dxa"/>
          </w:tcPr>
          <w:p w14:paraId="7A66D232" w14:textId="77777777" w:rsidR="00BA2A2A" w:rsidRDefault="00FB4BB5">
            <w:r>
              <w:rPr>
                <w:rStyle w:val="styleSubformtxtsp"/>
              </w:rPr>
              <w:t>Important summer feeding ground prior to trans-equatorial migration</w:t>
            </w:r>
          </w:p>
        </w:tc>
      </w:tr>
      <w:tr w:rsidR="00BA2A2A" w14:paraId="3C4E464D" w14:textId="77777777" w:rsidTr="00BA2A2A">
        <w:trPr>
          <w:trHeight w:val="100"/>
        </w:trPr>
        <w:tc>
          <w:tcPr>
            <w:tcW w:w="1750" w:type="dxa"/>
          </w:tcPr>
          <w:p w14:paraId="2F757F58" w14:textId="77777777" w:rsidR="00BA2A2A" w:rsidRDefault="00FB4BB5">
            <w:r>
              <w:rPr>
                <w:rStyle w:val="styleSubformtxtUP"/>
              </w:rPr>
              <w:t>Chordata / Aves</w:t>
            </w:r>
          </w:p>
        </w:tc>
        <w:tc>
          <w:tcPr>
            <w:tcW w:w="1750" w:type="dxa"/>
          </w:tcPr>
          <w:p w14:paraId="49A3168E" w14:textId="77777777" w:rsidR="00BA2A2A" w:rsidRDefault="00FB4BB5">
            <w:r>
              <w:rPr>
                <w:rStyle w:val="styleSubformtxtIblue700"/>
              </w:rPr>
              <w:t>Sterna striata</w:t>
            </w:r>
          </w:p>
        </w:tc>
        <w:tc>
          <w:tcPr>
            <w:tcW w:w="1750" w:type="dxa"/>
          </w:tcPr>
          <w:p w14:paraId="10A51949" w14:textId="77777777" w:rsidR="00BA2A2A" w:rsidRDefault="00FB4BB5">
            <w:pPr>
              <w:pStyle w:val="pstyleRadioTb"/>
            </w:pPr>
            <w:r>
              <w:rPr>
                <w:rStyle w:val="styleRad"/>
              </w:rPr>
              <w:t xml:space="preserve"> [x] </w:t>
            </w:r>
          </w:p>
        </w:tc>
        <w:tc>
          <w:tcPr>
            <w:tcW w:w="1750" w:type="dxa"/>
          </w:tcPr>
          <w:p w14:paraId="28C7B4E0" w14:textId="77777777" w:rsidR="00BA2A2A" w:rsidRDefault="00FB4BB5">
            <w:pPr>
              <w:pStyle w:val="pstyleRadioTb"/>
            </w:pPr>
            <w:r>
              <w:rPr>
                <w:rStyle w:val="styleRad"/>
              </w:rPr>
              <w:t xml:space="preserve"> [x] </w:t>
            </w:r>
          </w:p>
        </w:tc>
        <w:tc>
          <w:tcPr>
            <w:tcW w:w="1750" w:type="dxa"/>
          </w:tcPr>
          <w:p w14:paraId="1072C76D" w14:textId="77777777" w:rsidR="00BA2A2A" w:rsidRDefault="00FB4BB5">
            <w:pPr>
              <w:pStyle w:val="pstyleRadioTb"/>
            </w:pPr>
            <w:r>
              <w:rPr>
                <w:rStyle w:val="styleRad"/>
              </w:rPr>
              <w:t xml:space="preserve"> [ ] </w:t>
            </w:r>
          </w:p>
        </w:tc>
        <w:tc>
          <w:tcPr>
            <w:tcW w:w="1750" w:type="dxa"/>
          </w:tcPr>
          <w:p w14:paraId="1E59501B" w14:textId="77777777" w:rsidR="00BA2A2A" w:rsidRDefault="00FB4BB5">
            <w:pPr>
              <w:pStyle w:val="pstyleRadioTb"/>
            </w:pPr>
            <w:r>
              <w:rPr>
                <w:rStyle w:val="styleRad"/>
              </w:rPr>
              <w:t xml:space="preserve"> [ ] </w:t>
            </w:r>
          </w:p>
        </w:tc>
        <w:tc>
          <w:tcPr>
            <w:tcW w:w="1750" w:type="dxa"/>
          </w:tcPr>
          <w:p w14:paraId="6362D56D" w14:textId="77777777" w:rsidR="00BA2A2A" w:rsidRDefault="00FB4BB5">
            <w:pPr>
              <w:pStyle w:val="pstyleRadioTb"/>
            </w:pPr>
            <w:r>
              <w:rPr>
                <w:rStyle w:val="styleRad"/>
              </w:rPr>
              <w:t xml:space="preserve"> [ ] </w:t>
            </w:r>
          </w:p>
        </w:tc>
        <w:tc>
          <w:tcPr>
            <w:tcW w:w="1750" w:type="dxa"/>
          </w:tcPr>
          <w:p w14:paraId="61A2AA96" w14:textId="77777777" w:rsidR="00BA2A2A" w:rsidRDefault="00FB4BB5">
            <w:pPr>
              <w:pStyle w:val="pstyleRadioTb"/>
            </w:pPr>
            <w:r>
              <w:rPr>
                <w:rStyle w:val="styleRad"/>
              </w:rPr>
              <w:t xml:space="preserve"> [ ] </w:t>
            </w:r>
          </w:p>
        </w:tc>
        <w:tc>
          <w:tcPr>
            <w:tcW w:w="1750" w:type="dxa"/>
          </w:tcPr>
          <w:p w14:paraId="38771D3A" w14:textId="77777777" w:rsidR="00BA2A2A" w:rsidRDefault="00FB4BB5">
            <w:pPr>
              <w:pStyle w:val="pstyleRadioTb"/>
            </w:pPr>
            <w:r>
              <w:rPr>
                <w:rStyle w:val="styleRad"/>
              </w:rPr>
              <w:t xml:space="preserve"> [ ] </w:t>
            </w:r>
          </w:p>
        </w:tc>
        <w:tc>
          <w:tcPr>
            <w:tcW w:w="1750" w:type="dxa"/>
          </w:tcPr>
          <w:p w14:paraId="4CA900A7" w14:textId="77777777" w:rsidR="00BA2A2A" w:rsidRDefault="00FB4BB5">
            <w:pPr>
              <w:pStyle w:val="pstyleRadioTb"/>
            </w:pPr>
            <w:r>
              <w:rPr>
                <w:rStyle w:val="styleRad"/>
              </w:rPr>
              <w:t xml:space="preserve"> [ ] </w:t>
            </w:r>
          </w:p>
        </w:tc>
        <w:tc>
          <w:tcPr>
            <w:tcW w:w="1750" w:type="dxa"/>
          </w:tcPr>
          <w:p w14:paraId="0A8AE48F" w14:textId="77777777" w:rsidR="00BA2A2A" w:rsidRDefault="00FB4BB5">
            <w:r>
              <w:rPr>
                <w:rStyle w:val="styleSubformtxtsp"/>
              </w:rPr>
              <w:t xml:space="preserve"> </w:t>
            </w:r>
          </w:p>
        </w:tc>
        <w:tc>
          <w:tcPr>
            <w:tcW w:w="1750" w:type="dxa"/>
          </w:tcPr>
          <w:p w14:paraId="0D6EE5EB" w14:textId="77777777" w:rsidR="00BA2A2A" w:rsidRDefault="00BA2A2A"/>
        </w:tc>
        <w:tc>
          <w:tcPr>
            <w:tcW w:w="1750" w:type="dxa"/>
          </w:tcPr>
          <w:p w14:paraId="7277230A" w14:textId="77777777" w:rsidR="00BA2A2A" w:rsidRDefault="00FB4BB5">
            <w:r>
              <w:rPr>
                <w:rStyle w:val="styleSubformtxtsp"/>
              </w:rPr>
              <w:t xml:space="preserve"> </w:t>
            </w:r>
          </w:p>
        </w:tc>
        <w:tc>
          <w:tcPr>
            <w:tcW w:w="1750" w:type="dxa"/>
          </w:tcPr>
          <w:p w14:paraId="5F881916" w14:textId="77777777" w:rsidR="00BA2A2A" w:rsidRDefault="00FB4BB5">
            <w:r>
              <w:rPr>
                <w:rStyle w:val="styleSubformtxtsp"/>
              </w:rPr>
              <w:t xml:space="preserve">NT </w:t>
            </w:r>
          </w:p>
        </w:tc>
        <w:tc>
          <w:tcPr>
            <w:tcW w:w="1750" w:type="dxa"/>
          </w:tcPr>
          <w:p w14:paraId="033754E9" w14:textId="77777777" w:rsidR="00BA2A2A" w:rsidRDefault="00FB4BB5">
            <w:pPr>
              <w:pStyle w:val="pstyleRadioTb"/>
            </w:pPr>
            <w:r>
              <w:rPr>
                <w:rStyle w:val="styleRad"/>
              </w:rPr>
              <w:t xml:space="preserve"> [ ] </w:t>
            </w:r>
          </w:p>
        </w:tc>
        <w:tc>
          <w:tcPr>
            <w:tcW w:w="1750" w:type="dxa"/>
          </w:tcPr>
          <w:p w14:paraId="7CC1220B" w14:textId="77777777" w:rsidR="00BA2A2A" w:rsidRDefault="00FB4BB5">
            <w:pPr>
              <w:pStyle w:val="pstyleRadioTb"/>
            </w:pPr>
            <w:r>
              <w:rPr>
                <w:rStyle w:val="styleRad"/>
              </w:rPr>
              <w:t xml:space="preserve"> [ ] </w:t>
            </w:r>
          </w:p>
        </w:tc>
        <w:tc>
          <w:tcPr>
            <w:tcW w:w="1750" w:type="dxa"/>
          </w:tcPr>
          <w:p w14:paraId="1843F111" w14:textId="77777777" w:rsidR="00BA2A2A" w:rsidRDefault="00FB4BB5">
            <w:r>
              <w:rPr>
                <w:rStyle w:val="styleSubformtxtsp"/>
              </w:rPr>
              <w:t>Nationally Vulnerable</w:t>
            </w:r>
          </w:p>
        </w:tc>
        <w:tc>
          <w:tcPr>
            <w:tcW w:w="1750" w:type="dxa"/>
          </w:tcPr>
          <w:p w14:paraId="0183E755" w14:textId="77777777" w:rsidR="00BA2A2A" w:rsidRDefault="00FB4BB5">
            <w:r>
              <w:rPr>
                <w:rStyle w:val="styleSubformtxtsp"/>
              </w:rPr>
              <w:t>Breeding site on Tiwai Spit</w:t>
            </w:r>
          </w:p>
        </w:tc>
      </w:tr>
      <w:tr w:rsidR="00BA2A2A" w14:paraId="2592A4C4" w14:textId="77777777" w:rsidTr="00BA2A2A">
        <w:trPr>
          <w:trHeight w:val="100"/>
        </w:trPr>
        <w:tc>
          <w:tcPr>
            <w:tcW w:w="1750" w:type="dxa"/>
          </w:tcPr>
          <w:p w14:paraId="21EBC813" w14:textId="77777777" w:rsidR="00BA2A2A" w:rsidRDefault="00FB4BB5">
            <w:r>
              <w:rPr>
                <w:rStyle w:val="styleSubformtxtUP"/>
              </w:rPr>
              <w:t>Chordata / Aves</w:t>
            </w:r>
          </w:p>
        </w:tc>
        <w:tc>
          <w:tcPr>
            <w:tcW w:w="1750" w:type="dxa"/>
          </w:tcPr>
          <w:p w14:paraId="6D674682" w14:textId="77777777" w:rsidR="00BA2A2A" w:rsidRDefault="00FB4BB5">
            <w:proofErr w:type="spellStart"/>
            <w:r>
              <w:rPr>
                <w:rStyle w:val="styleSubformtxtIblue700"/>
              </w:rPr>
              <w:t>Tringa</w:t>
            </w:r>
            <w:proofErr w:type="spellEnd"/>
            <w:r>
              <w:rPr>
                <w:rStyle w:val="styleSubformtxtIblue700"/>
              </w:rPr>
              <w:t xml:space="preserve"> </w:t>
            </w:r>
            <w:proofErr w:type="spellStart"/>
            <w:r>
              <w:rPr>
                <w:rStyle w:val="styleSubformtxtIblue700"/>
              </w:rPr>
              <w:t>brevipes</w:t>
            </w:r>
            <w:proofErr w:type="spellEnd"/>
          </w:p>
        </w:tc>
        <w:tc>
          <w:tcPr>
            <w:tcW w:w="1750" w:type="dxa"/>
          </w:tcPr>
          <w:p w14:paraId="2E08DF9D" w14:textId="77777777" w:rsidR="00BA2A2A" w:rsidRDefault="00FB4BB5">
            <w:pPr>
              <w:pStyle w:val="pstyleRadioTb"/>
            </w:pPr>
            <w:r>
              <w:rPr>
                <w:rStyle w:val="styleRad"/>
              </w:rPr>
              <w:t xml:space="preserve"> [ ] </w:t>
            </w:r>
          </w:p>
        </w:tc>
        <w:tc>
          <w:tcPr>
            <w:tcW w:w="1750" w:type="dxa"/>
          </w:tcPr>
          <w:p w14:paraId="25776394" w14:textId="77777777" w:rsidR="00BA2A2A" w:rsidRDefault="00FB4BB5">
            <w:pPr>
              <w:pStyle w:val="pstyleRadioTb"/>
            </w:pPr>
            <w:r>
              <w:rPr>
                <w:rStyle w:val="styleRad"/>
              </w:rPr>
              <w:t xml:space="preserve"> [x] </w:t>
            </w:r>
          </w:p>
        </w:tc>
        <w:tc>
          <w:tcPr>
            <w:tcW w:w="1750" w:type="dxa"/>
          </w:tcPr>
          <w:p w14:paraId="7033DA90" w14:textId="77777777" w:rsidR="00BA2A2A" w:rsidRDefault="00FB4BB5">
            <w:pPr>
              <w:pStyle w:val="pstyleRadioTb"/>
            </w:pPr>
            <w:r>
              <w:rPr>
                <w:rStyle w:val="styleRad"/>
              </w:rPr>
              <w:t xml:space="preserve"> [ ] </w:t>
            </w:r>
          </w:p>
        </w:tc>
        <w:tc>
          <w:tcPr>
            <w:tcW w:w="1750" w:type="dxa"/>
          </w:tcPr>
          <w:p w14:paraId="1054B030" w14:textId="77777777" w:rsidR="00BA2A2A" w:rsidRDefault="00FB4BB5">
            <w:pPr>
              <w:pStyle w:val="pstyleRadioTb"/>
            </w:pPr>
            <w:r>
              <w:rPr>
                <w:rStyle w:val="styleRad"/>
              </w:rPr>
              <w:t xml:space="preserve"> [ ] </w:t>
            </w:r>
          </w:p>
        </w:tc>
        <w:tc>
          <w:tcPr>
            <w:tcW w:w="1750" w:type="dxa"/>
          </w:tcPr>
          <w:p w14:paraId="1BF7EE3E" w14:textId="77777777" w:rsidR="00BA2A2A" w:rsidRDefault="00FB4BB5">
            <w:pPr>
              <w:pStyle w:val="pstyleRadioTb"/>
            </w:pPr>
            <w:r>
              <w:rPr>
                <w:rStyle w:val="styleRad"/>
              </w:rPr>
              <w:t xml:space="preserve"> [ ] </w:t>
            </w:r>
          </w:p>
        </w:tc>
        <w:tc>
          <w:tcPr>
            <w:tcW w:w="1750" w:type="dxa"/>
          </w:tcPr>
          <w:p w14:paraId="117B7AF8" w14:textId="77777777" w:rsidR="00BA2A2A" w:rsidRDefault="00FB4BB5">
            <w:pPr>
              <w:pStyle w:val="pstyleRadioTb"/>
            </w:pPr>
            <w:r>
              <w:rPr>
                <w:rStyle w:val="styleRad"/>
              </w:rPr>
              <w:t xml:space="preserve"> [ ] </w:t>
            </w:r>
          </w:p>
        </w:tc>
        <w:tc>
          <w:tcPr>
            <w:tcW w:w="1750" w:type="dxa"/>
          </w:tcPr>
          <w:p w14:paraId="492949A5" w14:textId="77777777" w:rsidR="00BA2A2A" w:rsidRDefault="00FB4BB5">
            <w:pPr>
              <w:pStyle w:val="pstyleRadioTb"/>
            </w:pPr>
            <w:r>
              <w:rPr>
                <w:rStyle w:val="styleRad"/>
              </w:rPr>
              <w:t xml:space="preserve"> [ ] </w:t>
            </w:r>
          </w:p>
        </w:tc>
        <w:tc>
          <w:tcPr>
            <w:tcW w:w="1750" w:type="dxa"/>
          </w:tcPr>
          <w:p w14:paraId="4FFB18B4" w14:textId="77777777" w:rsidR="00BA2A2A" w:rsidRDefault="00FB4BB5">
            <w:pPr>
              <w:pStyle w:val="pstyleRadioTb"/>
            </w:pPr>
            <w:r>
              <w:rPr>
                <w:rStyle w:val="styleRad"/>
              </w:rPr>
              <w:t xml:space="preserve"> [ ] </w:t>
            </w:r>
          </w:p>
        </w:tc>
        <w:tc>
          <w:tcPr>
            <w:tcW w:w="1750" w:type="dxa"/>
          </w:tcPr>
          <w:p w14:paraId="6EEFA274" w14:textId="77777777" w:rsidR="00BA2A2A" w:rsidRDefault="00FB4BB5">
            <w:r>
              <w:rPr>
                <w:rStyle w:val="styleSubformtxtsp"/>
              </w:rPr>
              <w:t xml:space="preserve"> </w:t>
            </w:r>
          </w:p>
        </w:tc>
        <w:tc>
          <w:tcPr>
            <w:tcW w:w="1750" w:type="dxa"/>
          </w:tcPr>
          <w:p w14:paraId="7A384003" w14:textId="77777777" w:rsidR="00BA2A2A" w:rsidRDefault="00BA2A2A"/>
        </w:tc>
        <w:tc>
          <w:tcPr>
            <w:tcW w:w="1750" w:type="dxa"/>
          </w:tcPr>
          <w:p w14:paraId="5AFCA74D" w14:textId="77777777" w:rsidR="00BA2A2A" w:rsidRDefault="00FB4BB5">
            <w:r>
              <w:rPr>
                <w:rStyle w:val="styleSubformtxtsp"/>
              </w:rPr>
              <w:t xml:space="preserve"> </w:t>
            </w:r>
          </w:p>
        </w:tc>
        <w:tc>
          <w:tcPr>
            <w:tcW w:w="1750" w:type="dxa"/>
          </w:tcPr>
          <w:p w14:paraId="29AB2AB0" w14:textId="77777777" w:rsidR="00BA2A2A" w:rsidRDefault="00FB4BB5">
            <w:r>
              <w:rPr>
                <w:rStyle w:val="styleSubformtxtsp"/>
              </w:rPr>
              <w:t xml:space="preserve">NT </w:t>
            </w:r>
          </w:p>
        </w:tc>
        <w:tc>
          <w:tcPr>
            <w:tcW w:w="1750" w:type="dxa"/>
          </w:tcPr>
          <w:p w14:paraId="26916321" w14:textId="77777777" w:rsidR="00BA2A2A" w:rsidRDefault="00FB4BB5">
            <w:pPr>
              <w:pStyle w:val="pstyleRadioTb"/>
            </w:pPr>
            <w:r>
              <w:rPr>
                <w:rStyle w:val="styleRad"/>
              </w:rPr>
              <w:t xml:space="preserve"> [ ] </w:t>
            </w:r>
          </w:p>
        </w:tc>
        <w:tc>
          <w:tcPr>
            <w:tcW w:w="1750" w:type="dxa"/>
          </w:tcPr>
          <w:p w14:paraId="32949D84" w14:textId="77777777" w:rsidR="00BA2A2A" w:rsidRDefault="00FB4BB5">
            <w:pPr>
              <w:pStyle w:val="pstyleRadioTb"/>
            </w:pPr>
            <w:r>
              <w:rPr>
                <w:rStyle w:val="styleRad"/>
              </w:rPr>
              <w:t xml:space="preserve"> [ ] </w:t>
            </w:r>
          </w:p>
        </w:tc>
        <w:tc>
          <w:tcPr>
            <w:tcW w:w="1750" w:type="dxa"/>
          </w:tcPr>
          <w:p w14:paraId="0A6B9118" w14:textId="77777777" w:rsidR="00BA2A2A" w:rsidRDefault="00FB4BB5">
            <w:r>
              <w:rPr>
                <w:rStyle w:val="styleSubformtxtsp"/>
              </w:rPr>
              <w:t>Vagrant</w:t>
            </w:r>
          </w:p>
        </w:tc>
        <w:tc>
          <w:tcPr>
            <w:tcW w:w="1750" w:type="dxa"/>
          </w:tcPr>
          <w:p w14:paraId="5BAA0BC6" w14:textId="77777777" w:rsidR="00BA2A2A" w:rsidRDefault="00FB4BB5">
            <w:proofErr w:type="spellStart"/>
            <w:r>
              <w:rPr>
                <w:rStyle w:val="styleSubformtxtsp"/>
              </w:rPr>
              <w:t>mportant</w:t>
            </w:r>
            <w:proofErr w:type="spellEnd"/>
            <w:r>
              <w:rPr>
                <w:rStyle w:val="styleSubformtxtsp"/>
              </w:rPr>
              <w:t xml:space="preserve"> summer feeding ground </w:t>
            </w:r>
            <w:r>
              <w:rPr>
                <w:rStyle w:val="styleSubformtxtsp"/>
              </w:rPr>
              <w:lastRenderedPageBreak/>
              <w:t>prior to trans-equatorial migration</w:t>
            </w:r>
          </w:p>
        </w:tc>
      </w:tr>
      <w:tr w:rsidR="00BA2A2A" w14:paraId="58C28735" w14:textId="77777777" w:rsidTr="00BA2A2A">
        <w:trPr>
          <w:trHeight w:val="100"/>
        </w:trPr>
        <w:tc>
          <w:tcPr>
            <w:tcW w:w="1750" w:type="dxa"/>
          </w:tcPr>
          <w:p w14:paraId="05C7B405" w14:textId="77777777" w:rsidR="00BA2A2A" w:rsidRDefault="00BA2A2A"/>
        </w:tc>
        <w:tc>
          <w:tcPr>
            <w:tcW w:w="1750" w:type="dxa"/>
          </w:tcPr>
          <w:p w14:paraId="5951DBDD" w14:textId="77777777" w:rsidR="00BA2A2A" w:rsidRDefault="00BA2A2A"/>
        </w:tc>
        <w:tc>
          <w:tcPr>
            <w:tcW w:w="1750" w:type="dxa"/>
          </w:tcPr>
          <w:p w14:paraId="346C8208" w14:textId="77777777" w:rsidR="00BA2A2A" w:rsidRDefault="00FB4BB5">
            <w:pPr>
              <w:pStyle w:val="pstyleRadioTb"/>
            </w:pPr>
            <w:r>
              <w:rPr>
                <w:rStyle w:val="styleRad"/>
              </w:rPr>
              <w:t xml:space="preserve"> [ ] </w:t>
            </w:r>
          </w:p>
        </w:tc>
        <w:tc>
          <w:tcPr>
            <w:tcW w:w="1750" w:type="dxa"/>
          </w:tcPr>
          <w:p w14:paraId="41C53117" w14:textId="77777777" w:rsidR="00BA2A2A" w:rsidRDefault="00FB4BB5">
            <w:pPr>
              <w:pStyle w:val="pstyleRadioTb"/>
            </w:pPr>
            <w:r>
              <w:rPr>
                <w:rStyle w:val="styleRad"/>
              </w:rPr>
              <w:t xml:space="preserve"> [ ] </w:t>
            </w:r>
          </w:p>
        </w:tc>
        <w:tc>
          <w:tcPr>
            <w:tcW w:w="1750" w:type="dxa"/>
          </w:tcPr>
          <w:p w14:paraId="44F9246F" w14:textId="77777777" w:rsidR="00BA2A2A" w:rsidRDefault="00FB4BB5">
            <w:pPr>
              <w:pStyle w:val="pstyleRadioTb"/>
            </w:pPr>
            <w:r>
              <w:rPr>
                <w:rStyle w:val="styleRad"/>
              </w:rPr>
              <w:t xml:space="preserve"> [ ] </w:t>
            </w:r>
          </w:p>
        </w:tc>
        <w:tc>
          <w:tcPr>
            <w:tcW w:w="1750" w:type="dxa"/>
          </w:tcPr>
          <w:p w14:paraId="24F79170" w14:textId="77777777" w:rsidR="00BA2A2A" w:rsidRDefault="00FB4BB5">
            <w:pPr>
              <w:pStyle w:val="pstyleRadioTb"/>
            </w:pPr>
            <w:r>
              <w:rPr>
                <w:rStyle w:val="styleRad"/>
              </w:rPr>
              <w:t xml:space="preserve"> [ ] </w:t>
            </w:r>
          </w:p>
        </w:tc>
        <w:tc>
          <w:tcPr>
            <w:tcW w:w="1750" w:type="dxa"/>
          </w:tcPr>
          <w:p w14:paraId="48934ABB" w14:textId="77777777" w:rsidR="00BA2A2A" w:rsidRDefault="00FB4BB5">
            <w:pPr>
              <w:pStyle w:val="pstyleRadioTb"/>
            </w:pPr>
            <w:r>
              <w:rPr>
                <w:rStyle w:val="styleRad"/>
              </w:rPr>
              <w:t xml:space="preserve"> [ ] </w:t>
            </w:r>
          </w:p>
        </w:tc>
        <w:tc>
          <w:tcPr>
            <w:tcW w:w="1750" w:type="dxa"/>
          </w:tcPr>
          <w:p w14:paraId="55A6C7FE" w14:textId="77777777" w:rsidR="00BA2A2A" w:rsidRDefault="00FB4BB5">
            <w:pPr>
              <w:pStyle w:val="pstyleRadioTb"/>
            </w:pPr>
            <w:r>
              <w:rPr>
                <w:rStyle w:val="styleRad"/>
              </w:rPr>
              <w:t xml:space="preserve"> [ ] </w:t>
            </w:r>
          </w:p>
        </w:tc>
        <w:tc>
          <w:tcPr>
            <w:tcW w:w="1750" w:type="dxa"/>
          </w:tcPr>
          <w:p w14:paraId="7A532FDD" w14:textId="77777777" w:rsidR="00BA2A2A" w:rsidRDefault="00FB4BB5">
            <w:pPr>
              <w:pStyle w:val="pstyleRadioTb"/>
            </w:pPr>
            <w:r>
              <w:rPr>
                <w:rStyle w:val="styleRad"/>
              </w:rPr>
              <w:t xml:space="preserve"> [ ] </w:t>
            </w:r>
          </w:p>
        </w:tc>
        <w:tc>
          <w:tcPr>
            <w:tcW w:w="1750" w:type="dxa"/>
          </w:tcPr>
          <w:p w14:paraId="64603442" w14:textId="77777777" w:rsidR="00BA2A2A" w:rsidRDefault="00FB4BB5">
            <w:pPr>
              <w:pStyle w:val="pstyleRadioTb"/>
            </w:pPr>
            <w:r>
              <w:rPr>
                <w:rStyle w:val="styleRad"/>
              </w:rPr>
              <w:t xml:space="preserve"> [ ] </w:t>
            </w:r>
          </w:p>
        </w:tc>
        <w:tc>
          <w:tcPr>
            <w:tcW w:w="1750" w:type="dxa"/>
          </w:tcPr>
          <w:p w14:paraId="59C1B54C" w14:textId="77777777" w:rsidR="00BA2A2A" w:rsidRDefault="00BA2A2A"/>
        </w:tc>
        <w:tc>
          <w:tcPr>
            <w:tcW w:w="1750" w:type="dxa"/>
          </w:tcPr>
          <w:p w14:paraId="7754FEF8" w14:textId="77777777" w:rsidR="00BA2A2A" w:rsidRDefault="00BA2A2A"/>
        </w:tc>
        <w:tc>
          <w:tcPr>
            <w:tcW w:w="1750" w:type="dxa"/>
          </w:tcPr>
          <w:p w14:paraId="12C6728C" w14:textId="77777777" w:rsidR="00BA2A2A" w:rsidRDefault="00BA2A2A"/>
        </w:tc>
        <w:tc>
          <w:tcPr>
            <w:tcW w:w="1750" w:type="dxa"/>
          </w:tcPr>
          <w:p w14:paraId="62252179" w14:textId="77777777" w:rsidR="00BA2A2A" w:rsidRDefault="00BA2A2A"/>
        </w:tc>
        <w:tc>
          <w:tcPr>
            <w:tcW w:w="1750" w:type="dxa"/>
          </w:tcPr>
          <w:p w14:paraId="45821D23" w14:textId="77777777" w:rsidR="00BA2A2A" w:rsidRDefault="00FB4BB5">
            <w:pPr>
              <w:pStyle w:val="pstyleRadioTb"/>
            </w:pPr>
            <w:r>
              <w:rPr>
                <w:rStyle w:val="styleRad"/>
              </w:rPr>
              <w:t xml:space="preserve"> [ ] </w:t>
            </w:r>
          </w:p>
        </w:tc>
        <w:tc>
          <w:tcPr>
            <w:tcW w:w="1750" w:type="dxa"/>
          </w:tcPr>
          <w:p w14:paraId="2BA49D0F" w14:textId="77777777" w:rsidR="00BA2A2A" w:rsidRDefault="00FB4BB5">
            <w:pPr>
              <w:pStyle w:val="pstyleRadioTb"/>
            </w:pPr>
            <w:r>
              <w:rPr>
                <w:rStyle w:val="styleRad"/>
              </w:rPr>
              <w:t xml:space="preserve"> [ ] </w:t>
            </w:r>
          </w:p>
        </w:tc>
        <w:tc>
          <w:tcPr>
            <w:tcW w:w="1750" w:type="dxa"/>
          </w:tcPr>
          <w:p w14:paraId="652A1E04" w14:textId="77777777" w:rsidR="00BA2A2A" w:rsidRDefault="00BA2A2A"/>
        </w:tc>
        <w:tc>
          <w:tcPr>
            <w:tcW w:w="1750" w:type="dxa"/>
          </w:tcPr>
          <w:p w14:paraId="1BCE69EE" w14:textId="77777777" w:rsidR="00BA2A2A" w:rsidRDefault="00BA2A2A"/>
        </w:tc>
      </w:tr>
    </w:tbl>
    <w:p w14:paraId="39C9DB7D" w14:textId="77777777" w:rsidR="00BA2A2A" w:rsidRDefault="00FB4BB5">
      <w:r>
        <w:br w:type="page"/>
      </w:r>
    </w:p>
    <w:p w14:paraId="0FF61F15" w14:textId="77777777" w:rsidR="00BA2A2A" w:rsidRDefault="00BA2A2A"/>
    <w:p w14:paraId="701325D8" w14:textId="77777777" w:rsidR="00BA2A2A" w:rsidRDefault="00FB4BB5">
      <w:pPr>
        <w:pStyle w:val="pstyleComments"/>
      </w:pPr>
      <w:r>
        <w:rPr>
          <w:rStyle w:val="styleC3comment"/>
        </w:rPr>
        <w:t xml:space="preserve">GBIF Secretariat (2019). GBIF Backbone Taxonomy. Checklist </w:t>
      </w:r>
      <w:proofErr w:type="gramStart"/>
      <w:r>
        <w:rPr>
          <w:rStyle w:val="styleC3comment"/>
        </w:rPr>
        <w:t>dataset  https://doi.org/10.15468/39omei</w:t>
      </w:r>
      <w:proofErr w:type="gramEnd"/>
      <w:r>
        <w:rPr>
          <w:rStyle w:val="styleC3comment"/>
        </w:rPr>
        <w:t xml:space="preserve"> accessed via GBIF.org on 2020-07-15.</w:t>
      </w:r>
    </w:p>
    <w:p w14:paraId="299FB8AB" w14:textId="77777777" w:rsidR="00BA2A2A" w:rsidRDefault="00FB4BB5">
      <w:pPr>
        <w:pStyle w:val="pstyleComments"/>
      </w:pPr>
      <w:r>
        <w:rPr>
          <w:rStyle w:val="styleC3comment"/>
        </w:rPr>
        <w:t>Optional text box to provide further information on animal species of international importance:</w:t>
      </w:r>
    </w:p>
    <w:p w14:paraId="6F7C52DB" w14:textId="77777777" w:rsidR="00BA2A2A" w:rsidRDefault="00FB4BB5">
      <w:pPr>
        <w:pStyle w:val="pstyleLabels"/>
      </w:pPr>
      <w:r>
        <w:rPr>
          <w:rStyle w:val="styleHint1txt"/>
        </w:rPr>
        <w:t xml:space="preserve"> (This field is limited</w:t>
      </w:r>
      <w:r>
        <w:rPr>
          <w:rStyle w:val="styleHint1txt"/>
        </w:rPr>
        <w:t xml:space="preserve"> to 3000 characters) </w:t>
      </w:r>
    </w:p>
    <w:tbl>
      <w:tblPr>
        <w:tblStyle w:val="myFieldTableStyle"/>
        <w:tblW w:w="0" w:type="auto"/>
        <w:tblInd w:w="-8" w:type="dxa"/>
        <w:tblLook w:val="04A0" w:firstRow="1" w:lastRow="0" w:firstColumn="1" w:lastColumn="0" w:noHBand="0" w:noVBand="1"/>
      </w:tblPr>
      <w:tblGrid>
        <w:gridCol w:w="210"/>
        <w:gridCol w:w="9500"/>
      </w:tblGrid>
      <w:tr w:rsidR="00BA2A2A" w14:paraId="3AF80B33"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F839A7E" w14:textId="77777777" w:rsidR="00BA2A2A" w:rsidRDefault="00BA2A2A"/>
        </w:tc>
        <w:tc>
          <w:tcPr>
            <w:tcW w:w="9500" w:type="dxa"/>
          </w:tcPr>
          <w:p w14:paraId="46CA7BDC" w14:textId="77777777" w:rsidR="00BA2A2A" w:rsidRDefault="00BA2A2A">
            <w:pPr>
              <w:pStyle w:val="pStyle"/>
              <w:rPr>
                <w:rStyle w:val="almostEmpty"/>
              </w:rPr>
            </w:pPr>
          </w:p>
          <w:p w14:paraId="60FE8794" w14:textId="77777777" w:rsidR="00BA2A2A" w:rsidRDefault="00FB4BB5">
            <w:pPr>
              <w:spacing w:after="0" w:line="240" w:lineRule="auto"/>
              <w:ind w:left="57"/>
            </w:pPr>
            <w:r>
              <w:rPr>
                <w:rStyle w:val="styleDatatxt"/>
              </w:rPr>
              <w:t xml:space="preserve">Threatened species status (other status) for qualification under Criterion 2 is based on the New Zealand Threat Classification System </w:t>
            </w:r>
          </w:p>
          <w:p w14:paraId="1FA41EBF" w14:textId="77777777" w:rsidR="00BA2A2A" w:rsidRDefault="00BA2A2A">
            <w:pPr>
              <w:pStyle w:val="pStyle"/>
              <w:rPr>
                <w:rStyle w:val="almostEmpty"/>
              </w:rPr>
            </w:pPr>
          </w:p>
          <w:p w14:paraId="763C4107" w14:textId="77777777" w:rsidR="00BA2A2A" w:rsidRDefault="00FB4BB5">
            <w:pPr>
              <w:spacing w:after="0" w:line="240" w:lineRule="auto"/>
              <w:ind w:left="57"/>
            </w:pPr>
            <w:r>
              <w:rPr>
                <w:rStyle w:val="styleDatatxt"/>
              </w:rPr>
              <w:t>administered by the NZ Department of Conservation. This classification system defines the Threatened (Nationally Critica</w:t>
            </w:r>
            <w:r>
              <w:rPr>
                <w:rStyle w:val="styleDatatxt"/>
              </w:rPr>
              <w:t xml:space="preserve">l, Nationally </w:t>
            </w:r>
          </w:p>
          <w:p w14:paraId="009799DD" w14:textId="77777777" w:rsidR="00BA2A2A" w:rsidRDefault="00BA2A2A">
            <w:pPr>
              <w:pStyle w:val="pStyle"/>
              <w:rPr>
                <w:rStyle w:val="almostEmpty"/>
              </w:rPr>
            </w:pPr>
          </w:p>
          <w:p w14:paraId="52F6718D" w14:textId="77777777" w:rsidR="00BA2A2A" w:rsidRDefault="00FB4BB5">
            <w:pPr>
              <w:spacing w:after="0" w:line="240" w:lineRule="auto"/>
              <w:ind w:left="57"/>
            </w:pPr>
            <w:r>
              <w:rPr>
                <w:rStyle w:val="styleDatatxt"/>
              </w:rPr>
              <w:t xml:space="preserve">Endangered and Nationally Vulnerable) species in New Zealand that qualify under Criterion 2. The classification system also defines the At </w:t>
            </w:r>
          </w:p>
          <w:p w14:paraId="536F05E4" w14:textId="77777777" w:rsidR="00BA2A2A" w:rsidRDefault="00BA2A2A">
            <w:pPr>
              <w:pStyle w:val="pStyle"/>
              <w:rPr>
                <w:rStyle w:val="almostEmpty"/>
              </w:rPr>
            </w:pPr>
          </w:p>
          <w:p w14:paraId="6541CEB2" w14:textId="77777777" w:rsidR="00BA2A2A" w:rsidRDefault="00FB4BB5">
            <w:pPr>
              <w:spacing w:after="0" w:line="240" w:lineRule="auto"/>
              <w:ind w:left="57"/>
            </w:pPr>
            <w:r>
              <w:rPr>
                <w:rStyle w:val="styleDatatxt"/>
              </w:rPr>
              <w:t xml:space="preserve">Risk (Declining, Naturally Uncommon, Relict) species that are </w:t>
            </w:r>
            <w:proofErr w:type="gramStart"/>
            <w:r>
              <w:rPr>
                <w:rStyle w:val="styleDatatxt"/>
              </w:rPr>
              <w:t>near-threatened</w:t>
            </w:r>
            <w:proofErr w:type="gramEnd"/>
            <w:r>
              <w:rPr>
                <w:rStyle w:val="styleDatatxt"/>
              </w:rPr>
              <w:t>. For details on the c</w:t>
            </w:r>
            <w:r>
              <w:rPr>
                <w:rStyle w:val="styleDatatxt"/>
              </w:rPr>
              <w:t xml:space="preserve">lassification system refer to: Townsend et al </w:t>
            </w:r>
          </w:p>
          <w:p w14:paraId="28A37ED2" w14:textId="77777777" w:rsidR="00BA2A2A" w:rsidRDefault="00BA2A2A">
            <w:pPr>
              <w:pStyle w:val="pStyle"/>
              <w:rPr>
                <w:rStyle w:val="almostEmpty"/>
              </w:rPr>
            </w:pPr>
          </w:p>
          <w:p w14:paraId="2345174E" w14:textId="77777777" w:rsidR="00BA2A2A" w:rsidRDefault="00FB4BB5">
            <w:pPr>
              <w:spacing w:after="0" w:line="240" w:lineRule="auto"/>
              <w:ind w:left="57"/>
            </w:pPr>
            <w:r>
              <w:rPr>
                <w:rStyle w:val="styleDatatxt"/>
              </w:rPr>
              <w:t xml:space="preserve">(2008): New Zealand Threat Classification System Manual. Department of Conservation, Wellington. 35 p </w:t>
            </w:r>
          </w:p>
          <w:p w14:paraId="2C9BDD16" w14:textId="77777777" w:rsidR="00BA2A2A" w:rsidRDefault="00BA2A2A">
            <w:pPr>
              <w:pStyle w:val="pStyle"/>
              <w:rPr>
                <w:rStyle w:val="almostEmpty"/>
              </w:rPr>
            </w:pPr>
          </w:p>
          <w:p w14:paraId="727D4EFC" w14:textId="77777777" w:rsidR="00BA2A2A" w:rsidRDefault="00FB4BB5">
            <w:pPr>
              <w:spacing w:after="0" w:line="240" w:lineRule="auto"/>
              <w:ind w:left="57"/>
            </w:pPr>
            <w:r>
              <w:rPr>
                <w:rStyle w:val="styleDatatxt"/>
              </w:rPr>
              <w:t xml:space="preserve"> </w:t>
            </w:r>
          </w:p>
          <w:p w14:paraId="4C4C0A04" w14:textId="77777777" w:rsidR="00BA2A2A" w:rsidRDefault="00BA2A2A">
            <w:pPr>
              <w:pStyle w:val="pStyle"/>
              <w:rPr>
                <w:rStyle w:val="almostEmpty"/>
              </w:rPr>
            </w:pPr>
          </w:p>
          <w:p w14:paraId="1C2907A8" w14:textId="77777777" w:rsidR="00BA2A2A" w:rsidRDefault="00FB4BB5">
            <w:pPr>
              <w:spacing w:after="0" w:line="240" w:lineRule="auto"/>
              <w:ind w:left="57"/>
            </w:pPr>
            <w:r>
              <w:rPr>
                <w:rStyle w:val="styleDatatxt"/>
              </w:rPr>
              <w:t>The Ramsar site also hosts important taxa that are not listed (or listed under synonyms) in the Catal</w:t>
            </w:r>
            <w:r>
              <w:rPr>
                <w:rStyle w:val="styleDatatxt"/>
              </w:rPr>
              <w:t xml:space="preserve">ogue of Life but are </w:t>
            </w:r>
            <w:proofErr w:type="spellStart"/>
            <w:r>
              <w:rPr>
                <w:rStyle w:val="styleDatatxt"/>
              </w:rPr>
              <w:t>recognised</w:t>
            </w:r>
            <w:proofErr w:type="spellEnd"/>
            <w:r>
              <w:rPr>
                <w:rStyle w:val="styleDatatxt"/>
              </w:rPr>
              <w:t xml:space="preserve"> entities in New Zealand. This includes: </w:t>
            </w:r>
          </w:p>
          <w:p w14:paraId="6D178774" w14:textId="77777777" w:rsidR="00BA2A2A" w:rsidRDefault="00BA2A2A">
            <w:pPr>
              <w:pStyle w:val="pStyle"/>
              <w:rPr>
                <w:rStyle w:val="almostEmpty"/>
              </w:rPr>
            </w:pPr>
          </w:p>
          <w:p w14:paraId="3AB45BA9" w14:textId="77777777" w:rsidR="00BA2A2A" w:rsidRDefault="00FB4BB5">
            <w:pPr>
              <w:spacing w:after="0" w:line="240" w:lineRule="auto"/>
              <w:ind w:left="57"/>
            </w:pPr>
            <w:r>
              <w:rPr>
                <w:rStyle w:val="styleDatatxt"/>
              </w:rPr>
              <w:t xml:space="preserve">- </w:t>
            </w:r>
            <w:proofErr w:type="spellStart"/>
            <w:r>
              <w:rPr>
                <w:rStyle w:val="styleDatatxt"/>
              </w:rPr>
              <w:t>Asaphodes</w:t>
            </w:r>
            <w:proofErr w:type="spellEnd"/>
            <w:r>
              <w:rPr>
                <w:rStyle w:val="styleDatatxt"/>
              </w:rPr>
              <w:t xml:space="preserve"> </w:t>
            </w:r>
            <w:proofErr w:type="spellStart"/>
            <w:r>
              <w:rPr>
                <w:rStyle w:val="styleDatatxt"/>
              </w:rPr>
              <w:t>frivola</w:t>
            </w:r>
            <w:proofErr w:type="spellEnd"/>
            <w:r>
              <w:rPr>
                <w:rStyle w:val="styleDatatxt"/>
              </w:rPr>
              <w:t xml:space="preserve"> is a Critically Endangered moth species that is endemic to the Invercargill area, with its stronghold in the Ramsar Site at Tiwai Point. It qualifies under criter</w:t>
            </w:r>
            <w:r>
              <w:rPr>
                <w:rStyle w:val="styleDatatxt"/>
              </w:rPr>
              <w:t xml:space="preserve">ion 9 as Awarua Wetland supports &gt;1% of the known population. </w:t>
            </w:r>
          </w:p>
          <w:p w14:paraId="342D393D" w14:textId="77777777" w:rsidR="00BA2A2A" w:rsidRDefault="00BA2A2A">
            <w:pPr>
              <w:pStyle w:val="pStyle"/>
              <w:rPr>
                <w:rStyle w:val="almostEmpty"/>
              </w:rPr>
            </w:pPr>
          </w:p>
          <w:p w14:paraId="45F9A0A4" w14:textId="77777777" w:rsidR="00BA2A2A" w:rsidRDefault="00FB4BB5">
            <w:pPr>
              <w:spacing w:after="0" w:line="240" w:lineRule="auto"/>
              <w:ind w:left="57"/>
            </w:pPr>
            <w:r>
              <w:rPr>
                <w:rStyle w:val="styleDatatxt"/>
              </w:rPr>
              <w:t>- The sphagnum moth (</w:t>
            </w:r>
            <w:proofErr w:type="spellStart"/>
            <w:r>
              <w:rPr>
                <w:rStyle w:val="styleDatatxt"/>
              </w:rPr>
              <w:t>Heloxycanus</w:t>
            </w:r>
            <w:proofErr w:type="spellEnd"/>
            <w:r>
              <w:rPr>
                <w:rStyle w:val="styleDatatxt"/>
              </w:rPr>
              <w:t xml:space="preserve"> </w:t>
            </w:r>
            <w:proofErr w:type="spellStart"/>
            <w:r>
              <w:rPr>
                <w:rStyle w:val="styleDatatxt"/>
              </w:rPr>
              <w:t>patricki</w:t>
            </w:r>
            <w:proofErr w:type="spellEnd"/>
            <w:r>
              <w:rPr>
                <w:rStyle w:val="styleDatatxt"/>
              </w:rPr>
              <w:t xml:space="preserve">) is an At-Risk (Declining) species. </w:t>
            </w:r>
          </w:p>
          <w:p w14:paraId="1494985C" w14:textId="77777777" w:rsidR="00BA2A2A" w:rsidRDefault="00BA2A2A">
            <w:pPr>
              <w:pStyle w:val="pStyle"/>
              <w:rPr>
                <w:rStyle w:val="almostEmpty"/>
              </w:rPr>
            </w:pPr>
          </w:p>
          <w:p w14:paraId="23A5C0AA" w14:textId="77777777" w:rsidR="00BA2A2A" w:rsidRDefault="00FB4BB5">
            <w:pPr>
              <w:spacing w:after="0" w:line="240" w:lineRule="auto"/>
              <w:ind w:left="57"/>
            </w:pPr>
            <w:r>
              <w:rPr>
                <w:rStyle w:val="styleDatatxt"/>
              </w:rPr>
              <w:t xml:space="preserve">- The Otago large gecko </w:t>
            </w:r>
            <w:proofErr w:type="spellStart"/>
            <w:r>
              <w:rPr>
                <w:rStyle w:val="styleDatatxt"/>
              </w:rPr>
              <w:t>Woodworthia</w:t>
            </w:r>
            <w:proofErr w:type="spellEnd"/>
            <w:r>
              <w:rPr>
                <w:rStyle w:val="styleDatatxt"/>
              </w:rPr>
              <w:t xml:space="preserve"> “Otago large” is an At Risk (Declining) species. </w:t>
            </w:r>
          </w:p>
          <w:p w14:paraId="28DCF8ED" w14:textId="77777777" w:rsidR="00BA2A2A" w:rsidRDefault="00BA2A2A">
            <w:pPr>
              <w:pStyle w:val="pStyle"/>
              <w:rPr>
                <w:rStyle w:val="almostEmpty"/>
              </w:rPr>
            </w:pPr>
          </w:p>
          <w:p w14:paraId="4046544B" w14:textId="77777777" w:rsidR="00BA2A2A" w:rsidRDefault="00FB4BB5">
            <w:pPr>
              <w:spacing w:after="0" w:line="240" w:lineRule="auto"/>
              <w:ind w:left="57"/>
            </w:pPr>
            <w:r>
              <w:rPr>
                <w:rStyle w:val="styleDatatxt"/>
              </w:rPr>
              <w:t xml:space="preserve"> </w:t>
            </w:r>
          </w:p>
          <w:p w14:paraId="651CA3ED" w14:textId="77777777" w:rsidR="00BA2A2A" w:rsidRDefault="00BA2A2A">
            <w:pPr>
              <w:pStyle w:val="pStyle"/>
              <w:rPr>
                <w:rStyle w:val="almostEmpty"/>
              </w:rPr>
            </w:pPr>
          </w:p>
          <w:p w14:paraId="16C99D68" w14:textId="77777777" w:rsidR="00BA2A2A" w:rsidRDefault="00FB4BB5">
            <w:pPr>
              <w:spacing w:after="0" w:line="240" w:lineRule="auto"/>
              <w:ind w:left="57"/>
            </w:pPr>
            <w:r>
              <w:rPr>
                <w:rStyle w:val="styleDatatxt"/>
              </w:rPr>
              <w:t>The critically endange</w:t>
            </w:r>
            <w:r>
              <w:rPr>
                <w:rStyle w:val="styleDatatxt"/>
              </w:rPr>
              <w:t xml:space="preserve">red moth species </w:t>
            </w:r>
            <w:proofErr w:type="spellStart"/>
            <w:r>
              <w:rPr>
                <w:rStyle w:val="styleDatatxt"/>
              </w:rPr>
              <w:t>Asaphodes</w:t>
            </w:r>
            <w:proofErr w:type="spellEnd"/>
            <w:r>
              <w:rPr>
                <w:rStyle w:val="styleDatatxt"/>
              </w:rPr>
              <w:t xml:space="preserve"> </w:t>
            </w:r>
            <w:proofErr w:type="spellStart"/>
            <w:r>
              <w:rPr>
                <w:rStyle w:val="styleDatatxt"/>
              </w:rPr>
              <w:t>frivola</w:t>
            </w:r>
            <w:proofErr w:type="spellEnd"/>
            <w:r>
              <w:rPr>
                <w:rStyle w:val="styleDatatxt"/>
              </w:rPr>
              <w:t xml:space="preserve"> is endemic to the Invercargill area, with its stronghold in the Awarua Wetland at Tiwai.  No absolute population data are available for this species, but local experts estimate that Awarua wetlands support more than 1% of</w:t>
            </w:r>
            <w:r>
              <w:rPr>
                <w:rStyle w:val="styleDatatxt"/>
              </w:rPr>
              <w:t xml:space="preserve"> the global population of </w:t>
            </w:r>
            <w:proofErr w:type="spellStart"/>
            <w:r>
              <w:rPr>
                <w:rStyle w:val="styleDatatxt"/>
              </w:rPr>
              <w:t>Asaphodes</w:t>
            </w:r>
            <w:proofErr w:type="spellEnd"/>
            <w:r>
              <w:rPr>
                <w:rStyle w:val="styleDatatxt"/>
              </w:rPr>
              <w:t xml:space="preserve"> </w:t>
            </w:r>
            <w:proofErr w:type="spellStart"/>
            <w:r>
              <w:rPr>
                <w:rStyle w:val="styleDatatxt"/>
              </w:rPr>
              <w:t>frivola</w:t>
            </w:r>
            <w:proofErr w:type="spellEnd"/>
            <w:r>
              <w:rPr>
                <w:rStyle w:val="styleDatatxt"/>
              </w:rPr>
              <w:t xml:space="preserve">.   </w:t>
            </w:r>
          </w:p>
          <w:p w14:paraId="4FA85E3F" w14:textId="77777777" w:rsidR="00BA2A2A" w:rsidRDefault="00BA2A2A">
            <w:pPr>
              <w:pStyle w:val="pStyle"/>
              <w:rPr>
                <w:rStyle w:val="almostEmpty"/>
              </w:rPr>
            </w:pPr>
          </w:p>
          <w:p w14:paraId="09346AF6" w14:textId="77777777" w:rsidR="00BA2A2A" w:rsidRDefault="00BA2A2A">
            <w:pPr>
              <w:spacing w:after="0" w:line="240" w:lineRule="auto"/>
              <w:ind w:left="57"/>
            </w:pPr>
          </w:p>
        </w:tc>
      </w:tr>
    </w:tbl>
    <w:p w14:paraId="58D28755" w14:textId="77777777" w:rsidR="00BA2A2A" w:rsidRDefault="00BA2A2A">
      <w:pPr>
        <w:sectPr w:rsidR="00BA2A2A">
          <w:pgSz w:w="16837" w:h="11905" w:orient="landscape"/>
          <w:pgMar w:top="1440" w:right="1440" w:bottom="1440" w:left="1440" w:header="720" w:footer="720" w:gutter="0"/>
          <w:cols w:space="720"/>
        </w:sectPr>
      </w:pPr>
    </w:p>
    <w:p w14:paraId="1F9E9F9F" w14:textId="77777777" w:rsidR="00BA2A2A" w:rsidRDefault="00FB4BB5">
      <w:pPr>
        <w:pStyle w:val="pstyleSectionL1"/>
      </w:pPr>
      <w:r>
        <w:rPr>
          <w:rStyle w:val="styleL1"/>
        </w:rPr>
        <w:lastRenderedPageBreak/>
        <w:t>3.4 Ecological communities whose presence relates to the international importance of the site</w:t>
      </w:r>
    </w:p>
    <w:p w14:paraId="235E6524" w14:textId="77777777" w:rsidR="00BA2A2A" w:rsidRDefault="00FB4BB5">
      <w:pPr>
        <w:pStyle w:val="pstyleSection"/>
      </w:pPr>
      <w:r>
        <w:rPr>
          <w:rStyle w:val="styleL2"/>
        </w:rPr>
        <w:t xml:space="preserve"> </w:t>
      </w:r>
    </w:p>
    <w:p w14:paraId="775AC967" w14:textId="77777777" w:rsidR="00BA2A2A" w:rsidRDefault="00BA2A2A">
      <w:pPr>
        <w:pStyle w:val="pstyleLabels"/>
      </w:pPr>
    </w:p>
    <w:tbl>
      <w:tblPr>
        <w:tblStyle w:val="FancyTable"/>
        <w:tblW w:w="0" w:type="auto"/>
        <w:tblInd w:w="-8" w:type="dxa"/>
        <w:tblLook w:val="04A0" w:firstRow="1" w:lastRow="0" w:firstColumn="1" w:lastColumn="0" w:noHBand="0" w:noVBand="1"/>
      </w:tblPr>
      <w:tblGrid>
        <w:gridCol w:w="1750"/>
        <w:gridCol w:w="1750"/>
        <w:gridCol w:w="1750"/>
        <w:gridCol w:w="1750"/>
      </w:tblGrid>
      <w:tr w:rsidR="00BA2A2A" w14:paraId="726AB98A"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70ED5E84" w14:textId="77777777" w:rsidR="00BA2A2A" w:rsidRDefault="00FB4BB5">
            <w:pPr>
              <w:spacing w:after="0" w:line="240" w:lineRule="auto"/>
              <w:jc w:val="center"/>
            </w:pPr>
            <w:r>
              <w:rPr>
                <w:b/>
                <w:bCs/>
                <w:sz w:val="18"/>
                <w:szCs w:val="18"/>
              </w:rPr>
              <w:t>Name of ecological community</w:t>
            </w:r>
          </w:p>
        </w:tc>
        <w:tc>
          <w:tcPr>
            <w:tcW w:w="1750" w:type="dxa"/>
          </w:tcPr>
          <w:p w14:paraId="5D4FCF95" w14:textId="77777777" w:rsidR="00BA2A2A" w:rsidRDefault="00FB4BB5">
            <w:pPr>
              <w:spacing w:after="0" w:line="240" w:lineRule="auto"/>
              <w:jc w:val="center"/>
            </w:pPr>
            <w:r>
              <w:rPr>
                <w:b/>
                <w:bCs/>
                <w:sz w:val="18"/>
                <w:szCs w:val="18"/>
              </w:rPr>
              <w:t>Community qualifies under Criterion 2?</w:t>
            </w:r>
          </w:p>
        </w:tc>
        <w:tc>
          <w:tcPr>
            <w:tcW w:w="1750" w:type="dxa"/>
          </w:tcPr>
          <w:p w14:paraId="59DB7B0B" w14:textId="77777777" w:rsidR="00BA2A2A" w:rsidRDefault="00FB4BB5">
            <w:pPr>
              <w:spacing w:after="0" w:line="240" w:lineRule="auto"/>
              <w:jc w:val="center"/>
            </w:pPr>
            <w:r>
              <w:rPr>
                <w:b/>
                <w:bCs/>
                <w:sz w:val="18"/>
                <w:szCs w:val="18"/>
              </w:rPr>
              <w:t>Description</w:t>
            </w:r>
          </w:p>
        </w:tc>
        <w:tc>
          <w:tcPr>
            <w:tcW w:w="1750" w:type="dxa"/>
          </w:tcPr>
          <w:p w14:paraId="540C2EC2" w14:textId="77777777" w:rsidR="00BA2A2A" w:rsidRDefault="00FB4BB5">
            <w:pPr>
              <w:spacing w:after="0" w:line="240" w:lineRule="auto"/>
              <w:jc w:val="center"/>
            </w:pPr>
            <w:r>
              <w:rPr>
                <w:b/>
                <w:bCs/>
                <w:sz w:val="18"/>
                <w:szCs w:val="18"/>
              </w:rPr>
              <w:t>Justification</w:t>
            </w:r>
          </w:p>
        </w:tc>
      </w:tr>
      <w:tr w:rsidR="00BA2A2A" w14:paraId="292ABB11" w14:textId="77777777" w:rsidTr="00BA2A2A">
        <w:trPr>
          <w:trHeight w:val="200"/>
        </w:trPr>
        <w:tc>
          <w:tcPr>
            <w:tcW w:w="1750" w:type="dxa"/>
          </w:tcPr>
          <w:p w14:paraId="035CE703" w14:textId="77777777" w:rsidR="00BA2A2A" w:rsidRDefault="00FB4BB5">
            <w:proofErr w:type="spellStart"/>
            <w:r>
              <w:rPr>
                <w:rStyle w:val="styleSubformtxt"/>
              </w:rPr>
              <w:t>Chionochloa</w:t>
            </w:r>
            <w:proofErr w:type="spellEnd"/>
            <w:r>
              <w:rPr>
                <w:rStyle w:val="styleSubformtxt"/>
              </w:rPr>
              <w:t xml:space="preserve"> rubra (red tussock) </w:t>
            </w:r>
            <w:proofErr w:type="spellStart"/>
            <w:r>
              <w:rPr>
                <w:rStyle w:val="styleSubformtxt"/>
              </w:rPr>
              <w:t>tussockland</w:t>
            </w:r>
            <w:proofErr w:type="spellEnd"/>
          </w:p>
        </w:tc>
        <w:tc>
          <w:tcPr>
            <w:tcW w:w="1750" w:type="dxa"/>
          </w:tcPr>
          <w:p w14:paraId="1E170594" w14:textId="77777777" w:rsidR="00BA2A2A" w:rsidRDefault="00FB4BB5">
            <w:pPr>
              <w:pStyle w:val="pstyleRadioTb"/>
            </w:pPr>
            <w:r>
              <w:rPr>
                <w:rStyle w:val="styleRad"/>
              </w:rPr>
              <w:t xml:space="preserve"> [x] </w:t>
            </w:r>
          </w:p>
        </w:tc>
        <w:tc>
          <w:tcPr>
            <w:tcW w:w="1750" w:type="dxa"/>
          </w:tcPr>
          <w:p w14:paraId="743DCE09" w14:textId="77777777" w:rsidR="00BA2A2A" w:rsidRDefault="00FB4BB5">
            <w:proofErr w:type="spellStart"/>
            <w:r>
              <w:rPr>
                <w:rStyle w:val="styleSubformtxt"/>
              </w:rPr>
              <w:t>Chionochloa</w:t>
            </w:r>
            <w:proofErr w:type="spellEnd"/>
            <w:r>
              <w:rPr>
                <w:rStyle w:val="styleSubformtxt"/>
              </w:rPr>
              <w:t xml:space="preserve"> rubra (red tussock) </w:t>
            </w:r>
            <w:proofErr w:type="spellStart"/>
            <w:r>
              <w:rPr>
                <w:rStyle w:val="styleSubformtxt"/>
              </w:rPr>
              <w:t>tussockland</w:t>
            </w:r>
            <w:proofErr w:type="spellEnd"/>
            <w:r>
              <w:rPr>
                <w:rStyle w:val="styleSubformtxt"/>
              </w:rPr>
              <w:t xml:space="preserve"> forms areas of vegetation where red tussock is the dominant species, and may occur with rushes, </w:t>
            </w:r>
            <w:proofErr w:type="gramStart"/>
            <w:r>
              <w:rPr>
                <w:rStyle w:val="styleSubformtxt"/>
              </w:rPr>
              <w:t>e.g.</w:t>
            </w:r>
            <w:proofErr w:type="gramEnd"/>
            <w:r>
              <w:rPr>
                <w:rStyle w:val="styleSubformtxt"/>
              </w:rPr>
              <w:t xml:space="preserve"> Juncus </w:t>
            </w:r>
            <w:proofErr w:type="spellStart"/>
            <w:r>
              <w:rPr>
                <w:rStyle w:val="styleSubformtxt"/>
              </w:rPr>
              <w:t>edgariae</w:t>
            </w:r>
            <w:proofErr w:type="spellEnd"/>
            <w:r>
              <w:rPr>
                <w:rStyle w:val="styleSubformtxt"/>
              </w:rPr>
              <w:t xml:space="preserve">, ferns Blechnum minus, scattered Coprosma shrubs or </w:t>
            </w:r>
            <w:proofErr w:type="spellStart"/>
            <w:r>
              <w:rPr>
                <w:rStyle w:val="styleSubformtxt"/>
              </w:rPr>
              <w:t>Carex</w:t>
            </w:r>
            <w:proofErr w:type="spellEnd"/>
            <w:r>
              <w:rPr>
                <w:rStyle w:val="styleSubformtxt"/>
              </w:rPr>
              <w:t xml:space="preserve"> species.</w:t>
            </w:r>
          </w:p>
        </w:tc>
        <w:tc>
          <w:tcPr>
            <w:tcW w:w="1750" w:type="dxa"/>
          </w:tcPr>
          <w:p w14:paraId="02163638" w14:textId="77777777" w:rsidR="00BA2A2A" w:rsidRDefault="00FB4BB5">
            <w:r>
              <w:rPr>
                <w:rStyle w:val="styleSubformtxt"/>
              </w:rPr>
              <w:t>Fens are nationally rare less than 20% remains nationally</w:t>
            </w:r>
          </w:p>
        </w:tc>
      </w:tr>
      <w:tr w:rsidR="00BA2A2A" w14:paraId="7EA2FA1E" w14:textId="77777777" w:rsidTr="00BA2A2A">
        <w:trPr>
          <w:trHeight w:val="200"/>
        </w:trPr>
        <w:tc>
          <w:tcPr>
            <w:tcW w:w="1750" w:type="dxa"/>
          </w:tcPr>
          <w:p w14:paraId="675741E9" w14:textId="77777777" w:rsidR="00BA2A2A" w:rsidRDefault="00FB4BB5">
            <w:r>
              <w:rPr>
                <w:rStyle w:val="styleSubformtxt"/>
              </w:rPr>
              <w:t xml:space="preserve">Semi-open Leptospermum </w:t>
            </w:r>
            <w:proofErr w:type="spellStart"/>
            <w:r>
              <w:rPr>
                <w:rStyle w:val="styleSubformtxt"/>
              </w:rPr>
              <w:t>scoparium</w:t>
            </w:r>
            <w:proofErr w:type="spellEnd"/>
            <w:r>
              <w:rPr>
                <w:rStyle w:val="styleSubformtxt"/>
              </w:rPr>
              <w:t xml:space="preserve"> (manuka) shrubland</w:t>
            </w:r>
          </w:p>
        </w:tc>
        <w:tc>
          <w:tcPr>
            <w:tcW w:w="1750" w:type="dxa"/>
          </w:tcPr>
          <w:p w14:paraId="1988641C" w14:textId="77777777" w:rsidR="00BA2A2A" w:rsidRDefault="00FB4BB5">
            <w:pPr>
              <w:pStyle w:val="pstyleRadioTb"/>
            </w:pPr>
            <w:r>
              <w:rPr>
                <w:rStyle w:val="styleRad"/>
              </w:rPr>
              <w:t xml:space="preserve"> [x] </w:t>
            </w:r>
          </w:p>
        </w:tc>
        <w:tc>
          <w:tcPr>
            <w:tcW w:w="1750" w:type="dxa"/>
          </w:tcPr>
          <w:p w14:paraId="20753F32" w14:textId="77777777" w:rsidR="00BA2A2A" w:rsidRDefault="00FB4BB5">
            <w:r>
              <w:rPr>
                <w:rStyle w:val="styleSubformtxt"/>
              </w:rPr>
              <w:t xml:space="preserve">Semi-open manuka (Leptospermum </w:t>
            </w:r>
            <w:proofErr w:type="spellStart"/>
            <w:r>
              <w:rPr>
                <w:rStyle w:val="styleSubformtxt"/>
              </w:rPr>
              <w:t>scoparium</w:t>
            </w:r>
            <w:proofErr w:type="spellEnd"/>
            <w:r>
              <w:rPr>
                <w:rStyle w:val="styleSubformtxt"/>
              </w:rPr>
              <w:t>) shrubland occur on fens in the Awarua peatlands with wire rush (</w:t>
            </w:r>
            <w:proofErr w:type="spellStart"/>
            <w:r>
              <w:rPr>
                <w:rStyle w:val="styleSubformtxt"/>
              </w:rPr>
              <w:t>Empodisma</w:t>
            </w:r>
            <w:proofErr w:type="spellEnd"/>
            <w:r>
              <w:rPr>
                <w:rStyle w:val="styleSubformtxt"/>
              </w:rPr>
              <w:t xml:space="preserve"> minus) or, in more fertile sites, red tussock (</w:t>
            </w:r>
            <w:proofErr w:type="spellStart"/>
            <w:r>
              <w:rPr>
                <w:rStyle w:val="styleSubformtxt"/>
              </w:rPr>
              <w:t>Chionochloa</w:t>
            </w:r>
            <w:proofErr w:type="spellEnd"/>
            <w:r>
              <w:rPr>
                <w:rStyle w:val="styleSubformtxt"/>
              </w:rPr>
              <w:t xml:space="preserve"> rubra) shrubs and sedges.</w:t>
            </w:r>
          </w:p>
        </w:tc>
        <w:tc>
          <w:tcPr>
            <w:tcW w:w="1750" w:type="dxa"/>
          </w:tcPr>
          <w:p w14:paraId="4D061D68" w14:textId="77777777" w:rsidR="00BA2A2A" w:rsidRDefault="00FB4BB5">
            <w:r>
              <w:rPr>
                <w:rStyle w:val="styleSubformtxt"/>
              </w:rPr>
              <w:t>Fens are nationally rare less than 20% remains national</w:t>
            </w:r>
            <w:r>
              <w:rPr>
                <w:rStyle w:val="styleSubformtxt"/>
              </w:rPr>
              <w:t>ly</w:t>
            </w:r>
          </w:p>
        </w:tc>
      </w:tr>
      <w:tr w:rsidR="00BA2A2A" w14:paraId="5278BEBD" w14:textId="77777777" w:rsidTr="00BA2A2A">
        <w:trPr>
          <w:trHeight w:val="200"/>
        </w:trPr>
        <w:tc>
          <w:tcPr>
            <w:tcW w:w="1750" w:type="dxa"/>
          </w:tcPr>
          <w:p w14:paraId="4D623AD9" w14:textId="77777777" w:rsidR="00BA2A2A" w:rsidRDefault="00FB4BB5">
            <w:r>
              <w:rPr>
                <w:rStyle w:val="styleSubformtxt"/>
              </w:rPr>
              <w:t>Grey scrub</w:t>
            </w:r>
          </w:p>
        </w:tc>
        <w:tc>
          <w:tcPr>
            <w:tcW w:w="1750" w:type="dxa"/>
          </w:tcPr>
          <w:p w14:paraId="4C786AAD" w14:textId="77777777" w:rsidR="00BA2A2A" w:rsidRDefault="00FB4BB5">
            <w:pPr>
              <w:pStyle w:val="pstyleRadioTb"/>
            </w:pPr>
            <w:r>
              <w:rPr>
                <w:rStyle w:val="styleRad"/>
              </w:rPr>
              <w:t xml:space="preserve"> [x] </w:t>
            </w:r>
          </w:p>
        </w:tc>
        <w:tc>
          <w:tcPr>
            <w:tcW w:w="1750" w:type="dxa"/>
          </w:tcPr>
          <w:p w14:paraId="42A15281" w14:textId="77777777" w:rsidR="00BA2A2A" w:rsidRDefault="00FB4BB5">
            <w:r>
              <w:rPr>
                <w:rStyle w:val="styleSubformtxt"/>
              </w:rPr>
              <w:t xml:space="preserve">Grey scrub occurs in a range of wetland types (estuarine, swamp, fen, marsh). In fens diversity is relatively high with shrubs Coprosma </w:t>
            </w:r>
            <w:proofErr w:type="spellStart"/>
            <w:r>
              <w:rPr>
                <w:rStyle w:val="styleSubformtxt"/>
              </w:rPr>
              <w:t>tayloriae</w:t>
            </w:r>
            <w:proofErr w:type="spellEnd"/>
            <w:r>
              <w:rPr>
                <w:rStyle w:val="styleSubformtxt"/>
              </w:rPr>
              <w:t xml:space="preserve"> and Leptospermum </w:t>
            </w:r>
            <w:proofErr w:type="spellStart"/>
            <w:r>
              <w:rPr>
                <w:rStyle w:val="styleSubformtxt"/>
              </w:rPr>
              <w:t>scoparium</w:t>
            </w:r>
            <w:proofErr w:type="spellEnd"/>
            <w:r>
              <w:rPr>
                <w:rStyle w:val="styleSubformtxt"/>
              </w:rPr>
              <w:t xml:space="preserve"> dominant and lesser amounts of Juncus </w:t>
            </w:r>
            <w:proofErr w:type="spellStart"/>
            <w:r>
              <w:rPr>
                <w:rStyle w:val="styleSubformtxt"/>
              </w:rPr>
              <w:t>spp</w:t>
            </w:r>
            <w:proofErr w:type="spellEnd"/>
            <w:r>
              <w:rPr>
                <w:rStyle w:val="styleSubformtxt"/>
              </w:rPr>
              <w:t xml:space="preserve">, </w:t>
            </w:r>
            <w:proofErr w:type="spellStart"/>
            <w:r>
              <w:rPr>
                <w:rStyle w:val="styleSubformtxt"/>
              </w:rPr>
              <w:t>Machaerina</w:t>
            </w:r>
            <w:proofErr w:type="spellEnd"/>
            <w:r>
              <w:rPr>
                <w:rStyle w:val="styleSubformtxt"/>
              </w:rPr>
              <w:t xml:space="preserve"> </w:t>
            </w:r>
            <w:proofErr w:type="spellStart"/>
            <w:r>
              <w:rPr>
                <w:rStyle w:val="styleSubformtxt"/>
              </w:rPr>
              <w:t>tenax</w:t>
            </w:r>
            <w:proofErr w:type="spellEnd"/>
            <w:r>
              <w:rPr>
                <w:rStyle w:val="styleSubformtxt"/>
              </w:rPr>
              <w:t xml:space="preserve"> an</w:t>
            </w:r>
            <w:r>
              <w:rPr>
                <w:rStyle w:val="styleSubformtxt"/>
              </w:rPr>
              <w:t xml:space="preserve">d </w:t>
            </w:r>
            <w:proofErr w:type="spellStart"/>
            <w:r>
              <w:rPr>
                <w:rStyle w:val="styleSubformtxt"/>
              </w:rPr>
              <w:t>Empodisma</w:t>
            </w:r>
            <w:proofErr w:type="spellEnd"/>
            <w:r>
              <w:rPr>
                <w:rStyle w:val="styleSubformtxt"/>
              </w:rPr>
              <w:t xml:space="preserve"> minus. </w:t>
            </w:r>
          </w:p>
        </w:tc>
        <w:tc>
          <w:tcPr>
            <w:tcW w:w="1750" w:type="dxa"/>
          </w:tcPr>
          <w:p w14:paraId="41E6E8AB" w14:textId="77777777" w:rsidR="00BA2A2A" w:rsidRDefault="00FB4BB5">
            <w:r>
              <w:rPr>
                <w:rStyle w:val="styleSubformtxt"/>
              </w:rPr>
              <w:t>Fens are nationally rare less than 20% remains nationally</w:t>
            </w:r>
          </w:p>
        </w:tc>
      </w:tr>
      <w:tr w:rsidR="00BA2A2A" w14:paraId="642BC48D" w14:textId="77777777" w:rsidTr="00BA2A2A">
        <w:trPr>
          <w:trHeight w:val="200"/>
        </w:trPr>
        <w:tc>
          <w:tcPr>
            <w:tcW w:w="1750" w:type="dxa"/>
          </w:tcPr>
          <w:p w14:paraId="7D3A3199" w14:textId="77777777" w:rsidR="00BA2A2A" w:rsidRDefault="00FB4BB5">
            <w:proofErr w:type="spellStart"/>
            <w:r>
              <w:rPr>
                <w:rStyle w:val="styleSubformtxt"/>
              </w:rPr>
              <w:t>Carex</w:t>
            </w:r>
            <w:proofErr w:type="spellEnd"/>
            <w:r>
              <w:rPr>
                <w:rStyle w:val="styleSubformtxt"/>
              </w:rPr>
              <w:t xml:space="preserve"> </w:t>
            </w:r>
            <w:proofErr w:type="spellStart"/>
            <w:r>
              <w:rPr>
                <w:rStyle w:val="styleSubformtxt"/>
              </w:rPr>
              <w:t>tussockland</w:t>
            </w:r>
            <w:proofErr w:type="spellEnd"/>
          </w:p>
        </w:tc>
        <w:tc>
          <w:tcPr>
            <w:tcW w:w="1750" w:type="dxa"/>
          </w:tcPr>
          <w:p w14:paraId="3C8DABB9" w14:textId="77777777" w:rsidR="00BA2A2A" w:rsidRDefault="00FB4BB5">
            <w:pPr>
              <w:pStyle w:val="pstyleRadioTb"/>
            </w:pPr>
            <w:r>
              <w:rPr>
                <w:rStyle w:val="styleRad"/>
              </w:rPr>
              <w:t xml:space="preserve"> [x] </w:t>
            </w:r>
          </w:p>
        </w:tc>
        <w:tc>
          <w:tcPr>
            <w:tcW w:w="1750" w:type="dxa"/>
          </w:tcPr>
          <w:p w14:paraId="2201BCD6" w14:textId="77777777" w:rsidR="00BA2A2A" w:rsidRDefault="00FB4BB5">
            <w:proofErr w:type="spellStart"/>
            <w:r>
              <w:rPr>
                <w:rStyle w:val="styleSubformtxt"/>
              </w:rPr>
              <w:t>Carex</w:t>
            </w:r>
            <w:proofErr w:type="spellEnd"/>
            <w:r>
              <w:rPr>
                <w:rStyle w:val="styleSubformtxt"/>
              </w:rPr>
              <w:t xml:space="preserve"> </w:t>
            </w:r>
            <w:proofErr w:type="spellStart"/>
            <w:r>
              <w:rPr>
                <w:rStyle w:val="styleSubformtxt"/>
              </w:rPr>
              <w:t>tussockland</w:t>
            </w:r>
            <w:proofErr w:type="spellEnd"/>
            <w:r>
              <w:rPr>
                <w:rStyle w:val="styleSubformtxt"/>
              </w:rPr>
              <w:t xml:space="preserve"> occurs on fens in transition zones between bog and swamp vegetation. Here the larger, clump-forming </w:t>
            </w:r>
            <w:proofErr w:type="spellStart"/>
            <w:r>
              <w:rPr>
                <w:rStyle w:val="styleSubformtxt"/>
              </w:rPr>
              <w:t>carices</w:t>
            </w:r>
            <w:proofErr w:type="spellEnd"/>
            <w:r>
              <w:rPr>
                <w:rStyle w:val="styleSubformtxt"/>
              </w:rPr>
              <w:t xml:space="preserve"> </w:t>
            </w:r>
            <w:proofErr w:type="gramStart"/>
            <w:r>
              <w:rPr>
                <w:rStyle w:val="styleSubformtxt"/>
              </w:rPr>
              <w:t>e.g.</w:t>
            </w:r>
            <w:proofErr w:type="gramEnd"/>
            <w:r>
              <w:rPr>
                <w:rStyle w:val="styleSubformtxt"/>
              </w:rPr>
              <w:t xml:space="preserve"> </w:t>
            </w:r>
            <w:proofErr w:type="spellStart"/>
            <w:r>
              <w:rPr>
                <w:rStyle w:val="styleSubformtxt"/>
              </w:rPr>
              <w:t>Carex</w:t>
            </w:r>
            <w:proofErr w:type="spellEnd"/>
            <w:r>
              <w:rPr>
                <w:rStyle w:val="styleSubformtxt"/>
              </w:rPr>
              <w:t xml:space="preserve"> </w:t>
            </w:r>
            <w:r>
              <w:rPr>
                <w:rStyle w:val="styleSubformtxt"/>
              </w:rPr>
              <w:lastRenderedPageBreak/>
              <w:t xml:space="preserve">secta and C. </w:t>
            </w:r>
            <w:proofErr w:type="spellStart"/>
            <w:r>
              <w:rPr>
                <w:rStyle w:val="styleSubformtxt"/>
              </w:rPr>
              <w:t>app</w:t>
            </w:r>
            <w:r>
              <w:rPr>
                <w:rStyle w:val="styleSubformtxt"/>
              </w:rPr>
              <w:t>ressa</w:t>
            </w:r>
            <w:proofErr w:type="spellEnd"/>
            <w:r>
              <w:rPr>
                <w:rStyle w:val="styleSubformtxt"/>
              </w:rPr>
              <w:t xml:space="preserve"> dominate, with </w:t>
            </w:r>
            <w:proofErr w:type="spellStart"/>
            <w:r>
              <w:rPr>
                <w:rStyle w:val="styleSubformtxt"/>
              </w:rPr>
              <w:t>wirerush</w:t>
            </w:r>
            <w:proofErr w:type="spellEnd"/>
            <w:r>
              <w:rPr>
                <w:rStyle w:val="styleSubformtxt"/>
              </w:rPr>
              <w:t xml:space="preserve"> (</w:t>
            </w:r>
            <w:proofErr w:type="spellStart"/>
            <w:r>
              <w:rPr>
                <w:rStyle w:val="styleSubformtxt"/>
              </w:rPr>
              <w:t>Empodisma</w:t>
            </w:r>
            <w:proofErr w:type="spellEnd"/>
            <w:r>
              <w:rPr>
                <w:rStyle w:val="styleSubformtxt"/>
              </w:rPr>
              <w:t xml:space="preserve"> minus) and manuka (Leptospermum </w:t>
            </w:r>
            <w:proofErr w:type="spellStart"/>
            <w:r>
              <w:rPr>
                <w:rStyle w:val="styleSubformtxt"/>
              </w:rPr>
              <w:t>scoparium</w:t>
            </w:r>
            <w:proofErr w:type="spellEnd"/>
            <w:r>
              <w:rPr>
                <w:rStyle w:val="styleSubformtxt"/>
              </w:rPr>
              <w:t>).</w:t>
            </w:r>
          </w:p>
        </w:tc>
        <w:tc>
          <w:tcPr>
            <w:tcW w:w="1750" w:type="dxa"/>
          </w:tcPr>
          <w:p w14:paraId="37B63569" w14:textId="77777777" w:rsidR="00BA2A2A" w:rsidRDefault="00FB4BB5">
            <w:r>
              <w:rPr>
                <w:rStyle w:val="styleSubformtxt"/>
              </w:rPr>
              <w:lastRenderedPageBreak/>
              <w:t>Fens are nationally rare less than 20% remains nationally</w:t>
            </w:r>
          </w:p>
        </w:tc>
      </w:tr>
      <w:tr w:rsidR="00BA2A2A" w14:paraId="431D2B35" w14:textId="77777777" w:rsidTr="00BA2A2A">
        <w:trPr>
          <w:trHeight w:val="200"/>
        </w:trPr>
        <w:tc>
          <w:tcPr>
            <w:tcW w:w="1750" w:type="dxa"/>
          </w:tcPr>
          <w:p w14:paraId="7E203308" w14:textId="77777777" w:rsidR="00BA2A2A" w:rsidRDefault="00FB4BB5">
            <w:r>
              <w:rPr>
                <w:rStyle w:val="styleSubformtxt"/>
              </w:rPr>
              <w:t>Podocarp forest</w:t>
            </w:r>
          </w:p>
        </w:tc>
        <w:tc>
          <w:tcPr>
            <w:tcW w:w="1750" w:type="dxa"/>
          </w:tcPr>
          <w:p w14:paraId="3452A3A2" w14:textId="77777777" w:rsidR="00BA2A2A" w:rsidRDefault="00FB4BB5">
            <w:pPr>
              <w:pStyle w:val="pstyleRadioTb"/>
            </w:pPr>
            <w:r>
              <w:rPr>
                <w:rStyle w:val="styleRad"/>
              </w:rPr>
              <w:t xml:space="preserve"> [x] </w:t>
            </w:r>
          </w:p>
        </w:tc>
        <w:tc>
          <w:tcPr>
            <w:tcW w:w="1750" w:type="dxa"/>
          </w:tcPr>
          <w:p w14:paraId="615C3CB7" w14:textId="77777777" w:rsidR="00BA2A2A" w:rsidRDefault="00FB4BB5">
            <w:r>
              <w:rPr>
                <w:rStyle w:val="styleSubformtxt"/>
              </w:rPr>
              <w:t xml:space="preserve">Remnants of pure or mixed stands of emergent kahikatea (Dacrycarpus dacrydioides), </w:t>
            </w:r>
            <w:proofErr w:type="spellStart"/>
            <w:r>
              <w:rPr>
                <w:rStyle w:val="styleSubformtxt"/>
              </w:rPr>
              <w:t>rimu</w:t>
            </w:r>
            <w:proofErr w:type="spellEnd"/>
            <w:r>
              <w:rPr>
                <w:rStyle w:val="styleSubformtxt"/>
              </w:rPr>
              <w:t xml:space="preserve"> (</w:t>
            </w:r>
            <w:proofErr w:type="spellStart"/>
            <w:r>
              <w:rPr>
                <w:rStyle w:val="styleSubformtxt"/>
              </w:rPr>
              <w:t>D</w:t>
            </w:r>
            <w:r>
              <w:rPr>
                <w:rStyle w:val="styleSubformtxt"/>
              </w:rPr>
              <w:t>acrydium</w:t>
            </w:r>
            <w:proofErr w:type="spellEnd"/>
            <w:r>
              <w:rPr>
                <w:rStyle w:val="styleSubformtxt"/>
              </w:rPr>
              <w:t xml:space="preserve"> </w:t>
            </w:r>
            <w:proofErr w:type="spellStart"/>
            <w:r>
              <w:rPr>
                <w:rStyle w:val="styleSubformtxt"/>
              </w:rPr>
              <w:t>cupressinum</w:t>
            </w:r>
            <w:proofErr w:type="spellEnd"/>
            <w:r>
              <w:rPr>
                <w:rStyle w:val="styleSubformtxt"/>
              </w:rPr>
              <w:t xml:space="preserve">), matai (Prumnopitys taxifolia), </w:t>
            </w:r>
            <w:proofErr w:type="spellStart"/>
            <w:r>
              <w:rPr>
                <w:rStyle w:val="styleSubformtxt"/>
              </w:rPr>
              <w:t>miro</w:t>
            </w:r>
            <w:proofErr w:type="spellEnd"/>
            <w:r>
              <w:rPr>
                <w:rStyle w:val="styleSubformtxt"/>
              </w:rPr>
              <w:t xml:space="preserve"> (Prumnopitys </w:t>
            </w:r>
            <w:proofErr w:type="spellStart"/>
            <w:r>
              <w:rPr>
                <w:rStyle w:val="styleSubformtxt"/>
              </w:rPr>
              <w:t>ferruginea</w:t>
            </w:r>
            <w:proofErr w:type="spellEnd"/>
            <w:r>
              <w:rPr>
                <w:rStyle w:val="styleSubformtxt"/>
              </w:rPr>
              <w:t>) or totara (Podocarpus totara) over a broadleaf subcanopy.</w:t>
            </w:r>
          </w:p>
        </w:tc>
        <w:tc>
          <w:tcPr>
            <w:tcW w:w="1750" w:type="dxa"/>
          </w:tcPr>
          <w:p w14:paraId="2A922188" w14:textId="77777777" w:rsidR="00BA2A2A" w:rsidRDefault="00FB4BB5">
            <w:r>
              <w:rPr>
                <w:rStyle w:val="styleSubformtxt"/>
              </w:rPr>
              <w:t>Fens are nationally rare less than 20% remains nationally</w:t>
            </w:r>
          </w:p>
        </w:tc>
      </w:tr>
      <w:tr w:rsidR="00BA2A2A" w14:paraId="7907D19B" w14:textId="77777777" w:rsidTr="00BA2A2A">
        <w:trPr>
          <w:trHeight w:val="200"/>
        </w:trPr>
        <w:tc>
          <w:tcPr>
            <w:tcW w:w="1750" w:type="dxa"/>
          </w:tcPr>
          <w:p w14:paraId="510F710F" w14:textId="77777777" w:rsidR="00BA2A2A" w:rsidRDefault="00FB4BB5">
            <w:r>
              <w:rPr>
                <w:rStyle w:val="styleSubformtxt"/>
              </w:rPr>
              <w:t xml:space="preserve"> </w:t>
            </w:r>
            <w:proofErr w:type="spellStart"/>
            <w:r>
              <w:rPr>
                <w:rStyle w:val="styleSubformtxt"/>
              </w:rPr>
              <w:t>Apodasmia</w:t>
            </w:r>
            <w:proofErr w:type="spellEnd"/>
            <w:r>
              <w:rPr>
                <w:rStyle w:val="styleSubformtxt"/>
              </w:rPr>
              <w:t xml:space="preserve"> </w:t>
            </w:r>
            <w:proofErr w:type="spellStart"/>
            <w:r>
              <w:rPr>
                <w:rStyle w:val="styleSubformtxt"/>
              </w:rPr>
              <w:t>similis</w:t>
            </w:r>
            <w:proofErr w:type="spellEnd"/>
            <w:r>
              <w:rPr>
                <w:rStyle w:val="styleSubformtxt"/>
              </w:rPr>
              <w:t xml:space="preserve"> (</w:t>
            </w:r>
            <w:proofErr w:type="spellStart"/>
            <w:r>
              <w:rPr>
                <w:rStyle w:val="styleSubformtxt"/>
              </w:rPr>
              <w:t>oioi</w:t>
            </w:r>
            <w:proofErr w:type="spellEnd"/>
            <w:r>
              <w:rPr>
                <w:rStyle w:val="styleSubformtxt"/>
              </w:rPr>
              <w:t xml:space="preserve">) </w:t>
            </w:r>
            <w:proofErr w:type="spellStart"/>
            <w:r>
              <w:rPr>
                <w:rStyle w:val="styleSubformtxt"/>
              </w:rPr>
              <w:t>reedland</w:t>
            </w:r>
            <w:proofErr w:type="spellEnd"/>
          </w:p>
        </w:tc>
        <w:tc>
          <w:tcPr>
            <w:tcW w:w="1750" w:type="dxa"/>
          </w:tcPr>
          <w:p w14:paraId="5871405D" w14:textId="77777777" w:rsidR="00BA2A2A" w:rsidRDefault="00FB4BB5">
            <w:pPr>
              <w:pStyle w:val="pstyleRadioTb"/>
            </w:pPr>
            <w:r>
              <w:rPr>
                <w:rStyle w:val="styleRad"/>
              </w:rPr>
              <w:t xml:space="preserve"> [x] </w:t>
            </w:r>
          </w:p>
        </w:tc>
        <w:tc>
          <w:tcPr>
            <w:tcW w:w="1750" w:type="dxa"/>
          </w:tcPr>
          <w:p w14:paraId="0BBF098E" w14:textId="77777777" w:rsidR="00BA2A2A" w:rsidRDefault="00FB4BB5">
            <w:r>
              <w:rPr>
                <w:rStyle w:val="styleSubformtxt"/>
              </w:rPr>
              <w:t>Occurs in saline marshes and the edges of freshwater lagoons and ponds. In intertidal zones it is often monospecific with increasing diversity at the edge of tidal influence where marsh ribbonwood (</w:t>
            </w:r>
            <w:proofErr w:type="spellStart"/>
            <w:r>
              <w:rPr>
                <w:rStyle w:val="styleSubformtxt"/>
              </w:rPr>
              <w:t>Plagianthus</w:t>
            </w:r>
            <w:proofErr w:type="spellEnd"/>
            <w:r>
              <w:rPr>
                <w:rStyle w:val="styleSubformtxt"/>
              </w:rPr>
              <w:t xml:space="preserve"> </w:t>
            </w:r>
            <w:proofErr w:type="spellStart"/>
            <w:r>
              <w:rPr>
                <w:rStyle w:val="styleSubformtxt"/>
              </w:rPr>
              <w:t>divaricatus</w:t>
            </w:r>
            <w:proofErr w:type="spellEnd"/>
            <w:r>
              <w:rPr>
                <w:rStyle w:val="styleSubformtxt"/>
              </w:rPr>
              <w:t>) and flax (</w:t>
            </w:r>
            <w:proofErr w:type="spellStart"/>
            <w:r>
              <w:rPr>
                <w:rStyle w:val="styleSubformtxt"/>
              </w:rPr>
              <w:t>Phorimum</w:t>
            </w:r>
            <w:proofErr w:type="spellEnd"/>
            <w:r>
              <w:rPr>
                <w:rStyle w:val="styleSubformtxt"/>
              </w:rPr>
              <w:t xml:space="preserve"> </w:t>
            </w:r>
            <w:proofErr w:type="spellStart"/>
            <w:r>
              <w:rPr>
                <w:rStyle w:val="styleSubformtxt"/>
              </w:rPr>
              <w:t>tenax</w:t>
            </w:r>
            <w:proofErr w:type="spellEnd"/>
            <w:r>
              <w:rPr>
                <w:rStyle w:val="styleSubformtxt"/>
              </w:rPr>
              <w:t>) occur.</w:t>
            </w:r>
          </w:p>
        </w:tc>
        <w:tc>
          <w:tcPr>
            <w:tcW w:w="1750" w:type="dxa"/>
          </w:tcPr>
          <w:p w14:paraId="3ADE30ED" w14:textId="77777777" w:rsidR="00BA2A2A" w:rsidRDefault="00FB4BB5">
            <w:r>
              <w:rPr>
                <w:rStyle w:val="styleSubformtxt"/>
              </w:rPr>
              <w:t>Marshes are nationally rare less than 10% remains nationally</w:t>
            </w:r>
          </w:p>
        </w:tc>
      </w:tr>
      <w:tr w:rsidR="00BA2A2A" w14:paraId="6CD0FACF" w14:textId="77777777" w:rsidTr="00BA2A2A">
        <w:trPr>
          <w:trHeight w:val="200"/>
        </w:trPr>
        <w:tc>
          <w:tcPr>
            <w:tcW w:w="1750" w:type="dxa"/>
          </w:tcPr>
          <w:p w14:paraId="3C011B86" w14:textId="77777777" w:rsidR="00BA2A2A" w:rsidRDefault="00FB4BB5">
            <w:r>
              <w:rPr>
                <w:rStyle w:val="styleSubformtxt"/>
              </w:rPr>
              <w:t xml:space="preserve">Cordyline australis (cabbage tree) </w:t>
            </w:r>
            <w:proofErr w:type="spellStart"/>
            <w:r>
              <w:rPr>
                <w:rStyle w:val="styleSubformtxt"/>
              </w:rPr>
              <w:t>treeland</w:t>
            </w:r>
            <w:proofErr w:type="spellEnd"/>
          </w:p>
        </w:tc>
        <w:tc>
          <w:tcPr>
            <w:tcW w:w="1750" w:type="dxa"/>
          </w:tcPr>
          <w:p w14:paraId="1189B308" w14:textId="77777777" w:rsidR="00BA2A2A" w:rsidRDefault="00FB4BB5">
            <w:pPr>
              <w:pStyle w:val="pstyleRadioTb"/>
            </w:pPr>
            <w:r>
              <w:rPr>
                <w:rStyle w:val="styleRad"/>
              </w:rPr>
              <w:t xml:space="preserve"> [x] </w:t>
            </w:r>
          </w:p>
        </w:tc>
        <w:tc>
          <w:tcPr>
            <w:tcW w:w="1750" w:type="dxa"/>
          </w:tcPr>
          <w:p w14:paraId="6AA5FB17" w14:textId="77777777" w:rsidR="00BA2A2A" w:rsidRDefault="00FB4BB5">
            <w:r>
              <w:rPr>
                <w:rStyle w:val="styleSubformtxt"/>
              </w:rPr>
              <w:t xml:space="preserve">Small pockets of Cordyline </w:t>
            </w:r>
            <w:proofErr w:type="spellStart"/>
            <w:r>
              <w:rPr>
                <w:rStyle w:val="styleSubformtxt"/>
              </w:rPr>
              <w:t>treeland</w:t>
            </w:r>
            <w:proofErr w:type="spellEnd"/>
            <w:r>
              <w:rPr>
                <w:rStyle w:val="styleSubformtxt"/>
              </w:rPr>
              <w:t xml:space="preserve"> occur in the Ramsar site along the margins of creeks where they emerge above a shrub layer of Coprosma </w:t>
            </w:r>
            <w:proofErr w:type="spellStart"/>
            <w:r>
              <w:rPr>
                <w:rStyle w:val="styleSubformtxt"/>
              </w:rPr>
              <w:t>propi</w:t>
            </w:r>
            <w:r>
              <w:rPr>
                <w:rStyle w:val="styleSubformtxt"/>
              </w:rPr>
              <w:t>nqua</w:t>
            </w:r>
            <w:proofErr w:type="spellEnd"/>
            <w:r>
              <w:rPr>
                <w:rStyle w:val="styleSubformtxt"/>
              </w:rPr>
              <w:t xml:space="preserve">, Juncus </w:t>
            </w:r>
            <w:proofErr w:type="spellStart"/>
            <w:r>
              <w:rPr>
                <w:rStyle w:val="styleSubformtxt"/>
              </w:rPr>
              <w:t>edgariae</w:t>
            </w:r>
            <w:proofErr w:type="spellEnd"/>
            <w:r>
              <w:rPr>
                <w:rStyle w:val="styleSubformtxt"/>
              </w:rPr>
              <w:t xml:space="preserve"> and </w:t>
            </w:r>
            <w:proofErr w:type="spellStart"/>
            <w:r>
              <w:rPr>
                <w:rStyle w:val="styleSubformtxt"/>
              </w:rPr>
              <w:t>Carex</w:t>
            </w:r>
            <w:proofErr w:type="spellEnd"/>
            <w:r>
              <w:rPr>
                <w:rStyle w:val="styleSubformtxt"/>
              </w:rPr>
              <w:t xml:space="preserve"> secta.</w:t>
            </w:r>
          </w:p>
        </w:tc>
        <w:tc>
          <w:tcPr>
            <w:tcW w:w="1750" w:type="dxa"/>
          </w:tcPr>
          <w:p w14:paraId="7C9EA29A" w14:textId="77777777" w:rsidR="00BA2A2A" w:rsidRDefault="00FB4BB5">
            <w:r>
              <w:rPr>
                <w:rStyle w:val="styleSubformtxt"/>
              </w:rPr>
              <w:t>Swamps are nationally rare less than 10% remains nationally</w:t>
            </w:r>
          </w:p>
        </w:tc>
      </w:tr>
      <w:tr w:rsidR="00BA2A2A" w14:paraId="5C4ED1A6" w14:textId="77777777" w:rsidTr="00BA2A2A">
        <w:trPr>
          <w:trHeight w:val="200"/>
        </w:trPr>
        <w:tc>
          <w:tcPr>
            <w:tcW w:w="1750" w:type="dxa"/>
          </w:tcPr>
          <w:p w14:paraId="2832C39F" w14:textId="77777777" w:rsidR="00BA2A2A" w:rsidRDefault="00FB4BB5">
            <w:r>
              <w:rPr>
                <w:rStyle w:val="styleSubformtxt"/>
              </w:rPr>
              <w:t xml:space="preserve"> Phormium </w:t>
            </w:r>
            <w:proofErr w:type="spellStart"/>
            <w:r>
              <w:rPr>
                <w:rStyle w:val="styleSubformtxt"/>
              </w:rPr>
              <w:t>tenax</w:t>
            </w:r>
            <w:proofErr w:type="spellEnd"/>
            <w:r>
              <w:rPr>
                <w:rStyle w:val="styleSubformtxt"/>
              </w:rPr>
              <w:t xml:space="preserve"> (flax) </w:t>
            </w:r>
            <w:proofErr w:type="spellStart"/>
            <w:r>
              <w:rPr>
                <w:rStyle w:val="styleSubformtxt"/>
              </w:rPr>
              <w:t>flaxland</w:t>
            </w:r>
            <w:proofErr w:type="spellEnd"/>
            <w:r>
              <w:rPr>
                <w:rStyle w:val="styleSubformtxt"/>
              </w:rPr>
              <w:t xml:space="preserve"> </w:t>
            </w:r>
          </w:p>
        </w:tc>
        <w:tc>
          <w:tcPr>
            <w:tcW w:w="1750" w:type="dxa"/>
          </w:tcPr>
          <w:p w14:paraId="3E877E4F" w14:textId="77777777" w:rsidR="00BA2A2A" w:rsidRDefault="00FB4BB5">
            <w:pPr>
              <w:pStyle w:val="pstyleRadioTb"/>
            </w:pPr>
            <w:r>
              <w:rPr>
                <w:rStyle w:val="styleRad"/>
              </w:rPr>
              <w:t xml:space="preserve"> [x] </w:t>
            </w:r>
          </w:p>
        </w:tc>
        <w:tc>
          <w:tcPr>
            <w:tcW w:w="1750" w:type="dxa"/>
          </w:tcPr>
          <w:p w14:paraId="6F05647A" w14:textId="77777777" w:rsidR="00BA2A2A" w:rsidRDefault="00FB4BB5">
            <w:r>
              <w:rPr>
                <w:rStyle w:val="styleSubformtxt"/>
              </w:rPr>
              <w:t xml:space="preserve">Flax (Phormium </w:t>
            </w:r>
            <w:proofErr w:type="spellStart"/>
            <w:r>
              <w:rPr>
                <w:rStyle w:val="styleSubformtxt"/>
              </w:rPr>
              <w:t>tenax</w:t>
            </w:r>
            <w:proofErr w:type="spellEnd"/>
            <w:r>
              <w:rPr>
                <w:rStyle w:val="styleSubformtxt"/>
              </w:rPr>
              <w:t xml:space="preserve">) occurs in a range of wetland and terrestrial sites but attains its greatest health and stature </w:t>
            </w:r>
            <w:r>
              <w:rPr>
                <w:rStyle w:val="styleSubformtxt"/>
              </w:rPr>
              <w:t xml:space="preserve">in relatively fertile </w:t>
            </w:r>
            <w:proofErr w:type="spellStart"/>
            <w:r>
              <w:rPr>
                <w:rStyle w:val="styleSubformtxt"/>
              </w:rPr>
              <w:t>mineralised</w:t>
            </w:r>
            <w:proofErr w:type="spellEnd"/>
            <w:r>
              <w:rPr>
                <w:rStyle w:val="styleSubformtxt"/>
              </w:rPr>
              <w:t xml:space="preserve"> swamps. At Awarua, good quality </w:t>
            </w:r>
            <w:r>
              <w:rPr>
                <w:rStyle w:val="styleSubformtxt"/>
              </w:rPr>
              <w:lastRenderedPageBreak/>
              <w:t>examples of flax swamplands occur locally near creeks and streams.</w:t>
            </w:r>
          </w:p>
        </w:tc>
        <w:tc>
          <w:tcPr>
            <w:tcW w:w="1750" w:type="dxa"/>
          </w:tcPr>
          <w:p w14:paraId="3CEC9CF9" w14:textId="77777777" w:rsidR="00BA2A2A" w:rsidRDefault="00FB4BB5">
            <w:r>
              <w:rPr>
                <w:rStyle w:val="styleSubformtxt"/>
              </w:rPr>
              <w:lastRenderedPageBreak/>
              <w:t>Swamps are nationally rare less than 10% remains nationally</w:t>
            </w:r>
          </w:p>
        </w:tc>
      </w:tr>
      <w:tr w:rsidR="00BA2A2A" w14:paraId="229BF52B" w14:textId="77777777" w:rsidTr="00BA2A2A">
        <w:trPr>
          <w:trHeight w:val="200"/>
        </w:trPr>
        <w:tc>
          <w:tcPr>
            <w:tcW w:w="1750" w:type="dxa"/>
          </w:tcPr>
          <w:p w14:paraId="56CDBB4C" w14:textId="77777777" w:rsidR="00BA2A2A" w:rsidRDefault="00FB4BB5">
            <w:proofErr w:type="spellStart"/>
            <w:r>
              <w:rPr>
                <w:rStyle w:val="styleSubformtxt"/>
              </w:rPr>
              <w:t>Machaerina</w:t>
            </w:r>
            <w:proofErr w:type="spellEnd"/>
            <w:r>
              <w:rPr>
                <w:rStyle w:val="styleSubformtxt"/>
              </w:rPr>
              <w:t xml:space="preserve"> </w:t>
            </w:r>
            <w:proofErr w:type="spellStart"/>
            <w:r>
              <w:rPr>
                <w:rStyle w:val="styleSubformtxt"/>
              </w:rPr>
              <w:t>rushland</w:t>
            </w:r>
            <w:proofErr w:type="spellEnd"/>
          </w:p>
        </w:tc>
        <w:tc>
          <w:tcPr>
            <w:tcW w:w="1750" w:type="dxa"/>
          </w:tcPr>
          <w:p w14:paraId="2D974553" w14:textId="77777777" w:rsidR="00BA2A2A" w:rsidRDefault="00FB4BB5">
            <w:pPr>
              <w:pStyle w:val="pstyleRadioTb"/>
            </w:pPr>
            <w:r>
              <w:rPr>
                <w:rStyle w:val="styleRad"/>
              </w:rPr>
              <w:t xml:space="preserve"> [x] </w:t>
            </w:r>
          </w:p>
        </w:tc>
        <w:tc>
          <w:tcPr>
            <w:tcW w:w="1750" w:type="dxa"/>
          </w:tcPr>
          <w:p w14:paraId="1F4B5E84" w14:textId="77777777" w:rsidR="00BA2A2A" w:rsidRDefault="00FB4BB5">
            <w:proofErr w:type="spellStart"/>
            <w:r>
              <w:rPr>
                <w:rStyle w:val="styleSubformtxt"/>
              </w:rPr>
              <w:t>Machaerina</w:t>
            </w:r>
            <w:proofErr w:type="spellEnd"/>
            <w:r>
              <w:rPr>
                <w:rStyle w:val="styleSubformtxt"/>
              </w:rPr>
              <w:t xml:space="preserve"> species (M. </w:t>
            </w:r>
            <w:proofErr w:type="spellStart"/>
            <w:r>
              <w:rPr>
                <w:rStyle w:val="styleSubformtxt"/>
              </w:rPr>
              <w:t>tenax</w:t>
            </w:r>
            <w:proofErr w:type="spellEnd"/>
            <w:r>
              <w:rPr>
                <w:rStyle w:val="styleSubformtxt"/>
              </w:rPr>
              <w:t xml:space="preserve"> or M. </w:t>
            </w:r>
            <w:proofErr w:type="spellStart"/>
            <w:r>
              <w:rPr>
                <w:rStyle w:val="styleSubformtxt"/>
              </w:rPr>
              <w:t>a</w:t>
            </w:r>
            <w:r>
              <w:rPr>
                <w:rStyle w:val="styleSubformtxt"/>
              </w:rPr>
              <w:t>rthrophylla</w:t>
            </w:r>
            <w:proofErr w:type="spellEnd"/>
            <w:r>
              <w:rPr>
                <w:rStyle w:val="styleSubformtxt"/>
              </w:rPr>
              <w:t>) dominated fens, often associated with shallow pools in the Awarua peatlands, where it may grade into sphagnum and wire rush bog.</w:t>
            </w:r>
          </w:p>
        </w:tc>
        <w:tc>
          <w:tcPr>
            <w:tcW w:w="1750" w:type="dxa"/>
          </w:tcPr>
          <w:p w14:paraId="2975ADDE" w14:textId="77777777" w:rsidR="00BA2A2A" w:rsidRDefault="00FB4BB5">
            <w:r>
              <w:rPr>
                <w:rStyle w:val="styleSubformtxt"/>
              </w:rPr>
              <w:t>Fens are nationally rare less than 20% remains nationally</w:t>
            </w:r>
          </w:p>
        </w:tc>
      </w:tr>
      <w:tr w:rsidR="00BA2A2A" w14:paraId="2113C5A1" w14:textId="77777777" w:rsidTr="00BA2A2A">
        <w:trPr>
          <w:trHeight w:val="200"/>
        </w:trPr>
        <w:tc>
          <w:tcPr>
            <w:tcW w:w="1750" w:type="dxa"/>
          </w:tcPr>
          <w:p w14:paraId="54192C17" w14:textId="77777777" w:rsidR="00BA2A2A" w:rsidRDefault="00FB4BB5">
            <w:proofErr w:type="spellStart"/>
            <w:r>
              <w:rPr>
                <w:rStyle w:val="styleSubformtxt"/>
              </w:rPr>
              <w:t>Carex</w:t>
            </w:r>
            <w:proofErr w:type="spellEnd"/>
            <w:r>
              <w:rPr>
                <w:rStyle w:val="styleSubformtxt"/>
              </w:rPr>
              <w:t xml:space="preserve"> sedgeland</w:t>
            </w:r>
          </w:p>
        </w:tc>
        <w:tc>
          <w:tcPr>
            <w:tcW w:w="1750" w:type="dxa"/>
          </w:tcPr>
          <w:p w14:paraId="64BD5468" w14:textId="77777777" w:rsidR="00BA2A2A" w:rsidRDefault="00FB4BB5">
            <w:pPr>
              <w:pStyle w:val="pstyleRadioTb"/>
            </w:pPr>
            <w:r>
              <w:rPr>
                <w:rStyle w:val="styleRad"/>
              </w:rPr>
              <w:t xml:space="preserve"> [x] </w:t>
            </w:r>
          </w:p>
        </w:tc>
        <w:tc>
          <w:tcPr>
            <w:tcW w:w="1750" w:type="dxa"/>
          </w:tcPr>
          <w:p w14:paraId="4E5C02C1" w14:textId="77777777" w:rsidR="00BA2A2A" w:rsidRDefault="00FB4BB5">
            <w:proofErr w:type="spellStart"/>
            <w:r>
              <w:rPr>
                <w:rStyle w:val="styleSubformtxt"/>
              </w:rPr>
              <w:t>Carex</w:t>
            </w:r>
            <w:proofErr w:type="spellEnd"/>
            <w:r>
              <w:rPr>
                <w:rStyle w:val="styleSubformtxt"/>
              </w:rPr>
              <w:t xml:space="preserve"> sedgeland (marsh) comprises</w:t>
            </w:r>
            <w:r>
              <w:rPr>
                <w:rStyle w:val="styleSubformtxt"/>
              </w:rPr>
              <w:t xml:space="preserve"> sward-forming </w:t>
            </w:r>
            <w:proofErr w:type="spellStart"/>
            <w:r>
              <w:rPr>
                <w:rStyle w:val="styleSubformtxt"/>
              </w:rPr>
              <w:t>carex</w:t>
            </w:r>
            <w:proofErr w:type="spellEnd"/>
            <w:r>
              <w:rPr>
                <w:rStyle w:val="styleSubformtxt"/>
              </w:rPr>
              <w:t xml:space="preserve"> species (</w:t>
            </w:r>
            <w:proofErr w:type="spellStart"/>
            <w:r>
              <w:rPr>
                <w:rStyle w:val="styleSubformtxt"/>
              </w:rPr>
              <w:t>Carex</w:t>
            </w:r>
            <w:proofErr w:type="spellEnd"/>
            <w:r>
              <w:rPr>
                <w:rStyle w:val="styleSubformtxt"/>
              </w:rPr>
              <w:t xml:space="preserve"> coriacea and C. </w:t>
            </w:r>
            <w:proofErr w:type="spellStart"/>
            <w:r>
              <w:rPr>
                <w:rStyle w:val="styleSubformtxt"/>
              </w:rPr>
              <w:t>geminata</w:t>
            </w:r>
            <w:proofErr w:type="spellEnd"/>
            <w:r>
              <w:rPr>
                <w:rStyle w:val="styleSubformtxt"/>
              </w:rPr>
              <w:t>), which may occur in areas of rough pasture with exotic grass and herb species.</w:t>
            </w:r>
          </w:p>
        </w:tc>
        <w:tc>
          <w:tcPr>
            <w:tcW w:w="1750" w:type="dxa"/>
          </w:tcPr>
          <w:p w14:paraId="3AE2924F" w14:textId="77777777" w:rsidR="00BA2A2A" w:rsidRDefault="00FB4BB5">
            <w:r>
              <w:rPr>
                <w:rStyle w:val="styleSubformtxt"/>
              </w:rPr>
              <w:t>Marshes are nationally rare less than 10% remains nationally</w:t>
            </w:r>
          </w:p>
        </w:tc>
      </w:tr>
      <w:tr w:rsidR="00BA2A2A" w14:paraId="2887ACEB" w14:textId="77777777" w:rsidTr="00BA2A2A">
        <w:trPr>
          <w:trHeight w:val="200"/>
        </w:trPr>
        <w:tc>
          <w:tcPr>
            <w:tcW w:w="1750" w:type="dxa"/>
          </w:tcPr>
          <w:p w14:paraId="0E917EAB" w14:textId="77777777" w:rsidR="00BA2A2A" w:rsidRDefault="00FB4BB5">
            <w:r>
              <w:rPr>
                <w:rStyle w:val="styleSubformtxt"/>
              </w:rPr>
              <w:t>Aquatic macrophyte plant community – coastal lake</w:t>
            </w:r>
          </w:p>
        </w:tc>
        <w:tc>
          <w:tcPr>
            <w:tcW w:w="1750" w:type="dxa"/>
          </w:tcPr>
          <w:p w14:paraId="7EB51D0A" w14:textId="77777777" w:rsidR="00BA2A2A" w:rsidRDefault="00FB4BB5">
            <w:pPr>
              <w:pStyle w:val="pstyleRadioTb"/>
            </w:pPr>
            <w:r>
              <w:rPr>
                <w:rStyle w:val="styleRad"/>
              </w:rPr>
              <w:t xml:space="preserve"> [x] </w:t>
            </w:r>
          </w:p>
        </w:tc>
        <w:tc>
          <w:tcPr>
            <w:tcW w:w="1750" w:type="dxa"/>
          </w:tcPr>
          <w:p w14:paraId="05280E4F" w14:textId="77777777" w:rsidR="00BA2A2A" w:rsidRDefault="00FB4BB5">
            <w:proofErr w:type="spellStart"/>
            <w:r>
              <w:rPr>
                <w:rStyle w:val="styleSubformtxt"/>
              </w:rPr>
              <w:t>Ruppia</w:t>
            </w:r>
            <w:proofErr w:type="spellEnd"/>
            <w:r>
              <w:rPr>
                <w:rStyle w:val="styleSubformtxt"/>
              </w:rPr>
              <w:t>-dominated macrophyte community in Waituna Lagoon occurs in association with charophytes (</w:t>
            </w:r>
            <w:proofErr w:type="spellStart"/>
            <w:r>
              <w:rPr>
                <w:rStyle w:val="styleSubformtxt"/>
              </w:rPr>
              <w:t>Lamprothamnium</w:t>
            </w:r>
            <w:proofErr w:type="spellEnd"/>
            <w:r>
              <w:rPr>
                <w:rStyle w:val="styleSubformtxt"/>
              </w:rPr>
              <w:t xml:space="preserve"> </w:t>
            </w:r>
            <w:proofErr w:type="spellStart"/>
            <w:r>
              <w:rPr>
                <w:rStyle w:val="styleSubformtxt"/>
              </w:rPr>
              <w:t>macropogon</w:t>
            </w:r>
            <w:proofErr w:type="spellEnd"/>
            <w:r>
              <w:rPr>
                <w:rStyle w:val="styleSubformtxt"/>
              </w:rPr>
              <w:t>) and milfoil (</w:t>
            </w:r>
            <w:proofErr w:type="spellStart"/>
            <w:r>
              <w:rPr>
                <w:rStyle w:val="styleSubformtxt"/>
              </w:rPr>
              <w:t>Myriophyllum</w:t>
            </w:r>
            <w:proofErr w:type="spellEnd"/>
            <w:r>
              <w:rPr>
                <w:rStyle w:val="styleSubformtxt"/>
              </w:rPr>
              <w:t xml:space="preserve"> </w:t>
            </w:r>
            <w:proofErr w:type="spellStart"/>
            <w:r>
              <w:rPr>
                <w:rStyle w:val="styleSubformtxt"/>
              </w:rPr>
              <w:t>triphyllum</w:t>
            </w:r>
            <w:proofErr w:type="spellEnd"/>
            <w:r>
              <w:rPr>
                <w:rStyle w:val="styleSubformtxt"/>
              </w:rPr>
              <w:t>). Abundance of submerged plants indicate</w:t>
            </w:r>
            <w:r>
              <w:rPr>
                <w:rStyle w:val="styleSubformtxt"/>
              </w:rPr>
              <w:t>s a healthy lagoon system.</w:t>
            </w:r>
          </w:p>
        </w:tc>
        <w:tc>
          <w:tcPr>
            <w:tcW w:w="1750" w:type="dxa"/>
          </w:tcPr>
          <w:p w14:paraId="6CB9A1F9" w14:textId="77777777" w:rsidR="00BA2A2A" w:rsidRDefault="00FB4BB5">
            <w:r>
              <w:rPr>
                <w:rStyle w:val="styleSubformtxt"/>
              </w:rPr>
              <w:t>Many Waituna-type coastal lagoons are severely degraded in New Zealand, Waituna is an example of a relatively intact system/lagoon</w:t>
            </w:r>
          </w:p>
        </w:tc>
      </w:tr>
      <w:tr w:rsidR="00BA2A2A" w14:paraId="233CA2BD" w14:textId="77777777" w:rsidTr="00BA2A2A">
        <w:trPr>
          <w:trHeight w:val="200"/>
        </w:trPr>
        <w:tc>
          <w:tcPr>
            <w:tcW w:w="1750" w:type="dxa"/>
          </w:tcPr>
          <w:p w14:paraId="780176BB" w14:textId="77777777" w:rsidR="00BA2A2A" w:rsidRDefault="00BA2A2A"/>
        </w:tc>
        <w:tc>
          <w:tcPr>
            <w:tcW w:w="1750" w:type="dxa"/>
          </w:tcPr>
          <w:p w14:paraId="6B34C916" w14:textId="77777777" w:rsidR="00BA2A2A" w:rsidRDefault="00FB4BB5">
            <w:pPr>
              <w:pStyle w:val="pstyleRadioTb"/>
            </w:pPr>
            <w:r>
              <w:rPr>
                <w:rStyle w:val="styleRad"/>
              </w:rPr>
              <w:t xml:space="preserve"> [ ] </w:t>
            </w:r>
          </w:p>
        </w:tc>
        <w:tc>
          <w:tcPr>
            <w:tcW w:w="1750" w:type="dxa"/>
          </w:tcPr>
          <w:p w14:paraId="63133339" w14:textId="77777777" w:rsidR="00BA2A2A" w:rsidRDefault="00BA2A2A"/>
        </w:tc>
        <w:tc>
          <w:tcPr>
            <w:tcW w:w="1750" w:type="dxa"/>
          </w:tcPr>
          <w:p w14:paraId="72A0F0A3" w14:textId="77777777" w:rsidR="00BA2A2A" w:rsidRDefault="00BA2A2A"/>
        </w:tc>
      </w:tr>
    </w:tbl>
    <w:p w14:paraId="683BFA82" w14:textId="77777777" w:rsidR="00BA2A2A" w:rsidRDefault="00BA2A2A"/>
    <w:p w14:paraId="600642DD" w14:textId="77777777" w:rsidR="00BA2A2A" w:rsidRDefault="00FB4BB5">
      <w:pPr>
        <w:pStyle w:val="pstyleLabels"/>
      </w:pPr>
      <w:r>
        <w:rPr>
          <w:rStyle w:val="styleC3"/>
        </w:rPr>
        <w:t>Optional text box to provide further information</w:t>
      </w:r>
      <w:r>
        <w:rPr>
          <w:rStyle w:val="styleHint1txt"/>
        </w:rPr>
        <w:t xml:space="preserve"> (This field is limited to 4000 charac</w:t>
      </w:r>
      <w:r>
        <w:rPr>
          <w:rStyle w:val="styleHint1txt"/>
        </w:rPr>
        <w:t xml:space="preserve">ters) </w:t>
      </w:r>
    </w:p>
    <w:tbl>
      <w:tblPr>
        <w:tblStyle w:val="myFieldTableStyle"/>
        <w:tblW w:w="0" w:type="auto"/>
        <w:tblInd w:w="-8" w:type="dxa"/>
        <w:tblLook w:val="04A0" w:firstRow="1" w:lastRow="0" w:firstColumn="1" w:lastColumn="0" w:noHBand="0" w:noVBand="1"/>
      </w:tblPr>
      <w:tblGrid>
        <w:gridCol w:w="195"/>
        <w:gridCol w:w="8833"/>
      </w:tblGrid>
      <w:tr w:rsidR="00BA2A2A" w14:paraId="43122236"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B3FF8DE" w14:textId="77777777" w:rsidR="00BA2A2A" w:rsidRDefault="00BA2A2A"/>
        </w:tc>
        <w:tc>
          <w:tcPr>
            <w:tcW w:w="9500" w:type="dxa"/>
          </w:tcPr>
          <w:p w14:paraId="103B3BA9" w14:textId="77777777" w:rsidR="00BA2A2A" w:rsidRDefault="00BA2A2A">
            <w:pPr>
              <w:pStyle w:val="pStyle"/>
              <w:rPr>
                <w:rStyle w:val="almostEmpty"/>
              </w:rPr>
            </w:pPr>
          </w:p>
          <w:p w14:paraId="4B6C8228" w14:textId="77777777" w:rsidR="00BA2A2A" w:rsidRDefault="00FB4BB5">
            <w:pPr>
              <w:spacing w:after="0" w:line="240" w:lineRule="auto"/>
              <w:ind w:left="57"/>
            </w:pPr>
            <w:r>
              <w:rPr>
                <w:rStyle w:val="styleDatatxt"/>
              </w:rPr>
              <w:t xml:space="preserve">Vegetation types described in </w:t>
            </w:r>
            <w:proofErr w:type="spellStart"/>
            <w:r>
              <w:rPr>
                <w:rStyle w:val="styleDatatxt"/>
              </w:rPr>
              <w:t>Boffa</w:t>
            </w:r>
            <w:proofErr w:type="spellEnd"/>
            <w:r>
              <w:rPr>
                <w:rStyle w:val="styleDatatxt"/>
              </w:rPr>
              <w:t xml:space="preserve"> </w:t>
            </w:r>
            <w:proofErr w:type="spellStart"/>
            <w:r>
              <w:rPr>
                <w:rStyle w:val="styleDatatxt"/>
              </w:rPr>
              <w:t>Miskell</w:t>
            </w:r>
            <w:proofErr w:type="spellEnd"/>
            <w:r>
              <w:rPr>
                <w:rStyle w:val="styleDatatxt"/>
              </w:rPr>
              <w:t xml:space="preserve"> and Urtica Inc. 2010. Awarua/Waituna Wetlands Hydrology and Vegetation Mapping. Prepared for the Department of Conservation, Invercargill, New Zealand. </w:t>
            </w:r>
          </w:p>
          <w:p w14:paraId="1CCA287A" w14:textId="77777777" w:rsidR="00BA2A2A" w:rsidRDefault="00BA2A2A">
            <w:pPr>
              <w:pStyle w:val="pStyle"/>
              <w:rPr>
                <w:rStyle w:val="almostEmpty"/>
              </w:rPr>
            </w:pPr>
          </w:p>
          <w:p w14:paraId="127F9209" w14:textId="77777777" w:rsidR="00BA2A2A" w:rsidRDefault="00FB4BB5">
            <w:pPr>
              <w:spacing w:after="0" w:line="240" w:lineRule="auto"/>
              <w:ind w:left="57"/>
            </w:pPr>
            <w:r>
              <w:rPr>
                <w:rStyle w:val="styleDatatxt"/>
              </w:rPr>
              <w:t>Justification for ecological communities based on</w:t>
            </w:r>
            <w:r>
              <w:rPr>
                <w:rStyle w:val="styleDatatxt"/>
              </w:rPr>
              <w:t xml:space="preserve"> Denyer &amp; Robertson (2016) 'National guidelines for the assessment of potential Ramsar wetlands in New Zealand'.</w:t>
            </w:r>
          </w:p>
        </w:tc>
      </w:tr>
    </w:tbl>
    <w:p w14:paraId="29B73B46" w14:textId="77777777" w:rsidR="00BA2A2A" w:rsidRDefault="00BA2A2A">
      <w:pPr>
        <w:sectPr w:rsidR="00BA2A2A">
          <w:pgSz w:w="11905" w:h="16837"/>
          <w:pgMar w:top="1440" w:right="1440" w:bottom="1440" w:left="1440" w:header="720" w:footer="720" w:gutter="0"/>
          <w:cols w:space="720"/>
        </w:sectPr>
      </w:pPr>
    </w:p>
    <w:p w14:paraId="7569B51B" w14:textId="77777777" w:rsidR="00BA2A2A" w:rsidRDefault="00FB4BB5">
      <w:pPr>
        <w:pStyle w:val="pstyleSectionL0"/>
      </w:pPr>
      <w:r>
        <w:rPr>
          <w:rStyle w:val="styleL0"/>
        </w:rPr>
        <w:lastRenderedPageBreak/>
        <w:t>What is the Site like?</w:t>
      </w:r>
    </w:p>
    <w:p w14:paraId="7355D45A" w14:textId="20DD5D5F" w:rsidR="00BA2A2A" w:rsidRDefault="008767EA">
      <w:r>
        <w:rPr>
          <w:noProof/>
        </w:rPr>
        <mc:AlternateContent>
          <mc:Choice Requires="wps">
            <w:drawing>
              <wp:inline distT="0" distB="0" distL="0" distR="0" wp14:anchorId="1DFA817A" wp14:editId="7A83799C">
                <wp:extent cx="7620000" cy="635"/>
                <wp:effectExtent l="9525" t="9525" r="9525" b="9525"/>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2EE1DD9" id="AutoShape 4"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3EC0712A" w14:textId="77777777" w:rsidR="00BA2A2A" w:rsidRDefault="00FB4BB5">
      <w:pPr>
        <w:pStyle w:val="pstyleSectionL1"/>
      </w:pPr>
      <w:r>
        <w:rPr>
          <w:rStyle w:val="styleL1"/>
        </w:rPr>
        <w:t>4.1 Ecological character</w:t>
      </w:r>
    </w:p>
    <w:p w14:paraId="77C22475" w14:textId="77777777" w:rsidR="00BA2A2A" w:rsidRDefault="00FB4BB5">
      <w:pPr>
        <w:pStyle w:val="pstyleSection"/>
      </w:pPr>
      <w:r>
        <w:rPr>
          <w:rStyle w:val="styleL2"/>
        </w:rPr>
        <w:t xml:space="preserve"> </w:t>
      </w:r>
    </w:p>
    <w:p w14:paraId="6DFD924A" w14:textId="77777777" w:rsidR="00BA2A2A" w:rsidRDefault="00FB4BB5">
      <w:pPr>
        <w:pStyle w:val="pstyleComments"/>
      </w:pPr>
      <w:r>
        <w:rPr>
          <w:rStyle w:val="styleC3comment"/>
        </w:rPr>
        <w:t>Please summarize the ecological components, processes and services which are critical to determining the ecological character of the site. Please also summarize any natural variability in the e</w:t>
      </w:r>
      <w:r>
        <w:rPr>
          <w:rStyle w:val="styleC3comment"/>
        </w:rPr>
        <w:t>cological character of the site, and any known past or current change</w:t>
      </w:r>
    </w:p>
    <w:p w14:paraId="33E20F67" w14:textId="77777777" w:rsidR="00BA2A2A" w:rsidRDefault="00FB4BB5">
      <w:pPr>
        <w:pStyle w:val="pstyleLabels"/>
      </w:pPr>
      <w:r>
        <w:rPr>
          <w:rStyle w:val="styleHint1txt"/>
        </w:rPr>
        <w:t xml:space="preserve"> (This field is limited to 4000 characters) </w:t>
      </w:r>
    </w:p>
    <w:tbl>
      <w:tblPr>
        <w:tblStyle w:val="myFieldTableStyle"/>
        <w:tblW w:w="0" w:type="auto"/>
        <w:tblInd w:w="-8" w:type="dxa"/>
        <w:tblLook w:val="04A0" w:firstRow="1" w:lastRow="0" w:firstColumn="1" w:lastColumn="0" w:noHBand="0" w:noVBand="1"/>
      </w:tblPr>
      <w:tblGrid>
        <w:gridCol w:w="194"/>
        <w:gridCol w:w="8834"/>
      </w:tblGrid>
      <w:tr w:rsidR="00BA2A2A" w14:paraId="5946B28E"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275B944" w14:textId="77777777" w:rsidR="00BA2A2A" w:rsidRDefault="00BA2A2A"/>
        </w:tc>
        <w:tc>
          <w:tcPr>
            <w:tcW w:w="9500" w:type="dxa"/>
          </w:tcPr>
          <w:p w14:paraId="795106D1" w14:textId="77777777" w:rsidR="00BA2A2A" w:rsidRDefault="00BA2A2A">
            <w:pPr>
              <w:pStyle w:val="pStyle"/>
              <w:rPr>
                <w:rStyle w:val="almostEmpty"/>
              </w:rPr>
            </w:pPr>
          </w:p>
          <w:p w14:paraId="347F8B12" w14:textId="77777777" w:rsidR="00BA2A2A" w:rsidRDefault="00FB4BB5">
            <w:pPr>
              <w:spacing w:after="0" w:line="240" w:lineRule="auto"/>
              <w:ind w:left="57"/>
            </w:pPr>
            <w:r>
              <w:rPr>
                <w:rStyle w:val="styleDatatxt"/>
              </w:rPr>
              <w:t xml:space="preserve">Awarua wetlands lie within the Waituna Ecological District, </w:t>
            </w:r>
            <w:proofErr w:type="spellStart"/>
            <w:r>
              <w:rPr>
                <w:rStyle w:val="styleDatatxt"/>
              </w:rPr>
              <w:t>characterised</w:t>
            </w:r>
            <w:proofErr w:type="spellEnd"/>
            <w:r>
              <w:rPr>
                <w:rStyle w:val="styleDatatxt"/>
              </w:rPr>
              <w:t xml:space="preserve"> by extensive low-lying plains of 5-20 m thick Quaternary alluvial</w:t>
            </w:r>
            <w:r>
              <w:rPr>
                <w:rStyle w:val="styleDatatxt"/>
              </w:rPr>
              <w:t xml:space="preserve"> sediments, underlain by Tertiary gravels, sands and mudstone with significant lignite deposits, capped by a shallow blanket of poorly drained acid peat. The district has a moist, cool temperate climate (mean annual temp 10°C), </w:t>
            </w:r>
            <w:proofErr w:type="spellStart"/>
            <w:r>
              <w:rPr>
                <w:rStyle w:val="styleDatatxt"/>
              </w:rPr>
              <w:t>characterised</w:t>
            </w:r>
            <w:proofErr w:type="spellEnd"/>
            <w:r>
              <w:rPr>
                <w:rStyle w:val="styleDatatxt"/>
              </w:rPr>
              <w:t xml:space="preserve"> by cloudy, win</w:t>
            </w:r>
            <w:r>
              <w:rPr>
                <w:rStyle w:val="styleDatatxt"/>
              </w:rPr>
              <w:t xml:space="preserve">dy conditions, frequent showers but a moderate rainfall (1112 mm pa), low </w:t>
            </w:r>
            <w:proofErr w:type="spellStart"/>
            <w:r>
              <w:rPr>
                <w:rStyle w:val="styleDatatxt"/>
              </w:rPr>
              <w:t>vapour</w:t>
            </w:r>
            <w:proofErr w:type="spellEnd"/>
            <w:r>
              <w:rPr>
                <w:rStyle w:val="styleDatatxt"/>
              </w:rPr>
              <w:t xml:space="preserve"> pressure deficit (&lt;0.3 kPa), low average sunshine hours (1600 pa) and persistent south-westerly winds (mean annual wind speed 94 km/h) with frequent gales (18 days of &gt; 63 km/</w:t>
            </w:r>
            <w:r>
              <w:rPr>
                <w:rStyle w:val="styleDatatxt"/>
              </w:rPr>
              <w:t xml:space="preserve">h pa). </w:t>
            </w:r>
          </w:p>
          <w:p w14:paraId="1C0707C9" w14:textId="77777777" w:rsidR="00BA2A2A" w:rsidRDefault="00BA2A2A">
            <w:pPr>
              <w:pStyle w:val="pStyle"/>
              <w:rPr>
                <w:rStyle w:val="almostEmpty"/>
              </w:rPr>
            </w:pPr>
          </w:p>
          <w:p w14:paraId="54C2601E" w14:textId="77777777" w:rsidR="00BA2A2A" w:rsidRDefault="00FB4BB5">
            <w:pPr>
              <w:spacing w:after="0" w:line="240" w:lineRule="auto"/>
              <w:ind w:left="57"/>
            </w:pPr>
            <w:r>
              <w:rPr>
                <w:rStyle w:val="styleDatatxt"/>
              </w:rPr>
              <w:t xml:space="preserve"> </w:t>
            </w:r>
          </w:p>
          <w:p w14:paraId="3FEE3E48" w14:textId="77777777" w:rsidR="00BA2A2A" w:rsidRDefault="00BA2A2A">
            <w:pPr>
              <w:pStyle w:val="pStyle"/>
              <w:rPr>
                <w:rStyle w:val="almostEmpty"/>
              </w:rPr>
            </w:pPr>
          </w:p>
          <w:p w14:paraId="31D832C3" w14:textId="77777777" w:rsidR="00BA2A2A" w:rsidRDefault="00FB4BB5">
            <w:pPr>
              <w:spacing w:after="0" w:line="240" w:lineRule="auto"/>
              <w:ind w:left="57"/>
            </w:pPr>
            <w:r>
              <w:rPr>
                <w:rStyle w:val="styleDatatxt"/>
              </w:rPr>
              <w:t xml:space="preserve">The wetland is complex and diverse: extensive peatlands built on a pea-gravel outwash fan impounded by a gravel bar, three estuaries, several streams, and a coastal freshwater lagoon periodically opened to the sea.  </w:t>
            </w:r>
          </w:p>
          <w:p w14:paraId="4E203E2D" w14:textId="77777777" w:rsidR="00BA2A2A" w:rsidRDefault="00BA2A2A">
            <w:pPr>
              <w:pStyle w:val="pStyle"/>
              <w:rPr>
                <w:rStyle w:val="almostEmpty"/>
              </w:rPr>
            </w:pPr>
          </w:p>
          <w:p w14:paraId="45FE2E4C" w14:textId="77777777" w:rsidR="00BA2A2A" w:rsidRDefault="00FB4BB5">
            <w:pPr>
              <w:spacing w:after="0" w:line="240" w:lineRule="auto"/>
              <w:ind w:left="57"/>
            </w:pPr>
            <w:r>
              <w:rPr>
                <w:rStyle w:val="styleDatatxt"/>
              </w:rPr>
              <w:t xml:space="preserve"> </w:t>
            </w:r>
          </w:p>
          <w:p w14:paraId="4342ED4E" w14:textId="77777777" w:rsidR="00BA2A2A" w:rsidRDefault="00BA2A2A">
            <w:pPr>
              <w:pStyle w:val="pStyle"/>
              <w:rPr>
                <w:rStyle w:val="almostEmpty"/>
              </w:rPr>
            </w:pPr>
          </w:p>
          <w:p w14:paraId="79969F0D" w14:textId="77777777" w:rsidR="00BA2A2A" w:rsidRDefault="00FB4BB5">
            <w:pPr>
              <w:spacing w:after="0" w:line="240" w:lineRule="auto"/>
              <w:ind w:left="57"/>
            </w:pPr>
            <w:r>
              <w:rPr>
                <w:rStyle w:val="styleDatatxt"/>
              </w:rPr>
              <w:t xml:space="preserve">Key peatland characteristics: rain-fed blanket bog, abundant open pools, stable water table, acidic water, low nutrient regime, highly representative southern bog/fen flora and fauna, minor </w:t>
            </w:r>
            <w:proofErr w:type="gramStart"/>
            <w:r>
              <w:rPr>
                <w:rStyle w:val="styleDatatxt"/>
              </w:rPr>
              <w:t>fen</w:t>
            </w:r>
            <w:proofErr w:type="gramEnd"/>
            <w:r>
              <w:rPr>
                <w:rStyle w:val="styleDatatxt"/>
              </w:rPr>
              <w:t xml:space="preserve"> and swamp components in areas of higher fertility. </w:t>
            </w:r>
          </w:p>
          <w:p w14:paraId="2260AE22" w14:textId="77777777" w:rsidR="00BA2A2A" w:rsidRDefault="00BA2A2A">
            <w:pPr>
              <w:pStyle w:val="pStyle"/>
              <w:rPr>
                <w:rStyle w:val="almostEmpty"/>
              </w:rPr>
            </w:pPr>
          </w:p>
          <w:p w14:paraId="7205244B" w14:textId="77777777" w:rsidR="00BA2A2A" w:rsidRDefault="00FB4BB5">
            <w:pPr>
              <w:spacing w:after="0" w:line="240" w:lineRule="auto"/>
              <w:ind w:left="57"/>
            </w:pPr>
            <w:r>
              <w:rPr>
                <w:rStyle w:val="styleDatatxt"/>
              </w:rPr>
              <w:t xml:space="preserve"> </w:t>
            </w:r>
          </w:p>
          <w:p w14:paraId="4A4E3833" w14:textId="77777777" w:rsidR="00BA2A2A" w:rsidRDefault="00BA2A2A">
            <w:pPr>
              <w:pStyle w:val="pStyle"/>
              <w:rPr>
                <w:rStyle w:val="almostEmpty"/>
              </w:rPr>
            </w:pPr>
          </w:p>
          <w:p w14:paraId="35CEC62F" w14:textId="77777777" w:rsidR="00BA2A2A" w:rsidRDefault="00FB4BB5">
            <w:pPr>
              <w:spacing w:after="0" w:line="240" w:lineRule="auto"/>
              <w:ind w:left="57"/>
            </w:pPr>
            <w:r>
              <w:rPr>
                <w:rStyle w:val="styleDatatxt"/>
              </w:rPr>
              <w:t>Divers</w:t>
            </w:r>
            <w:r>
              <w:rPr>
                <w:rStyle w:val="styleDatatxt"/>
              </w:rPr>
              <w:t xml:space="preserve">e vegetation: forest, shrubland, </w:t>
            </w:r>
            <w:proofErr w:type="spellStart"/>
            <w:r>
              <w:rPr>
                <w:rStyle w:val="styleDatatxt"/>
              </w:rPr>
              <w:t>rushland</w:t>
            </w:r>
            <w:proofErr w:type="spellEnd"/>
            <w:r>
              <w:rPr>
                <w:rStyle w:val="styleDatatxt"/>
              </w:rPr>
              <w:t xml:space="preserve">, </w:t>
            </w:r>
            <w:proofErr w:type="spellStart"/>
            <w:r>
              <w:rPr>
                <w:rStyle w:val="styleDatatxt"/>
              </w:rPr>
              <w:t>tussockland</w:t>
            </w:r>
            <w:proofErr w:type="spellEnd"/>
            <w:r>
              <w:rPr>
                <w:rStyle w:val="styleDatatxt"/>
              </w:rPr>
              <w:t xml:space="preserve">, and </w:t>
            </w:r>
            <w:proofErr w:type="spellStart"/>
            <w:r>
              <w:rPr>
                <w:rStyle w:val="styleDatatxt"/>
              </w:rPr>
              <w:t>flaxland</w:t>
            </w:r>
            <w:proofErr w:type="spellEnd"/>
            <w:r>
              <w:rPr>
                <w:rStyle w:val="styleDatatxt"/>
              </w:rPr>
              <w:t xml:space="preserve">. Remnant cushion bogs, </w:t>
            </w:r>
            <w:proofErr w:type="spellStart"/>
            <w:r>
              <w:rPr>
                <w:rStyle w:val="styleDatatxt"/>
              </w:rPr>
              <w:t>characterised</w:t>
            </w:r>
            <w:proofErr w:type="spellEnd"/>
            <w:r>
              <w:rPr>
                <w:rStyle w:val="styleDatatxt"/>
              </w:rPr>
              <w:t xml:space="preserve"> by species adapted to cold peaty conditions, more typically found in montane or sub alpine conditions, found here at sea level. </w:t>
            </w:r>
          </w:p>
          <w:p w14:paraId="5895C1C1" w14:textId="77777777" w:rsidR="00BA2A2A" w:rsidRDefault="00BA2A2A">
            <w:pPr>
              <w:pStyle w:val="pStyle"/>
              <w:rPr>
                <w:rStyle w:val="almostEmpty"/>
              </w:rPr>
            </w:pPr>
          </w:p>
          <w:p w14:paraId="0436EA4D" w14:textId="77777777" w:rsidR="00BA2A2A" w:rsidRDefault="00FB4BB5">
            <w:pPr>
              <w:spacing w:after="0" w:line="240" w:lineRule="auto"/>
              <w:ind w:left="57"/>
            </w:pPr>
            <w:r>
              <w:rPr>
                <w:rStyle w:val="styleDatatxt"/>
              </w:rPr>
              <w:t xml:space="preserve"> </w:t>
            </w:r>
          </w:p>
          <w:p w14:paraId="49C72FA3" w14:textId="77777777" w:rsidR="00BA2A2A" w:rsidRDefault="00BA2A2A">
            <w:pPr>
              <w:pStyle w:val="pStyle"/>
              <w:rPr>
                <w:rStyle w:val="almostEmpty"/>
              </w:rPr>
            </w:pPr>
          </w:p>
          <w:p w14:paraId="797B6BBC" w14:textId="77777777" w:rsidR="00BA2A2A" w:rsidRDefault="00FB4BB5">
            <w:pPr>
              <w:spacing w:after="0" w:line="240" w:lineRule="auto"/>
              <w:ind w:left="57"/>
            </w:pPr>
            <w:r>
              <w:rPr>
                <w:rStyle w:val="styleDatatxt"/>
              </w:rPr>
              <w:t>Rich diversity of</w:t>
            </w:r>
            <w:r>
              <w:rPr>
                <w:rStyle w:val="styleDatatxt"/>
              </w:rPr>
              <w:t xml:space="preserve"> insect life, over 80 species of moth, and many insects that are typically sub alpine species. The peatlands are linked hydrologically and ecologically with the Waituna Lagoon, Awarua Bay, and </w:t>
            </w:r>
            <w:proofErr w:type="gramStart"/>
            <w:r>
              <w:rPr>
                <w:rStyle w:val="styleDatatxt"/>
              </w:rPr>
              <w:t>a number of</w:t>
            </w:r>
            <w:proofErr w:type="gramEnd"/>
            <w:r>
              <w:rPr>
                <w:rStyle w:val="styleDatatxt"/>
              </w:rPr>
              <w:t xml:space="preserve"> streams that flow through the wetland, forming path</w:t>
            </w:r>
            <w:r>
              <w:rPr>
                <w:rStyle w:val="styleDatatxt"/>
              </w:rPr>
              <w:t xml:space="preserve">ways for fish species. The system is relatively intact, in a natural or near-natural condition, and threatened mainly by introduced plant and animal species and the risk of fire. Long term threats include climate change and </w:t>
            </w:r>
            <w:proofErr w:type="gramStart"/>
            <w:r>
              <w:rPr>
                <w:rStyle w:val="styleDatatxt"/>
              </w:rPr>
              <w:t>altered</w:t>
            </w:r>
            <w:proofErr w:type="gramEnd"/>
            <w:r>
              <w:rPr>
                <w:rStyle w:val="styleDatatxt"/>
              </w:rPr>
              <w:t xml:space="preserve"> hydrology.  </w:t>
            </w:r>
          </w:p>
          <w:p w14:paraId="0EE0FE3D" w14:textId="77777777" w:rsidR="00BA2A2A" w:rsidRDefault="00BA2A2A">
            <w:pPr>
              <w:pStyle w:val="pStyle"/>
              <w:rPr>
                <w:rStyle w:val="almostEmpty"/>
              </w:rPr>
            </w:pPr>
          </w:p>
          <w:p w14:paraId="68863636" w14:textId="77777777" w:rsidR="00BA2A2A" w:rsidRDefault="00FB4BB5">
            <w:pPr>
              <w:spacing w:after="0" w:line="240" w:lineRule="auto"/>
              <w:ind w:left="57"/>
            </w:pPr>
            <w:r>
              <w:rPr>
                <w:rStyle w:val="styleDatatxt"/>
              </w:rPr>
              <w:t xml:space="preserve"> </w:t>
            </w:r>
          </w:p>
          <w:p w14:paraId="7FDA9D77" w14:textId="77777777" w:rsidR="00BA2A2A" w:rsidRDefault="00BA2A2A">
            <w:pPr>
              <w:pStyle w:val="pStyle"/>
              <w:rPr>
                <w:rStyle w:val="almostEmpty"/>
              </w:rPr>
            </w:pPr>
          </w:p>
          <w:p w14:paraId="00D7D4FF" w14:textId="77777777" w:rsidR="00BA2A2A" w:rsidRDefault="00FB4BB5">
            <w:pPr>
              <w:spacing w:after="0" w:line="240" w:lineRule="auto"/>
              <w:ind w:left="57"/>
            </w:pPr>
            <w:r>
              <w:rPr>
                <w:rStyle w:val="styleDatatxt"/>
              </w:rPr>
              <w:t>The est</w:t>
            </w:r>
            <w:r>
              <w:rPr>
                <w:rStyle w:val="styleDatatxt"/>
              </w:rPr>
              <w:t xml:space="preserve">uaries, lagoons, lakes, ponds, </w:t>
            </w:r>
            <w:proofErr w:type="gramStart"/>
            <w:r>
              <w:rPr>
                <w:rStyle w:val="styleDatatxt"/>
              </w:rPr>
              <w:t>rivers</w:t>
            </w:r>
            <w:proofErr w:type="gramEnd"/>
            <w:r>
              <w:rPr>
                <w:rStyle w:val="styleDatatxt"/>
              </w:rPr>
              <w:t xml:space="preserve"> and streams provide freshwater, saltwater, mudflat and salt marsh habitat. The large water bodies of New River Estuary, Awarua Bay, </w:t>
            </w:r>
            <w:proofErr w:type="spellStart"/>
            <w:r>
              <w:rPr>
                <w:rStyle w:val="styleDatatxt"/>
              </w:rPr>
              <w:t>Toetoes</w:t>
            </w:r>
            <w:proofErr w:type="spellEnd"/>
            <w:r>
              <w:rPr>
                <w:rStyle w:val="styleDatatxt"/>
              </w:rPr>
              <w:t xml:space="preserve"> </w:t>
            </w:r>
            <w:proofErr w:type="spellStart"/>
            <w:r>
              <w:rPr>
                <w:rStyle w:val="styleDatatxt"/>
              </w:rPr>
              <w:t>Harbour</w:t>
            </w:r>
            <w:proofErr w:type="spellEnd"/>
            <w:r>
              <w:rPr>
                <w:rStyle w:val="styleDatatxt"/>
              </w:rPr>
              <w:t xml:space="preserve"> and Waituna Lagoon provide extensive waterfowl and wading bird habitat</w:t>
            </w:r>
            <w:r>
              <w:rPr>
                <w:rStyle w:val="styleDatatxt"/>
              </w:rPr>
              <w:t>, including for many trans-equatorial migrants. The estuaries and lagoons contain extensive saltmarsh and freshwater vegetation and sequences into both peatlands and forest. The streams provide spawning grounds for native fish including threatened species.</w:t>
            </w:r>
            <w:r>
              <w:rPr>
                <w:rStyle w:val="styleDatatxt"/>
              </w:rPr>
              <w:t xml:space="preserve"> Species of </w:t>
            </w:r>
            <w:proofErr w:type="spellStart"/>
            <w:r>
              <w:rPr>
                <w:rStyle w:val="styleDatatxt"/>
              </w:rPr>
              <w:t>Ruppia</w:t>
            </w:r>
            <w:proofErr w:type="spellEnd"/>
            <w:r>
              <w:rPr>
                <w:rStyle w:val="styleDatatxt"/>
              </w:rPr>
              <w:t xml:space="preserve"> are a key characteristic of Waituna Lagoon that require a freshwater phase and stable water conditions for recruitment. </w:t>
            </w:r>
          </w:p>
          <w:p w14:paraId="7312EA5D" w14:textId="77777777" w:rsidR="00BA2A2A" w:rsidRDefault="00BA2A2A">
            <w:pPr>
              <w:pStyle w:val="pStyle"/>
              <w:rPr>
                <w:rStyle w:val="almostEmpty"/>
              </w:rPr>
            </w:pPr>
          </w:p>
          <w:p w14:paraId="37B5E6AD" w14:textId="77777777" w:rsidR="00BA2A2A" w:rsidRDefault="00FB4BB5">
            <w:pPr>
              <w:spacing w:after="0" w:line="240" w:lineRule="auto"/>
              <w:ind w:left="57"/>
            </w:pPr>
            <w:r>
              <w:rPr>
                <w:rStyle w:val="styleDatatxt"/>
              </w:rPr>
              <w:t xml:space="preserve"> </w:t>
            </w:r>
          </w:p>
          <w:p w14:paraId="585F47A6" w14:textId="77777777" w:rsidR="00BA2A2A" w:rsidRDefault="00BA2A2A">
            <w:pPr>
              <w:pStyle w:val="pStyle"/>
              <w:rPr>
                <w:rStyle w:val="almostEmpty"/>
              </w:rPr>
            </w:pPr>
          </w:p>
          <w:p w14:paraId="5A4C8C1C" w14:textId="77777777" w:rsidR="00BA2A2A" w:rsidRDefault="00FB4BB5">
            <w:pPr>
              <w:spacing w:after="0" w:line="240" w:lineRule="auto"/>
              <w:ind w:left="57"/>
            </w:pPr>
            <w:r>
              <w:rPr>
                <w:rStyle w:val="styleDatatxt"/>
              </w:rPr>
              <w:t>The estuarine systems are driven by tidal regimes, affected by inputs of sediment and nutrient that affect water</w:t>
            </w:r>
            <w:r>
              <w:rPr>
                <w:rStyle w:val="styleDatatxt"/>
              </w:rPr>
              <w:t xml:space="preserve"> clarity, macrophyte and benthic communities, and the wading birds that feed on them. The catchments are largely intensive pastoral agriculture, although water pollution has both rural and urban sources, including from catchment rivers, sewage outfalls, st</w:t>
            </w:r>
            <w:r>
              <w:rPr>
                <w:rStyle w:val="styleDatatxt"/>
              </w:rPr>
              <w:t xml:space="preserve">ormwater, industrial discharge, and leachate from a closed refuse disposal site. Siltation and nutrient enrichment in the New River Estuary have been associated with accumulation of nuisance macroalgae beds that smother benthic communities.  </w:t>
            </w:r>
          </w:p>
          <w:p w14:paraId="45A80216" w14:textId="77777777" w:rsidR="00BA2A2A" w:rsidRDefault="00BA2A2A">
            <w:pPr>
              <w:pStyle w:val="pStyle"/>
              <w:rPr>
                <w:rStyle w:val="almostEmpty"/>
              </w:rPr>
            </w:pPr>
          </w:p>
          <w:p w14:paraId="5964DFC1" w14:textId="77777777" w:rsidR="00BA2A2A" w:rsidRDefault="00FB4BB5">
            <w:pPr>
              <w:spacing w:after="0" w:line="240" w:lineRule="auto"/>
              <w:ind w:left="57"/>
            </w:pPr>
            <w:r>
              <w:rPr>
                <w:rStyle w:val="styleDatatxt"/>
              </w:rPr>
              <w:t xml:space="preserve"> </w:t>
            </w:r>
          </w:p>
          <w:p w14:paraId="0DE8E02F" w14:textId="77777777" w:rsidR="00BA2A2A" w:rsidRDefault="00BA2A2A">
            <w:pPr>
              <w:pStyle w:val="pStyle"/>
              <w:rPr>
                <w:rStyle w:val="almostEmpty"/>
              </w:rPr>
            </w:pPr>
          </w:p>
          <w:p w14:paraId="39ED2239" w14:textId="77777777" w:rsidR="00BA2A2A" w:rsidRDefault="00FB4BB5">
            <w:pPr>
              <w:spacing w:after="0" w:line="240" w:lineRule="auto"/>
              <w:ind w:left="57"/>
            </w:pPr>
            <w:r>
              <w:rPr>
                <w:rStyle w:val="styleDatatxt"/>
              </w:rPr>
              <w:t>Waituna L</w:t>
            </w:r>
            <w:r>
              <w:rPr>
                <w:rStyle w:val="styleDatatxt"/>
              </w:rPr>
              <w:t xml:space="preserve">agoon is subject to considerable fluctuations in water level, altering both water levels and salinity. The lagoon also receives high inputs of nutrients and sediment from catchment inflows. It is naturally periodically closed from the sea by a gravel bar, </w:t>
            </w:r>
            <w:r>
              <w:rPr>
                <w:rStyle w:val="styleDatatxt"/>
              </w:rPr>
              <w:t>during which high rainfall events lead to an increase in water levels and a transition to a freshwater lagoon ecosystem. The transition between closed (freshwater) and open (brackish/estuarine) conditions provides habitat for a range of indigenous flora an</w:t>
            </w:r>
            <w:r>
              <w:rPr>
                <w:rStyle w:val="styleDatatxt"/>
              </w:rPr>
              <w:t xml:space="preserve">d fauna, including breeding activity of black swans, and foraging habitat for waders, and nesting sites for tern, </w:t>
            </w:r>
            <w:proofErr w:type="gramStart"/>
            <w:r>
              <w:rPr>
                <w:rStyle w:val="styleDatatxt"/>
              </w:rPr>
              <w:t>oystercatcher</w:t>
            </w:r>
            <w:proofErr w:type="gramEnd"/>
            <w:r>
              <w:rPr>
                <w:rStyle w:val="styleDatatxt"/>
              </w:rPr>
              <w:t xml:space="preserve"> and stilt. Periodic artificial opening, of the right season and duration, is important to manage the competing needs of the lago</w:t>
            </w:r>
            <w:r>
              <w:rPr>
                <w:rStyle w:val="styleDatatxt"/>
              </w:rPr>
              <w:t>on, including the keystone aquatic plant (</w:t>
            </w:r>
            <w:proofErr w:type="spellStart"/>
            <w:r>
              <w:rPr>
                <w:rStyle w:val="styleDatatxt"/>
              </w:rPr>
              <w:t>Ruppia</w:t>
            </w:r>
            <w:proofErr w:type="spellEnd"/>
            <w:r>
              <w:rPr>
                <w:rStyle w:val="styleDatatxt"/>
              </w:rPr>
              <w:t>).</w:t>
            </w:r>
          </w:p>
        </w:tc>
      </w:tr>
    </w:tbl>
    <w:p w14:paraId="083CE73A" w14:textId="77777777" w:rsidR="00BA2A2A" w:rsidRDefault="00BA2A2A">
      <w:pPr>
        <w:sectPr w:rsidR="00BA2A2A">
          <w:pgSz w:w="11905" w:h="16837"/>
          <w:pgMar w:top="1440" w:right="1440" w:bottom="1440" w:left="1440" w:header="720" w:footer="720" w:gutter="0"/>
          <w:cols w:space="720"/>
        </w:sectPr>
      </w:pPr>
    </w:p>
    <w:p w14:paraId="237F564B" w14:textId="77777777" w:rsidR="00BA2A2A" w:rsidRDefault="00FB4BB5">
      <w:pPr>
        <w:pStyle w:val="pstyleSectionL1"/>
      </w:pPr>
      <w:r>
        <w:rPr>
          <w:rStyle w:val="styleL1"/>
        </w:rPr>
        <w:lastRenderedPageBreak/>
        <w:t>4.2 What wetland type(s) are in the site?</w:t>
      </w:r>
    </w:p>
    <w:p w14:paraId="671E33E4" w14:textId="77777777" w:rsidR="00BA2A2A" w:rsidRDefault="00FB4BB5">
      <w:pPr>
        <w:pStyle w:val="pstyleSection"/>
      </w:pPr>
      <w:r>
        <w:rPr>
          <w:rStyle w:val="styleL2"/>
        </w:rPr>
        <w:t xml:space="preserve"> </w:t>
      </w:r>
    </w:p>
    <w:p w14:paraId="0CB997F5" w14:textId="77777777" w:rsidR="00BA2A2A" w:rsidRDefault="00FB4BB5">
      <w:pPr>
        <w:pStyle w:val="pstyleComments"/>
      </w:pPr>
      <w:r>
        <w:rPr>
          <w:rStyle w:val="styleC3comment"/>
        </w:rPr>
        <w:t xml:space="preserve">Please list all wetland types which occur on the site, and for each of them: </w:t>
      </w:r>
      <w:r>
        <w:rPr>
          <w:rStyle w:val="styleC3comment"/>
        </w:rPr>
        <w:t>- rank the four most abundant types by area from 1 (greatest extent) to 4 (least extent) in the third column,  - if the information exists, provide the area (in ha) in the fourth column - if this wetland type is used for justifying the application of Crite</w:t>
      </w:r>
      <w:r>
        <w:rPr>
          <w:rStyle w:val="styleC3comment"/>
        </w:rPr>
        <w:t>rion 1, indicate if it is representative, rare or unique in the last column - you can give the local name of the wetland type if different from the Ramsar classification system in the second column</w:t>
      </w:r>
    </w:p>
    <w:p w14:paraId="47075B95" w14:textId="77777777" w:rsidR="00BA2A2A" w:rsidRDefault="00FB4BB5">
      <w:pPr>
        <w:pStyle w:val="pstyleLabels"/>
      </w:pPr>
      <w:r>
        <w:rPr>
          <w:rStyle w:val="styleC3"/>
        </w:rPr>
        <w:t>Marine or coastal wetlands</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BA2A2A" w14:paraId="2A9C99D5"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00514B35" w14:textId="77777777" w:rsidR="00BA2A2A" w:rsidRDefault="00FB4BB5">
            <w:pPr>
              <w:spacing w:after="0" w:line="240" w:lineRule="auto"/>
              <w:jc w:val="center"/>
            </w:pPr>
            <w:r>
              <w:rPr>
                <w:b/>
                <w:bCs/>
                <w:sz w:val="18"/>
                <w:szCs w:val="18"/>
              </w:rPr>
              <w:t>Wetland types (code and name)</w:t>
            </w:r>
            <w:r>
              <w:rPr>
                <w:rStyle w:val="FootnoteReference"/>
              </w:rPr>
              <w:footnoteReference w:id="7"/>
            </w:r>
          </w:p>
        </w:tc>
        <w:tc>
          <w:tcPr>
            <w:tcW w:w="1750" w:type="dxa"/>
          </w:tcPr>
          <w:p w14:paraId="49BEEF32" w14:textId="77777777" w:rsidR="00BA2A2A" w:rsidRDefault="00FB4BB5">
            <w:pPr>
              <w:spacing w:after="0" w:line="240" w:lineRule="auto"/>
              <w:jc w:val="center"/>
            </w:pPr>
            <w:r>
              <w:rPr>
                <w:b/>
                <w:bCs/>
                <w:sz w:val="18"/>
                <w:szCs w:val="18"/>
              </w:rPr>
              <w:t>Local name</w:t>
            </w:r>
          </w:p>
        </w:tc>
        <w:tc>
          <w:tcPr>
            <w:tcW w:w="1750" w:type="dxa"/>
          </w:tcPr>
          <w:p w14:paraId="3CEB1AD2" w14:textId="77777777" w:rsidR="00BA2A2A" w:rsidRDefault="00FB4BB5">
            <w:pPr>
              <w:spacing w:after="0" w:line="240" w:lineRule="auto"/>
              <w:jc w:val="center"/>
            </w:pPr>
            <w:r>
              <w:rPr>
                <w:b/>
                <w:bCs/>
                <w:sz w:val="18"/>
                <w:szCs w:val="18"/>
              </w:rPr>
              <w:t>Ranking of extent (1: greatest - 4: least)</w:t>
            </w:r>
          </w:p>
        </w:tc>
        <w:tc>
          <w:tcPr>
            <w:tcW w:w="1750" w:type="dxa"/>
          </w:tcPr>
          <w:p w14:paraId="2270C15C" w14:textId="77777777" w:rsidR="00BA2A2A" w:rsidRDefault="00FB4BB5">
            <w:pPr>
              <w:spacing w:after="0" w:line="240" w:lineRule="auto"/>
              <w:jc w:val="center"/>
            </w:pPr>
            <w:r>
              <w:rPr>
                <w:b/>
                <w:bCs/>
                <w:sz w:val="18"/>
                <w:szCs w:val="18"/>
              </w:rPr>
              <w:t>Area (ha) of wetland type</w:t>
            </w:r>
          </w:p>
        </w:tc>
        <w:tc>
          <w:tcPr>
            <w:tcW w:w="1750" w:type="dxa"/>
          </w:tcPr>
          <w:p w14:paraId="5AB69C72" w14:textId="77777777" w:rsidR="00BA2A2A" w:rsidRDefault="00FB4BB5">
            <w:pPr>
              <w:spacing w:after="0" w:line="240" w:lineRule="auto"/>
              <w:jc w:val="center"/>
            </w:pPr>
            <w:r>
              <w:rPr>
                <w:b/>
                <w:bCs/>
                <w:sz w:val="18"/>
                <w:szCs w:val="18"/>
              </w:rPr>
              <w:t>Justification of Criterion 1</w:t>
            </w:r>
            <w:r>
              <w:rPr>
                <w:rStyle w:val="FootnoteReference"/>
              </w:rPr>
              <w:footnoteReference w:id="8"/>
            </w:r>
          </w:p>
        </w:tc>
      </w:tr>
      <w:tr w:rsidR="00BA2A2A" w14:paraId="657DBEA8" w14:textId="77777777" w:rsidTr="00BA2A2A">
        <w:trPr>
          <w:trHeight w:val="200"/>
        </w:trPr>
        <w:tc>
          <w:tcPr>
            <w:tcW w:w="1750" w:type="dxa"/>
          </w:tcPr>
          <w:p w14:paraId="54C640BE" w14:textId="77777777" w:rsidR="00BA2A2A" w:rsidRDefault="00FB4BB5">
            <w:r>
              <w:rPr>
                <w:rStyle w:val="styleSubformtxt"/>
              </w:rPr>
              <w:t xml:space="preserve">E: Sand, </w:t>
            </w:r>
            <w:proofErr w:type="gramStart"/>
            <w:r>
              <w:rPr>
                <w:rStyle w:val="styleSubformtxt"/>
              </w:rPr>
              <w:t>shingle</w:t>
            </w:r>
            <w:proofErr w:type="gramEnd"/>
            <w:r>
              <w:rPr>
                <w:rStyle w:val="styleSubformtxt"/>
              </w:rPr>
              <w:t xml:space="preserve"> or pebble shores</w:t>
            </w:r>
          </w:p>
        </w:tc>
        <w:tc>
          <w:tcPr>
            <w:tcW w:w="1750" w:type="dxa"/>
          </w:tcPr>
          <w:p w14:paraId="54AE93FC" w14:textId="77777777" w:rsidR="00BA2A2A" w:rsidRDefault="00BA2A2A"/>
        </w:tc>
        <w:tc>
          <w:tcPr>
            <w:tcW w:w="1750" w:type="dxa"/>
          </w:tcPr>
          <w:p w14:paraId="48701804" w14:textId="77777777" w:rsidR="00BA2A2A" w:rsidRDefault="00FB4BB5">
            <w:r>
              <w:rPr>
                <w:rStyle w:val="styleSubformtxt"/>
              </w:rPr>
              <w:t>0</w:t>
            </w:r>
          </w:p>
        </w:tc>
        <w:tc>
          <w:tcPr>
            <w:tcW w:w="1750" w:type="dxa"/>
          </w:tcPr>
          <w:p w14:paraId="0F5639C2" w14:textId="77777777" w:rsidR="00BA2A2A" w:rsidRDefault="00BA2A2A"/>
        </w:tc>
        <w:tc>
          <w:tcPr>
            <w:tcW w:w="1750" w:type="dxa"/>
          </w:tcPr>
          <w:p w14:paraId="79F274F4" w14:textId="77777777" w:rsidR="00BA2A2A" w:rsidRDefault="00FB4BB5">
            <w:r>
              <w:rPr>
                <w:rStyle w:val="styleSubformtxt"/>
              </w:rPr>
              <w:t>Representative</w:t>
            </w:r>
          </w:p>
        </w:tc>
      </w:tr>
      <w:tr w:rsidR="00BA2A2A" w14:paraId="58AC0B63" w14:textId="77777777" w:rsidTr="00BA2A2A">
        <w:trPr>
          <w:trHeight w:val="200"/>
        </w:trPr>
        <w:tc>
          <w:tcPr>
            <w:tcW w:w="1750" w:type="dxa"/>
          </w:tcPr>
          <w:p w14:paraId="2408235A" w14:textId="77777777" w:rsidR="00BA2A2A" w:rsidRDefault="00FB4BB5">
            <w:r>
              <w:rPr>
                <w:rStyle w:val="styleSubformtxt"/>
              </w:rPr>
              <w:t>F: Estuarine waters</w:t>
            </w:r>
          </w:p>
        </w:tc>
        <w:tc>
          <w:tcPr>
            <w:tcW w:w="1750" w:type="dxa"/>
          </w:tcPr>
          <w:p w14:paraId="6740F1E2" w14:textId="77777777" w:rsidR="00BA2A2A" w:rsidRDefault="00BA2A2A"/>
        </w:tc>
        <w:tc>
          <w:tcPr>
            <w:tcW w:w="1750" w:type="dxa"/>
          </w:tcPr>
          <w:p w14:paraId="418C622A" w14:textId="77777777" w:rsidR="00BA2A2A" w:rsidRDefault="00FB4BB5">
            <w:r>
              <w:rPr>
                <w:rStyle w:val="styleSubformtxt"/>
              </w:rPr>
              <w:t>2</w:t>
            </w:r>
          </w:p>
        </w:tc>
        <w:tc>
          <w:tcPr>
            <w:tcW w:w="1750" w:type="dxa"/>
          </w:tcPr>
          <w:p w14:paraId="419EB0C9" w14:textId="77777777" w:rsidR="00BA2A2A" w:rsidRDefault="00BA2A2A"/>
        </w:tc>
        <w:tc>
          <w:tcPr>
            <w:tcW w:w="1750" w:type="dxa"/>
          </w:tcPr>
          <w:p w14:paraId="7FF0EC74" w14:textId="77777777" w:rsidR="00BA2A2A" w:rsidRDefault="00FB4BB5">
            <w:r>
              <w:rPr>
                <w:rStyle w:val="styleSubformtxt"/>
              </w:rPr>
              <w:t>Representative</w:t>
            </w:r>
          </w:p>
        </w:tc>
      </w:tr>
      <w:tr w:rsidR="00BA2A2A" w14:paraId="7E4C1DA5" w14:textId="77777777" w:rsidTr="00BA2A2A">
        <w:trPr>
          <w:trHeight w:val="200"/>
        </w:trPr>
        <w:tc>
          <w:tcPr>
            <w:tcW w:w="1750" w:type="dxa"/>
          </w:tcPr>
          <w:p w14:paraId="5B3DA882" w14:textId="77777777" w:rsidR="00BA2A2A" w:rsidRDefault="00FB4BB5">
            <w:r>
              <w:rPr>
                <w:rStyle w:val="styleSubformtxt"/>
              </w:rPr>
              <w:t xml:space="preserve">G: Intertidal mud, </w:t>
            </w:r>
            <w:proofErr w:type="gramStart"/>
            <w:r>
              <w:rPr>
                <w:rStyle w:val="styleSubformtxt"/>
              </w:rPr>
              <w:t>sand</w:t>
            </w:r>
            <w:proofErr w:type="gramEnd"/>
            <w:r>
              <w:rPr>
                <w:rStyle w:val="styleSubformtxt"/>
              </w:rPr>
              <w:t xml:space="preserve"> or salt flats</w:t>
            </w:r>
          </w:p>
        </w:tc>
        <w:tc>
          <w:tcPr>
            <w:tcW w:w="1750" w:type="dxa"/>
          </w:tcPr>
          <w:p w14:paraId="6776715E" w14:textId="77777777" w:rsidR="00BA2A2A" w:rsidRDefault="00BA2A2A"/>
        </w:tc>
        <w:tc>
          <w:tcPr>
            <w:tcW w:w="1750" w:type="dxa"/>
          </w:tcPr>
          <w:p w14:paraId="45E823CD" w14:textId="77777777" w:rsidR="00BA2A2A" w:rsidRDefault="00FB4BB5">
            <w:r>
              <w:rPr>
                <w:rStyle w:val="styleSubformtxt"/>
              </w:rPr>
              <w:t>4</w:t>
            </w:r>
          </w:p>
        </w:tc>
        <w:tc>
          <w:tcPr>
            <w:tcW w:w="1750" w:type="dxa"/>
          </w:tcPr>
          <w:p w14:paraId="75B24497" w14:textId="77777777" w:rsidR="00BA2A2A" w:rsidRDefault="00BA2A2A"/>
        </w:tc>
        <w:tc>
          <w:tcPr>
            <w:tcW w:w="1750" w:type="dxa"/>
          </w:tcPr>
          <w:p w14:paraId="52FE3BE2" w14:textId="77777777" w:rsidR="00BA2A2A" w:rsidRDefault="00FB4BB5">
            <w:r>
              <w:rPr>
                <w:rStyle w:val="styleSubformtxt"/>
              </w:rPr>
              <w:t>Representative</w:t>
            </w:r>
          </w:p>
        </w:tc>
      </w:tr>
      <w:tr w:rsidR="00BA2A2A" w14:paraId="1750415E" w14:textId="77777777" w:rsidTr="00BA2A2A">
        <w:trPr>
          <w:trHeight w:val="200"/>
        </w:trPr>
        <w:tc>
          <w:tcPr>
            <w:tcW w:w="1750" w:type="dxa"/>
          </w:tcPr>
          <w:p w14:paraId="491A4D42" w14:textId="77777777" w:rsidR="00BA2A2A" w:rsidRDefault="00FB4BB5">
            <w:r>
              <w:rPr>
                <w:rStyle w:val="styleSubformtxt"/>
              </w:rPr>
              <w:t>H: Intertidal marshes</w:t>
            </w:r>
          </w:p>
        </w:tc>
        <w:tc>
          <w:tcPr>
            <w:tcW w:w="1750" w:type="dxa"/>
          </w:tcPr>
          <w:p w14:paraId="1112C2CF" w14:textId="77777777" w:rsidR="00BA2A2A" w:rsidRDefault="00BA2A2A"/>
        </w:tc>
        <w:tc>
          <w:tcPr>
            <w:tcW w:w="1750" w:type="dxa"/>
          </w:tcPr>
          <w:p w14:paraId="17C82CE9" w14:textId="77777777" w:rsidR="00BA2A2A" w:rsidRDefault="00FB4BB5">
            <w:r>
              <w:rPr>
                <w:rStyle w:val="styleSubformtxt"/>
              </w:rPr>
              <w:t>0</w:t>
            </w:r>
          </w:p>
        </w:tc>
        <w:tc>
          <w:tcPr>
            <w:tcW w:w="1750" w:type="dxa"/>
          </w:tcPr>
          <w:p w14:paraId="756F927A" w14:textId="77777777" w:rsidR="00BA2A2A" w:rsidRDefault="00BA2A2A"/>
        </w:tc>
        <w:tc>
          <w:tcPr>
            <w:tcW w:w="1750" w:type="dxa"/>
          </w:tcPr>
          <w:p w14:paraId="54533620" w14:textId="77777777" w:rsidR="00BA2A2A" w:rsidRDefault="00FB4BB5">
            <w:r>
              <w:rPr>
                <w:rStyle w:val="styleSubformtxt"/>
              </w:rPr>
              <w:t>Representative</w:t>
            </w:r>
          </w:p>
        </w:tc>
      </w:tr>
      <w:tr w:rsidR="00BA2A2A" w14:paraId="059B04A4" w14:textId="77777777" w:rsidTr="00BA2A2A">
        <w:trPr>
          <w:trHeight w:val="200"/>
        </w:trPr>
        <w:tc>
          <w:tcPr>
            <w:tcW w:w="1750" w:type="dxa"/>
          </w:tcPr>
          <w:p w14:paraId="7CE88185" w14:textId="77777777" w:rsidR="00BA2A2A" w:rsidRDefault="00FB4BB5">
            <w:r>
              <w:rPr>
                <w:rStyle w:val="styleSubformtxt"/>
              </w:rPr>
              <w:t>J: Coastal brackish / saline lagoons</w:t>
            </w:r>
          </w:p>
        </w:tc>
        <w:tc>
          <w:tcPr>
            <w:tcW w:w="1750" w:type="dxa"/>
          </w:tcPr>
          <w:p w14:paraId="7EBDCB5E" w14:textId="77777777" w:rsidR="00BA2A2A" w:rsidRDefault="00BA2A2A"/>
        </w:tc>
        <w:tc>
          <w:tcPr>
            <w:tcW w:w="1750" w:type="dxa"/>
          </w:tcPr>
          <w:p w14:paraId="522FBF52" w14:textId="77777777" w:rsidR="00BA2A2A" w:rsidRDefault="00FB4BB5">
            <w:r>
              <w:rPr>
                <w:rStyle w:val="styleSubformtxt"/>
              </w:rPr>
              <w:t>3</w:t>
            </w:r>
          </w:p>
        </w:tc>
        <w:tc>
          <w:tcPr>
            <w:tcW w:w="1750" w:type="dxa"/>
          </w:tcPr>
          <w:p w14:paraId="0CCB9578" w14:textId="77777777" w:rsidR="00BA2A2A" w:rsidRDefault="00BA2A2A"/>
        </w:tc>
        <w:tc>
          <w:tcPr>
            <w:tcW w:w="1750" w:type="dxa"/>
          </w:tcPr>
          <w:p w14:paraId="7931C68D" w14:textId="77777777" w:rsidR="00BA2A2A" w:rsidRDefault="00FB4BB5">
            <w:r>
              <w:rPr>
                <w:rStyle w:val="styleSubformtxt"/>
              </w:rPr>
              <w:t>Rare</w:t>
            </w:r>
          </w:p>
        </w:tc>
      </w:tr>
      <w:tr w:rsidR="00BA2A2A" w14:paraId="20DB468F" w14:textId="77777777" w:rsidTr="00BA2A2A">
        <w:trPr>
          <w:trHeight w:val="200"/>
        </w:trPr>
        <w:tc>
          <w:tcPr>
            <w:tcW w:w="1750" w:type="dxa"/>
          </w:tcPr>
          <w:p w14:paraId="270DACF8" w14:textId="77777777" w:rsidR="00BA2A2A" w:rsidRDefault="00FB4BB5">
            <w:r>
              <w:rPr>
                <w:rStyle w:val="styleSubformtxt"/>
              </w:rPr>
              <w:t>K: Coastal freshwater lagoons</w:t>
            </w:r>
          </w:p>
        </w:tc>
        <w:tc>
          <w:tcPr>
            <w:tcW w:w="1750" w:type="dxa"/>
          </w:tcPr>
          <w:p w14:paraId="52B17212" w14:textId="77777777" w:rsidR="00BA2A2A" w:rsidRDefault="00BA2A2A"/>
        </w:tc>
        <w:tc>
          <w:tcPr>
            <w:tcW w:w="1750" w:type="dxa"/>
          </w:tcPr>
          <w:p w14:paraId="7C71FD6B" w14:textId="77777777" w:rsidR="00BA2A2A" w:rsidRDefault="00FB4BB5">
            <w:r>
              <w:rPr>
                <w:rStyle w:val="styleSubformtxt"/>
              </w:rPr>
              <w:t>3</w:t>
            </w:r>
          </w:p>
        </w:tc>
        <w:tc>
          <w:tcPr>
            <w:tcW w:w="1750" w:type="dxa"/>
          </w:tcPr>
          <w:p w14:paraId="3C13ECC1" w14:textId="77777777" w:rsidR="00BA2A2A" w:rsidRDefault="00BA2A2A"/>
        </w:tc>
        <w:tc>
          <w:tcPr>
            <w:tcW w:w="1750" w:type="dxa"/>
          </w:tcPr>
          <w:p w14:paraId="636E7DC1" w14:textId="77777777" w:rsidR="00BA2A2A" w:rsidRDefault="00FB4BB5">
            <w:r>
              <w:rPr>
                <w:rStyle w:val="styleSubformtxt"/>
              </w:rPr>
              <w:t>Rare</w:t>
            </w:r>
          </w:p>
        </w:tc>
      </w:tr>
      <w:tr w:rsidR="00BA2A2A" w14:paraId="2CF3B89F" w14:textId="77777777" w:rsidTr="00BA2A2A">
        <w:trPr>
          <w:trHeight w:val="200"/>
        </w:trPr>
        <w:tc>
          <w:tcPr>
            <w:tcW w:w="1750" w:type="dxa"/>
          </w:tcPr>
          <w:p w14:paraId="172E8F94" w14:textId="77777777" w:rsidR="00BA2A2A" w:rsidRDefault="00BA2A2A"/>
        </w:tc>
        <w:tc>
          <w:tcPr>
            <w:tcW w:w="1750" w:type="dxa"/>
          </w:tcPr>
          <w:p w14:paraId="7046DA02" w14:textId="77777777" w:rsidR="00BA2A2A" w:rsidRDefault="00BA2A2A"/>
        </w:tc>
        <w:tc>
          <w:tcPr>
            <w:tcW w:w="1750" w:type="dxa"/>
          </w:tcPr>
          <w:p w14:paraId="6926763C" w14:textId="77777777" w:rsidR="00BA2A2A" w:rsidRDefault="00BA2A2A"/>
        </w:tc>
        <w:tc>
          <w:tcPr>
            <w:tcW w:w="1750" w:type="dxa"/>
          </w:tcPr>
          <w:p w14:paraId="0392D137" w14:textId="77777777" w:rsidR="00BA2A2A" w:rsidRDefault="00BA2A2A"/>
        </w:tc>
        <w:tc>
          <w:tcPr>
            <w:tcW w:w="1750" w:type="dxa"/>
          </w:tcPr>
          <w:p w14:paraId="3270D04C" w14:textId="77777777" w:rsidR="00BA2A2A" w:rsidRDefault="00BA2A2A"/>
        </w:tc>
      </w:tr>
    </w:tbl>
    <w:p w14:paraId="1CFE6A67" w14:textId="77777777" w:rsidR="00BA2A2A" w:rsidRDefault="00BA2A2A"/>
    <w:p w14:paraId="6744C58F" w14:textId="77777777" w:rsidR="00BA2A2A" w:rsidRDefault="00FB4BB5">
      <w:pPr>
        <w:pStyle w:val="pstyleLabels"/>
      </w:pPr>
      <w:r>
        <w:rPr>
          <w:rStyle w:val="styleC3"/>
        </w:rPr>
        <w:t>Inland wetlands</w:t>
      </w:r>
    </w:p>
    <w:tbl>
      <w:tblPr>
        <w:tblStyle w:val="FancyTable"/>
        <w:tblW w:w="0" w:type="auto"/>
        <w:tblInd w:w="-8" w:type="dxa"/>
        <w:tblLook w:val="04A0" w:firstRow="1" w:lastRow="0" w:firstColumn="1" w:lastColumn="0" w:noHBand="0" w:noVBand="1"/>
      </w:tblPr>
      <w:tblGrid>
        <w:gridCol w:w="1750"/>
        <w:gridCol w:w="1750"/>
        <w:gridCol w:w="1750"/>
        <w:gridCol w:w="1750"/>
        <w:gridCol w:w="1750"/>
      </w:tblGrid>
      <w:tr w:rsidR="00BA2A2A" w14:paraId="4DD175F4"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545BFE7A" w14:textId="77777777" w:rsidR="00BA2A2A" w:rsidRDefault="00FB4BB5">
            <w:pPr>
              <w:spacing w:after="0" w:line="240" w:lineRule="auto"/>
              <w:jc w:val="center"/>
            </w:pPr>
            <w:r>
              <w:rPr>
                <w:b/>
                <w:bCs/>
                <w:sz w:val="18"/>
                <w:szCs w:val="18"/>
              </w:rPr>
              <w:t>Wetland types (code and name)</w:t>
            </w:r>
            <w:r>
              <w:rPr>
                <w:rStyle w:val="FootnoteReference"/>
              </w:rPr>
              <w:footnoteReference w:id="9"/>
            </w:r>
          </w:p>
        </w:tc>
        <w:tc>
          <w:tcPr>
            <w:tcW w:w="1750" w:type="dxa"/>
          </w:tcPr>
          <w:p w14:paraId="683E6E00" w14:textId="77777777" w:rsidR="00BA2A2A" w:rsidRDefault="00FB4BB5">
            <w:pPr>
              <w:spacing w:after="0" w:line="240" w:lineRule="auto"/>
              <w:jc w:val="center"/>
            </w:pPr>
            <w:r>
              <w:rPr>
                <w:b/>
                <w:bCs/>
                <w:sz w:val="18"/>
                <w:szCs w:val="18"/>
              </w:rPr>
              <w:t>Local name</w:t>
            </w:r>
          </w:p>
        </w:tc>
        <w:tc>
          <w:tcPr>
            <w:tcW w:w="1750" w:type="dxa"/>
          </w:tcPr>
          <w:p w14:paraId="3E0EF47B" w14:textId="77777777" w:rsidR="00BA2A2A" w:rsidRDefault="00FB4BB5">
            <w:pPr>
              <w:spacing w:after="0" w:line="240" w:lineRule="auto"/>
              <w:jc w:val="center"/>
            </w:pPr>
            <w:r>
              <w:rPr>
                <w:b/>
                <w:bCs/>
                <w:sz w:val="18"/>
                <w:szCs w:val="18"/>
              </w:rPr>
              <w:t>Ranking of extent (1: greatest - 4: least)</w:t>
            </w:r>
          </w:p>
        </w:tc>
        <w:tc>
          <w:tcPr>
            <w:tcW w:w="1750" w:type="dxa"/>
          </w:tcPr>
          <w:p w14:paraId="5EC5DD89" w14:textId="77777777" w:rsidR="00BA2A2A" w:rsidRDefault="00FB4BB5">
            <w:pPr>
              <w:spacing w:after="0" w:line="240" w:lineRule="auto"/>
              <w:jc w:val="center"/>
            </w:pPr>
            <w:r>
              <w:rPr>
                <w:b/>
                <w:bCs/>
                <w:sz w:val="18"/>
                <w:szCs w:val="18"/>
              </w:rPr>
              <w:t>Area (ha) of wetland type</w:t>
            </w:r>
          </w:p>
        </w:tc>
        <w:tc>
          <w:tcPr>
            <w:tcW w:w="1750" w:type="dxa"/>
          </w:tcPr>
          <w:p w14:paraId="67D0BC37" w14:textId="77777777" w:rsidR="00BA2A2A" w:rsidRDefault="00FB4BB5">
            <w:pPr>
              <w:spacing w:after="0" w:line="240" w:lineRule="auto"/>
              <w:jc w:val="center"/>
            </w:pPr>
            <w:r>
              <w:rPr>
                <w:b/>
                <w:bCs/>
                <w:sz w:val="18"/>
                <w:szCs w:val="18"/>
              </w:rPr>
              <w:t>Justification of Criterion 1</w:t>
            </w:r>
            <w:r>
              <w:rPr>
                <w:vertAlign w:val="superscript"/>
              </w:rPr>
              <w:t>8</w:t>
            </w:r>
          </w:p>
        </w:tc>
      </w:tr>
      <w:tr w:rsidR="00BA2A2A" w14:paraId="77645D55" w14:textId="77777777" w:rsidTr="00BA2A2A">
        <w:trPr>
          <w:trHeight w:val="200"/>
        </w:trPr>
        <w:tc>
          <w:tcPr>
            <w:tcW w:w="1750" w:type="dxa"/>
          </w:tcPr>
          <w:p w14:paraId="77A6E1A9" w14:textId="77777777" w:rsidR="00BA2A2A" w:rsidRDefault="00FB4BB5">
            <w:r>
              <w:rPr>
                <w:rStyle w:val="styleSubformtxt"/>
              </w:rPr>
              <w:t>Fresh water &gt; Flowing water &gt;&gt; M: Permanent rivers/ streams/ creeks</w:t>
            </w:r>
          </w:p>
        </w:tc>
        <w:tc>
          <w:tcPr>
            <w:tcW w:w="1750" w:type="dxa"/>
          </w:tcPr>
          <w:p w14:paraId="582C104C" w14:textId="77777777" w:rsidR="00BA2A2A" w:rsidRDefault="00BA2A2A"/>
        </w:tc>
        <w:tc>
          <w:tcPr>
            <w:tcW w:w="1750" w:type="dxa"/>
          </w:tcPr>
          <w:p w14:paraId="2D7A0FD9" w14:textId="77777777" w:rsidR="00BA2A2A" w:rsidRDefault="00FB4BB5">
            <w:r>
              <w:rPr>
                <w:rStyle w:val="styleSubformtxt"/>
              </w:rPr>
              <w:t>0</w:t>
            </w:r>
          </w:p>
        </w:tc>
        <w:tc>
          <w:tcPr>
            <w:tcW w:w="1750" w:type="dxa"/>
          </w:tcPr>
          <w:p w14:paraId="3EBEC250" w14:textId="77777777" w:rsidR="00BA2A2A" w:rsidRDefault="00BA2A2A"/>
        </w:tc>
        <w:tc>
          <w:tcPr>
            <w:tcW w:w="1750" w:type="dxa"/>
          </w:tcPr>
          <w:p w14:paraId="37313FAB" w14:textId="77777777" w:rsidR="00BA2A2A" w:rsidRDefault="00FB4BB5">
            <w:r>
              <w:rPr>
                <w:rStyle w:val="styleSubformtxt"/>
              </w:rPr>
              <w:t>Representative</w:t>
            </w:r>
          </w:p>
        </w:tc>
      </w:tr>
      <w:tr w:rsidR="00BA2A2A" w14:paraId="7E8B6830" w14:textId="77777777" w:rsidTr="00BA2A2A">
        <w:trPr>
          <w:trHeight w:val="200"/>
        </w:trPr>
        <w:tc>
          <w:tcPr>
            <w:tcW w:w="1750" w:type="dxa"/>
          </w:tcPr>
          <w:p w14:paraId="605D7A64" w14:textId="77777777" w:rsidR="00BA2A2A" w:rsidRDefault="00FB4BB5">
            <w:r>
              <w:rPr>
                <w:rStyle w:val="styleSubformtxt"/>
              </w:rPr>
              <w:t xml:space="preserve">Saline, </w:t>
            </w:r>
            <w:proofErr w:type="gramStart"/>
            <w:r>
              <w:rPr>
                <w:rStyle w:val="styleSubformtxt"/>
              </w:rPr>
              <w:t>brackish</w:t>
            </w:r>
            <w:proofErr w:type="gramEnd"/>
            <w:r>
              <w:rPr>
                <w:rStyle w:val="styleSubformtxt"/>
              </w:rPr>
              <w:t xml:space="preserve"> or alkaline water &gt; Marshes &amp; pools &gt;&gt; Ss: Seasonal/ intermittent saline/ </w:t>
            </w:r>
            <w:r>
              <w:rPr>
                <w:rStyle w:val="styleSubformtxt"/>
              </w:rPr>
              <w:lastRenderedPageBreak/>
              <w:t>brackish/ alkaline marshes/ pools</w:t>
            </w:r>
          </w:p>
        </w:tc>
        <w:tc>
          <w:tcPr>
            <w:tcW w:w="1750" w:type="dxa"/>
          </w:tcPr>
          <w:p w14:paraId="7D2D398C" w14:textId="77777777" w:rsidR="00BA2A2A" w:rsidRDefault="00BA2A2A"/>
        </w:tc>
        <w:tc>
          <w:tcPr>
            <w:tcW w:w="1750" w:type="dxa"/>
          </w:tcPr>
          <w:p w14:paraId="4B05AD4A" w14:textId="77777777" w:rsidR="00BA2A2A" w:rsidRDefault="00FB4BB5">
            <w:r>
              <w:rPr>
                <w:rStyle w:val="styleSubformtxt"/>
              </w:rPr>
              <w:t>0</w:t>
            </w:r>
          </w:p>
        </w:tc>
        <w:tc>
          <w:tcPr>
            <w:tcW w:w="1750" w:type="dxa"/>
          </w:tcPr>
          <w:p w14:paraId="33D5CC6C" w14:textId="77777777" w:rsidR="00BA2A2A" w:rsidRDefault="00BA2A2A"/>
        </w:tc>
        <w:tc>
          <w:tcPr>
            <w:tcW w:w="1750" w:type="dxa"/>
          </w:tcPr>
          <w:p w14:paraId="2C100B3A" w14:textId="77777777" w:rsidR="00BA2A2A" w:rsidRDefault="00FB4BB5">
            <w:r>
              <w:rPr>
                <w:rStyle w:val="styleSubformtxt"/>
              </w:rPr>
              <w:t>Representative</w:t>
            </w:r>
          </w:p>
        </w:tc>
      </w:tr>
      <w:tr w:rsidR="00BA2A2A" w14:paraId="5F140A7E" w14:textId="77777777" w:rsidTr="00BA2A2A">
        <w:trPr>
          <w:trHeight w:val="200"/>
        </w:trPr>
        <w:tc>
          <w:tcPr>
            <w:tcW w:w="1750" w:type="dxa"/>
          </w:tcPr>
          <w:p w14:paraId="4528FB83" w14:textId="77777777" w:rsidR="00BA2A2A" w:rsidRDefault="00FB4BB5">
            <w:r>
              <w:rPr>
                <w:rStyle w:val="styleSubformtxt"/>
              </w:rPr>
              <w:t>Fresh water &gt; Lakes and</w:t>
            </w:r>
            <w:r>
              <w:rPr>
                <w:rStyle w:val="styleSubformtxt"/>
              </w:rPr>
              <w:t xml:space="preserve"> pools &gt;&gt; </w:t>
            </w:r>
            <w:proofErr w:type="spellStart"/>
            <w:r>
              <w:rPr>
                <w:rStyle w:val="styleSubformtxt"/>
              </w:rPr>
              <w:t>Tp</w:t>
            </w:r>
            <w:proofErr w:type="spellEnd"/>
            <w:r>
              <w:rPr>
                <w:rStyle w:val="styleSubformtxt"/>
              </w:rPr>
              <w:t>: Permanent freshwater marshes/ pools</w:t>
            </w:r>
          </w:p>
        </w:tc>
        <w:tc>
          <w:tcPr>
            <w:tcW w:w="1750" w:type="dxa"/>
          </w:tcPr>
          <w:p w14:paraId="5045B704" w14:textId="77777777" w:rsidR="00BA2A2A" w:rsidRDefault="00BA2A2A"/>
        </w:tc>
        <w:tc>
          <w:tcPr>
            <w:tcW w:w="1750" w:type="dxa"/>
          </w:tcPr>
          <w:p w14:paraId="1D8AF9E9" w14:textId="77777777" w:rsidR="00BA2A2A" w:rsidRDefault="00FB4BB5">
            <w:r>
              <w:rPr>
                <w:rStyle w:val="styleSubformtxt"/>
              </w:rPr>
              <w:t>0</w:t>
            </w:r>
          </w:p>
        </w:tc>
        <w:tc>
          <w:tcPr>
            <w:tcW w:w="1750" w:type="dxa"/>
          </w:tcPr>
          <w:p w14:paraId="77A210DF" w14:textId="77777777" w:rsidR="00BA2A2A" w:rsidRDefault="00BA2A2A"/>
        </w:tc>
        <w:tc>
          <w:tcPr>
            <w:tcW w:w="1750" w:type="dxa"/>
          </w:tcPr>
          <w:p w14:paraId="1F6E21D1" w14:textId="77777777" w:rsidR="00BA2A2A" w:rsidRDefault="00FB4BB5">
            <w:r>
              <w:rPr>
                <w:rStyle w:val="styleSubformtxt"/>
              </w:rPr>
              <w:t>Representative</w:t>
            </w:r>
          </w:p>
        </w:tc>
      </w:tr>
      <w:tr w:rsidR="00BA2A2A" w14:paraId="76FF04FC" w14:textId="77777777" w:rsidTr="00BA2A2A">
        <w:trPr>
          <w:trHeight w:val="200"/>
        </w:trPr>
        <w:tc>
          <w:tcPr>
            <w:tcW w:w="1750" w:type="dxa"/>
          </w:tcPr>
          <w:p w14:paraId="1EE36D20" w14:textId="77777777" w:rsidR="00BA2A2A" w:rsidRDefault="00FB4BB5">
            <w:r>
              <w:rPr>
                <w:rStyle w:val="styleSubformtxt"/>
              </w:rPr>
              <w:t>Fresh water &gt; Marshes on inorganic soils &gt;&gt; Ts: Seasonal/ intermittent freshwater marshes/ pools on inorganic soils</w:t>
            </w:r>
          </w:p>
        </w:tc>
        <w:tc>
          <w:tcPr>
            <w:tcW w:w="1750" w:type="dxa"/>
          </w:tcPr>
          <w:p w14:paraId="15DE26F0" w14:textId="77777777" w:rsidR="00BA2A2A" w:rsidRDefault="00BA2A2A"/>
        </w:tc>
        <w:tc>
          <w:tcPr>
            <w:tcW w:w="1750" w:type="dxa"/>
          </w:tcPr>
          <w:p w14:paraId="06889584" w14:textId="77777777" w:rsidR="00BA2A2A" w:rsidRDefault="00FB4BB5">
            <w:r>
              <w:rPr>
                <w:rStyle w:val="styleSubformtxt"/>
              </w:rPr>
              <w:t>0</w:t>
            </w:r>
          </w:p>
        </w:tc>
        <w:tc>
          <w:tcPr>
            <w:tcW w:w="1750" w:type="dxa"/>
          </w:tcPr>
          <w:p w14:paraId="40DC91A4" w14:textId="77777777" w:rsidR="00BA2A2A" w:rsidRDefault="00BA2A2A"/>
        </w:tc>
        <w:tc>
          <w:tcPr>
            <w:tcW w:w="1750" w:type="dxa"/>
          </w:tcPr>
          <w:p w14:paraId="68CC0C41" w14:textId="77777777" w:rsidR="00BA2A2A" w:rsidRDefault="00FB4BB5">
            <w:r>
              <w:rPr>
                <w:rStyle w:val="styleSubformtxt"/>
              </w:rPr>
              <w:t>Representative</w:t>
            </w:r>
          </w:p>
        </w:tc>
      </w:tr>
      <w:tr w:rsidR="00BA2A2A" w14:paraId="5CC592A9" w14:textId="77777777" w:rsidTr="00BA2A2A">
        <w:trPr>
          <w:trHeight w:val="200"/>
        </w:trPr>
        <w:tc>
          <w:tcPr>
            <w:tcW w:w="1750" w:type="dxa"/>
          </w:tcPr>
          <w:p w14:paraId="306F1C8D" w14:textId="77777777" w:rsidR="00BA2A2A" w:rsidRDefault="00FB4BB5">
            <w:r>
              <w:rPr>
                <w:rStyle w:val="styleSubformtxt"/>
              </w:rPr>
              <w:t>Fresh water &gt; Marshes on peat soils &gt;&gt; U: Permanent Non-forested peatlands</w:t>
            </w:r>
          </w:p>
        </w:tc>
        <w:tc>
          <w:tcPr>
            <w:tcW w:w="1750" w:type="dxa"/>
          </w:tcPr>
          <w:p w14:paraId="31A7215E" w14:textId="77777777" w:rsidR="00BA2A2A" w:rsidRDefault="00BA2A2A"/>
        </w:tc>
        <w:tc>
          <w:tcPr>
            <w:tcW w:w="1750" w:type="dxa"/>
          </w:tcPr>
          <w:p w14:paraId="73B7EC4F" w14:textId="77777777" w:rsidR="00BA2A2A" w:rsidRDefault="00FB4BB5">
            <w:r>
              <w:rPr>
                <w:rStyle w:val="styleSubformtxt"/>
              </w:rPr>
              <w:t>1</w:t>
            </w:r>
          </w:p>
        </w:tc>
        <w:tc>
          <w:tcPr>
            <w:tcW w:w="1750" w:type="dxa"/>
          </w:tcPr>
          <w:p w14:paraId="71F198BE" w14:textId="77777777" w:rsidR="00BA2A2A" w:rsidRDefault="00BA2A2A"/>
        </w:tc>
        <w:tc>
          <w:tcPr>
            <w:tcW w:w="1750" w:type="dxa"/>
          </w:tcPr>
          <w:p w14:paraId="5C7DAF93" w14:textId="77777777" w:rsidR="00BA2A2A" w:rsidRDefault="00FB4BB5">
            <w:r>
              <w:rPr>
                <w:rStyle w:val="styleSubformtxt"/>
              </w:rPr>
              <w:t>Representative</w:t>
            </w:r>
          </w:p>
        </w:tc>
      </w:tr>
      <w:tr w:rsidR="00BA2A2A" w14:paraId="28AC8103" w14:textId="77777777" w:rsidTr="00BA2A2A">
        <w:trPr>
          <w:trHeight w:val="200"/>
        </w:trPr>
        <w:tc>
          <w:tcPr>
            <w:tcW w:w="1750" w:type="dxa"/>
          </w:tcPr>
          <w:p w14:paraId="22984BB1" w14:textId="77777777" w:rsidR="00BA2A2A" w:rsidRDefault="00FB4BB5">
            <w:r>
              <w:rPr>
                <w:rStyle w:val="styleSubformtxt"/>
              </w:rPr>
              <w:t>Fresh water &gt; Marshes on inorganic soils &gt;&gt; W: Shrub-dominated wetlands</w:t>
            </w:r>
          </w:p>
        </w:tc>
        <w:tc>
          <w:tcPr>
            <w:tcW w:w="1750" w:type="dxa"/>
          </w:tcPr>
          <w:p w14:paraId="479C872A" w14:textId="77777777" w:rsidR="00BA2A2A" w:rsidRDefault="00BA2A2A"/>
        </w:tc>
        <w:tc>
          <w:tcPr>
            <w:tcW w:w="1750" w:type="dxa"/>
          </w:tcPr>
          <w:p w14:paraId="5AFA2322" w14:textId="77777777" w:rsidR="00BA2A2A" w:rsidRDefault="00FB4BB5">
            <w:r>
              <w:rPr>
                <w:rStyle w:val="styleSubformtxt"/>
              </w:rPr>
              <w:t>0</w:t>
            </w:r>
          </w:p>
        </w:tc>
        <w:tc>
          <w:tcPr>
            <w:tcW w:w="1750" w:type="dxa"/>
          </w:tcPr>
          <w:p w14:paraId="4922B721" w14:textId="77777777" w:rsidR="00BA2A2A" w:rsidRDefault="00BA2A2A"/>
        </w:tc>
        <w:tc>
          <w:tcPr>
            <w:tcW w:w="1750" w:type="dxa"/>
          </w:tcPr>
          <w:p w14:paraId="53D8366B" w14:textId="77777777" w:rsidR="00BA2A2A" w:rsidRDefault="00FB4BB5">
            <w:r>
              <w:rPr>
                <w:rStyle w:val="styleSubformtxt"/>
              </w:rPr>
              <w:t>Representative</w:t>
            </w:r>
          </w:p>
        </w:tc>
      </w:tr>
      <w:tr w:rsidR="00BA2A2A" w14:paraId="11B334BC" w14:textId="77777777" w:rsidTr="00BA2A2A">
        <w:trPr>
          <w:trHeight w:val="200"/>
        </w:trPr>
        <w:tc>
          <w:tcPr>
            <w:tcW w:w="1750" w:type="dxa"/>
          </w:tcPr>
          <w:p w14:paraId="7CDE1745" w14:textId="77777777" w:rsidR="00BA2A2A" w:rsidRDefault="00FB4BB5">
            <w:r>
              <w:rPr>
                <w:rStyle w:val="styleSubformtxt"/>
              </w:rPr>
              <w:t xml:space="preserve">Fresh water &gt; Marshes on inorganic soils &gt;&gt; </w:t>
            </w:r>
            <w:proofErr w:type="spellStart"/>
            <w:r>
              <w:rPr>
                <w:rStyle w:val="styleSubformtxt"/>
              </w:rPr>
              <w:t>Xf</w:t>
            </w:r>
            <w:proofErr w:type="spellEnd"/>
            <w:r>
              <w:rPr>
                <w:rStyle w:val="styleSubformtxt"/>
              </w:rPr>
              <w:t>: Freshwater, tree-dominated wetlands</w:t>
            </w:r>
          </w:p>
        </w:tc>
        <w:tc>
          <w:tcPr>
            <w:tcW w:w="1750" w:type="dxa"/>
          </w:tcPr>
          <w:p w14:paraId="6F2FA155" w14:textId="77777777" w:rsidR="00BA2A2A" w:rsidRDefault="00BA2A2A"/>
        </w:tc>
        <w:tc>
          <w:tcPr>
            <w:tcW w:w="1750" w:type="dxa"/>
          </w:tcPr>
          <w:p w14:paraId="114D300B" w14:textId="77777777" w:rsidR="00BA2A2A" w:rsidRDefault="00FB4BB5">
            <w:r>
              <w:rPr>
                <w:rStyle w:val="styleSubformtxt"/>
              </w:rPr>
              <w:t>0</w:t>
            </w:r>
          </w:p>
        </w:tc>
        <w:tc>
          <w:tcPr>
            <w:tcW w:w="1750" w:type="dxa"/>
          </w:tcPr>
          <w:p w14:paraId="5938DAB4" w14:textId="77777777" w:rsidR="00BA2A2A" w:rsidRDefault="00BA2A2A"/>
        </w:tc>
        <w:tc>
          <w:tcPr>
            <w:tcW w:w="1750" w:type="dxa"/>
          </w:tcPr>
          <w:p w14:paraId="752B1AE2" w14:textId="77777777" w:rsidR="00BA2A2A" w:rsidRDefault="00FB4BB5">
            <w:r>
              <w:rPr>
                <w:rStyle w:val="styleSubformtxt"/>
              </w:rPr>
              <w:t>Representative</w:t>
            </w:r>
          </w:p>
        </w:tc>
      </w:tr>
      <w:tr w:rsidR="00BA2A2A" w14:paraId="52AD49EE" w14:textId="77777777" w:rsidTr="00BA2A2A">
        <w:trPr>
          <w:trHeight w:val="200"/>
        </w:trPr>
        <w:tc>
          <w:tcPr>
            <w:tcW w:w="1750" w:type="dxa"/>
          </w:tcPr>
          <w:p w14:paraId="22FAC1AD" w14:textId="77777777" w:rsidR="00BA2A2A" w:rsidRDefault="00FB4BB5">
            <w:r>
              <w:rPr>
                <w:rStyle w:val="styleSubformtxt"/>
              </w:rPr>
              <w:t xml:space="preserve">Fresh water &gt; Marshes on peat soils &gt;&gt; </w:t>
            </w:r>
            <w:proofErr w:type="spellStart"/>
            <w:r>
              <w:rPr>
                <w:rStyle w:val="styleSubformtxt"/>
              </w:rPr>
              <w:t>Xp</w:t>
            </w:r>
            <w:proofErr w:type="spellEnd"/>
            <w:r>
              <w:rPr>
                <w:rStyle w:val="styleSubformtxt"/>
              </w:rPr>
              <w:t>: Permanent Forested peatlands</w:t>
            </w:r>
          </w:p>
        </w:tc>
        <w:tc>
          <w:tcPr>
            <w:tcW w:w="1750" w:type="dxa"/>
          </w:tcPr>
          <w:p w14:paraId="08E4D83A" w14:textId="77777777" w:rsidR="00BA2A2A" w:rsidRDefault="00BA2A2A"/>
        </w:tc>
        <w:tc>
          <w:tcPr>
            <w:tcW w:w="1750" w:type="dxa"/>
          </w:tcPr>
          <w:p w14:paraId="4E47DC65" w14:textId="77777777" w:rsidR="00BA2A2A" w:rsidRDefault="00FB4BB5">
            <w:r>
              <w:rPr>
                <w:rStyle w:val="styleSubformtxt"/>
              </w:rPr>
              <w:t>0</w:t>
            </w:r>
          </w:p>
        </w:tc>
        <w:tc>
          <w:tcPr>
            <w:tcW w:w="1750" w:type="dxa"/>
          </w:tcPr>
          <w:p w14:paraId="35DEF8CA" w14:textId="77777777" w:rsidR="00BA2A2A" w:rsidRDefault="00BA2A2A"/>
        </w:tc>
        <w:tc>
          <w:tcPr>
            <w:tcW w:w="1750" w:type="dxa"/>
          </w:tcPr>
          <w:p w14:paraId="45FB3F04" w14:textId="77777777" w:rsidR="00BA2A2A" w:rsidRDefault="00FB4BB5">
            <w:r>
              <w:rPr>
                <w:rStyle w:val="styleSubformtxt"/>
              </w:rPr>
              <w:t>Representative</w:t>
            </w:r>
          </w:p>
        </w:tc>
      </w:tr>
      <w:tr w:rsidR="00BA2A2A" w14:paraId="47BAF5FA" w14:textId="77777777" w:rsidTr="00BA2A2A">
        <w:trPr>
          <w:trHeight w:val="200"/>
        </w:trPr>
        <w:tc>
          <w:tcPr>
            <w:tcW w:w="1750" w:type="dxa"/>
          </w:tcPr>
          <w:p w14:paraId="5CFA0241" w14:textId="77777777" w:rsidR="00BA2A2A" w:rsidRDefault="00BA2A2A"/>
        </w:tc>
        <w:tc>
          <w:tcPr>
            <w:tcW w:w="1750" w:type="dxa"/>
          </w:tcPr>
          <w:p w14:paraId="7E356CCC" w14:textId="77777777" w:rsidR="00BA2A2A" w:rsidRDefault="00BA2A2A"/>
        </w:tc>
        <w:tc>
          <w:tcPr>
            <w:tcW w:w="1750" w:type="dxa"/>
          </w:tcPr>
          <w:p w14:paraId="629BD19B" w14:textId="77777777" w:rsidR="00BA2A2A" w:rsidRDefault="00BA2A2A"/>
        </w:tc>
        <w:tc>
          <w:tcPr>
            <w:tcW w:w="1750" w:type="dxa"/>
          </w:tcPr>
          <w:p w14:paraId="0EC51F1F" w14:textId="77777777" w:rsidR="00BA2A2A" w:rsidRDefault="00BA2A2A"/>
        </w:tc>
        <w:tc>
          <w:tcPr>
            <w:tcW w:w="1750" w:type="dxa"/>
          </w:tcPr>
          <w:p w14:paraId="3B47ACBF" w14:textId="77777777" w:rsidR="00BA2A2A" w:rsidRDefault="00BA2A2A"/>
        </w:tc>
      </w:tr>
    </w:tbl>
    <w:p w14:paraId="6A7B4272" w14:textId="77777777" w:rsidR="00BA2A2A" w:rsidRDefault="00BA2A2A"/>
    <w:p w14:paraId="15B10C53" w14:textId="77777777" w:rsidR="00BA2A2A" w:rsidRDefault="00FB4BB5">
      <w:pPr>
        <w:pStyle w:val="pstyleLabels"/>
      </w:pPr>
      <w:r>
        <w:rPr>
          <w:rStyle w:val="styleC3"/>
        </w:rPr>
        <w:t>Human-made wetlands</w:t>
      </w:r>
    </w:p>
    <w:tbl>
      <w:tblPr>
        <w:tblStyle w:val="FancyTable"/>
        <w:tblW w:w="0" w:type="auto"/>
        <w:tblInd w:w="-8" w:type="dxa"/>
        <w:tblLook w:val="04A0" w:firstRow="1" w:lastRow="0" w:firstColumn="1" w:lastColumn="0" w:noHBand="0" w:noVBand="1"/>
      </w:tblPr>
      <w:tblGrid>
        <w:gridCol w:w="1750"/>
        <w:gridCol w:w="1750"/>
        <w:gridCol w:w="1750"/>
        <w:gridCol w:w="1750"/>
      </w:tblGrid>
      <w:tr w:rsidR="00BA2A2A" w14:paraId="438FF265"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443277C3" w14:textId="77777777" w:rsidR="00BA2A2A" w:rsidRDefault="00FB4BB5">
            <w:pPr>
              <w:spacing w:after="0" w:line="240" w:lineRule="auto"/>
              <w:jc w:val="center"/>
            </w:pPr>
            <w:r>
              <w:rPr>
                <w:b/>
                <w:bCs/>
                <w:sz w:val="18"/>
                <w:szCs w:val="18"/>
              </w:rPr>
              <w:t>Wetland types (code and name)</w:t>
            </w:r>
            <w:r>
              <w:rPr>
                <w:rStyle w:val="FootnoteReference"/>
              </w:rPr>
              <w:footnoteReference w:id="10"/>
            </w:r>
          </w:p>
        </w:tc>
        <w:tc>
          <w:tcPr>
            <w:tcW w:w="1750" w:type="dxa"/>
          </w:tcPr>
          <w:p w14:paraId="5F2942BD" w14:textId="77777777" w:rsidR="00BA2A2A" w:rsidRDefault="00FB4BB5">
            <w:pPr>
              <w:spacing w:after="0" w:line="240" w:lineRule="auto"/>
              <w:jc w:val="center"/>
            </w:pPr>
            <w:r>
              <w:rPr>
                <w:b/>
                <w:bCs/>
                <w:sz w:val="18"/>
                <w:szCs w:val="18"/>
              </w:rPr>
              <w:t>Local name</w:t>
            </w:r>
          </w:p>
        </w:tc>
        <w:tc>
          <w:tcPr>
            <w:tcW w:w="1750" w:type="dxa"/>
          </w:tcPr>
          <w:p w14:paraId="4CF230C4" w14:textId="77777777" w:rsidR="00BA2A2A" w:rsidRDefault="00FB4BB5">
            <w:pPr>
              <w:spacing w:after="0" w:line="240" w:lineRule="auto"/>
              <w:jc w:val="center"/>
            </w:pPr>
            <w:r>
              <w:rPr>
                <w:b/>
                <w:bCs/>
                <w:sz w:val="18"/>
                <w:szCs w:val="18"/>
              </w:rPr>
              <w:t>Ranking of extent (1: greatest - 4: least)</w:t>
            </w:r>
          </w:p>
        </w:tc>
        <w:tc>
          <w:tcPr>
            <w:tcW w:w="1750" w:type="dxa"/>
          </w:tcPr>
          <w:p w14:paraId="02459C75" w14:textId="77777777" w:rsidR="00BA2A2A" w:rsidRDefault="00FB4BB5">
            <w:pPr>
              <w:spacing w:after="0" w:line="240" w:lineRule="auto"/>
              <w:jc w:val="center"/>
            </w:pPr>
            <w:r>
              <w:rPr>
                <w:b/>
                <w:bCs/>
                <w:sz w:val="18"/>
                <w:szCs w:val="18"/>
              </w:rPr>
              <w:t>Area (ha) of wetland type</w:t>
            </w:r>
          </w:p>
        </w:tc>
      </w:tr>
      <w:tr w:rsidR="00BA2A2A" w14:paraId="439C4E5D" w14:textId="77777777" w:rsidTr="00BA2A2A">
        <w:trPr>
          <w:trHeight w:val="200"/>
        </w:trPr>
        <w:tc>
          <w:tcPr>
            <w:tcW w:w="1750" w:type="dxa"/>
          </w:tcPr>
          <w:p w14:paraId="0452E7E3" w14:textId="77777777" w:rsidR="00BA2A2A" w:rsidRDefault="00FB4BB5">
            <w:r>
              <w:rPr>
                <w:rStyle w:val="styleSubformtxt"/>
              </w:rPr>
              <w:t>9: Canals and drainage channels or ditches</w:t>
            </w:r>
          </w:p>
        </w:tc>
        <w:tc>
          <w:tcPr>
            <w:tcW w:w="1750" w:type="dxa"/>
          </w:tcPr>
          <w:p w14:paraId="7B9695C0" w14:textId="77777777" w:rsidR="00BA2A2A" w:rsidRDefault="00BA2A2A"/>
        </w:tc>
        <w:tc>
          <w:tcPr>
            <w:tcW w:w="1750" w:type="dxa"/>
          </w:tcPr>
          <w:p w14:paraId="5AFBDFFC" w14:textId="77777777" w:rsidR="00BA2A2A" w:rsidRDefault="00FB4BB5">
            <w:r>
              <w:rPr>
                <w:rStyle w:val="styleSubformtxt"/>
              </w:rPr>
              <w:t>0</w:t>
            </w:r>
          </w:p>
        </w:tc>
        <w:tc>
          <w:tcPr>
            <w:tcW w:w="1750" w:type="dxa"/>
          </w:tcPr>
          <w:p w14:paraId="0BCC9C7E" w14:textId="77777777" w:rsidR="00BA2A2A" w:rsidRDefault="00BA2A2A"/>
        </w:tc>
      </w:tr>
      <w:tr w:rsidR="00BA2A2A" w14:paraId="4C5719E2" w14:textId="77777777" w:rsidTr="00BA2A2A">
        <w:trPr>
          <w:trHeight w:val="200"/>
        </w:trPr>
        <w:tc>
          <w:tcPr>
            <w:tcW w:w="1750" w:type="dxa"/>
          </w:tcPr>
          <w:p w14:paraId="5E770F4A" w14:textId="77777777" w:rsidR="00BA2A2A" w:rsidRDefault="00BA2A2A"/>
        </w:tc>
        <w:tc>
          <w:tcPr>
            <w:tcW w:w="1750" w:type="dxa"/>
          </w:tcPr>
          <w:p w14:paraId="18926AFE" w14:textId="77777777" w:rsidR="00BA2A2A" w:rsidRDefault="00BA2A2A"/>
        </w:tc>
        <w:tc>
          <w:tcPr>
            <w:tcW w:w="1750" w:type="dxa"/>
          </w:tcPr>
          <w:p w14:paraId="441F5556" w14:textId="77777777" w:rsidR="00BA2A2A" w:rsidRDefault="00BA2A2A"/>
        </w:tc>
        <w:tc>
          <w:tcPr>
            <w:tcW w:w="1750" w:type="dxa"/>
          </w:tcPr>
          <w:p w14:paraId="01198D87" w14:textId="77777777" w:rsidR="00BA2A2A" w:rsidRDefault="00BA2A2A"/>
        </w:tc>
      </w:tr>
    </w:tbl>
    <w:p w14:paraId="4488C287" w14:textId="77777777" w:rsidR="00BA2A2A" w:rsidRDefault="00BA2A2A"/>
    <w:p w14:paraId="4D9B88AA" w14:textId="77777777" w:rsidR="00BA2A2A" w:rsidRDefault="00FB4BB5">
      <w:pPr>
        <w:pStyle w:val="pstyleComments"/>
      </w:pPr>
      <w:r>
        <w:rPr>
          <w:rStyle w:val="styleC3comment"/>
        </w:rPr>
        <w:t>What non-wetland habitats are within the site?</w:t>
      </w:r>
    </w:p>
    <w:p w14:paraId="62D6B081" w14:textId="77777777" w:rsidR="00BA2A2A" w:rsidRDefault="00FB4BB5">
      <w:pPr>
        <w:pStyle w:val="pstyleLabels"/>
      </w:pPr>
      <w:proofErr w:type="gramStart"/>
      <w:r>
        <w:rPr>
          <w:rStyle w:val="styleC3"/>
        </w:rPr>
        <w:t>Other</w:t>
      </w:r>
      <w:proofErr w:type="gramEnd"/>
      <w:r>
        <w:rPr>
          <w:rStyle w:val="styleC3"/>
        </w:rPr>
        <w:t xml:space="preserve"> non-wetland habitat</w:t>
      </w:r>
    </w:p>
    <w:tbl>
      <w:tblPr>
        <w:tblStyle w:val="FancyTable"/>
        <w:tblW w:w="0" w:type="auto"/>
        <w:tblInd w:w="-8" w:type="dxa"/>
        <w:tblLook w:val="04A0" w:firstRow="1" w:lastRow="0" w:firstColumn="1" w:lastColumn="0" w:noHBand="0" w:noVBand="1"/>
      </w:tblPr>
      <w:tblGrid>
        <w:gridCol w:w="1962"/>
        <w:gridCol w:w="1750"/>
      </w:tblGrid>
      <w:tr w:rsidR="00BA2A2A" w14:paraId="69EB0F94"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613E4164" w14:textId="77777777" w:rsidR="00BA2A2A" w:rsidRDefault="00FB4BB5">
            <w:pPr>
              <w:spacing w:after="0" w:line="240" w:lineRule="auto"/>
              <w:jc w:val="center"/>
            </w:pPr>
            <w:r>
              <w:rPr>
                <w:b/>
                <w:bCs/>
                <w:sz w:val="18"/>
                <w:szCs w:val="18"/>
              </w:rPr>
              <w:t>Other non-wetland habitats within the site</w:t>
            </w:r>
          </w:p>
        </w:tc>
        <w:tc>
          <w:tcPr>
            <w:tcW w:w="1750" w:type="dxa"/>
          </w:tcPr>
          <w:p w14:paraId="2C5F9530" w14:textId="77777777" w:rsidR="00BA2A2A" w:rsidRDefault="00FB4BB5">
            <w:pPr>
              <w:spacing w:after="0" w:line="240" w:lineRule="auto"/>
              <w:jc w:val="center"/>
            </w:pPr>
            <w:r>
              <w:rPr>
                <w:b/>
                <w:bCs/>
                <w:sz w:val="18"/>
                <w:szCs w:val="18"/>
              </w:rPr>
              <w:t>Area (ha) if known</w:t>
            </w:r>
          </w:p>
        </w:tc>
      </w:tr>
      <w:tr w:rsidR="00BA2A2A" w14:paraId="05B5937B" w14:textId="77777777" w:rsidTr="00BA2A2A">
        <w:trPr>
          <w:trHeight w:val="200"/>
        </w:trPr>
        <w:tc>
          <w:tcPr>
            <w:tcW w:w="1750" w:type="dxa"/>
          </w:tcPr>
          <w:p w14:paraId="79C182FE" w14:textId="77777777" w:rsidR="00BA2A2A" w:rsidRDefault="00FB4BB5">
            <w:r>
              <w:rPr>
                <w:rStyle w:val="styleSubformtxt"/>
              </w:rPr>
              <w:t>Sand dune</w:t>
            </w:r>
          </w:p>
        </w:tc>
        <w:tc>
          <w:tcPr>
            <w:tcW w:w="1750" w:type="dxa"/>
          </w:tcPr>
          <w:p w14:paraId="0FCB4F80" w14:textId="77777777" w:rsidR="00BA2A2A" w:rsidRDefault="00BA2A2A"/>
        </w:tc>
      </w:tr>
      <w:tr w:rsidR="00BA2A2A" w14:paraId="0F34306E" w14:textId="77777777" w:rsidTr="00BA2A2A">
        <w:trPr>
          <w:trHeight w:val="200"/>
        </w:trPr>
        <w:tc>
          <w:tcPr>
            <w:tcW w:w="1750" w:type="dxa"/>
          </w:tcPr>
          <w:p w14:paraId="21E78F15" w14:textId="77777777" w:rsidR="00BA2A2A" w:rsidRDefault="00FB4BB5">
            <w:proofErr w:type="spellStart"/>
            <w:r>
              <w:rPr>
                <w:rStyle w:val="styleSubformtxt"/>
              </w:rPr>
              <w:t>Tussockland</w:t>
            </w:r>
            <w:proofErr w:type="spellEnd"/>
            <w:r>
              <w:rPr>
                <w:rStyle w:val="styleSubformtxt"/>
              </w:rPr>
              <w:t>/Shrubland (Red tussock-flax-bracken)</w:t>
            </w:r>
          </w:p>
        </w:tc>
        <w:tc>
          <w:tcPr>
            <w:tcW w:w="1750" w:type="dxa"/>
          </w:tcPr>
          <w:p w14:paraId="4B68D159" w14:textId="77777777" w:rsidR="00BA2A2A" w:rsidRDefault="00BA2A2A"/>
        </w:tc>
      </w:tr>
      <w:tr w:rsidR="00BA2A2A" w14:paraId="43DCB192" w14:textId="77777777" w:rsidTr="00BA2A2A">
        <w:trPr>
          <w:trHeight w:val="200"/>
        </w:trPr>
        <w:tc>
          <w:tcPr>
            <w:tcW w:w="1750" w:type="dxa"/>
          </w:tcPr>
          <w:p w14:paraId="6032B16B" w14:textId="77777777" w:rsidR="00BA2A2A" w:rsidRDefault="00FB4BB5">
            <w:r>
              <w:rPr>
                <w:rStyle w:val="styleSubformtxt"/>
              </w:rPr>
              <w:t>Mixed broadleaf forest</w:t>
            </w:r>
          </w:p>
        </w:tc>
        <w:tc>
          <w:tcPr>
            <w:tcW w:w="1750" w:type="dxa"/>
          </w:tcPr>
          <w:p w14:paraId="13CD3E53" w14:textId="77777777" w:rsidR="00BA2A2A" w:rsidRDefault="00BA2A2A"/>
        </w:tc>
      </w:tr>
      <w:tr w:rsidR="00BA2A2A" w14:paraId="474E893D" w14:textId="77777777" w:rsidTr="00BA2A2A">
        <w:trPr>
          <w:trHeight w:val="200"/>
        </w:trPr>
        <w:tc>
          <w:tcPr>
            <w:tcW w:w="1750" w:type="dxa"/>
          </w:tcPr>
          <w:p w14:paraId="04950975" w14:textId="77777777" w:rsidR="00BA2A2A" w:rsidRDefault="00BA2A2A"/>
        </w:tc>
        <w:tc>
          <w:tcPr>
            <w:tcW w:w="1750" w:type="dxa"/>
          </w:tcPr>
          <w:p w14:paraId="649871B1" w14:textId="77777777" w:rsidR="00BA2A2A" w:rsidRDefault="00BA2A2A"/>
        </w:tc>
      </w:tr>
    </w:tbl>
    <w:p w14:paraId="2AF3BF41" w14:textId="77777777" w:rsidR="00BA2A2A" w:rsidRDefault="00BA2A2A"/>
    <w:p w14:paraId="63FCEF23" w14:textId="77777777" w:rsidR="00BA2A2A" w:rsidRDefault="00FB4BB5">
      <w:pPr>
        <w:spacing w:before="80" w:after="20" w:line="244" w:lineRule="auto"/>
        <w:ind w:left="216"/>
      </w:pPr>
      <w:r>
        <w:rPr>
          <w:rStyle w:val="styleC3ecd"/>
        </w:rPr>
        <w:t>Habitat connectivity</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BA2A2A" w14:paraId="59617166"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96EF956" w14:textId="77777777" w:rsidR="00BA2A2A" w:rsidRDefault="00BA2A2A">
            <w:pPr>
              <w:spacing w:after="0" w:line="240" w:lineRule="auto"/>
              <w:ind w:left="216"/>
            </w:pPr>
          </w:p>
        </w:tc>
        <w:tc>
          <w:tcPr>
            <w:tcW w:w="9500" w:type="dxa"/>
          </w:tcPr>
          <w:p w14:paraId="31606077" w14:textId="77777777" w:rsidR="00BA2A2A" w:rsidRDefault="00BA2A2A">
            <w:pPr>
              <w:spacing w:before="5" w:after="2" w:line="240" w:lineRule="auto"/>
              <w:ind w:left="72"/>
            </w:pPr>
          </w:p>
        </w:tc>
      </w:tr>
    </w:tbl>
    <w:p w14:paraId="0A482A6D" w14:textId="77777777" w:rsidR="00BA2A2A" w:rsidRDefault="00BA2A2A">
      <w:pPr>
        <w:sectPr w:rsidR="00BA2A2A">
          <w:pgSz w:w="11905" w:h="16837"/>
          <w:pgMar w:top="1440" w:right="1440" w:bottom="1440" w:left="1440" w:header="720" w:footer="720" w:gutter="0"/>
          <w:cols w:space="720"/>
        </w:sectPr>
      </w:pPr>
    </w:p>
    <w:p w14:paraId="0D905F4F" w14:textId="77777777" w:rsidR="00BA2A2A" w:rsidRDefault="00FB4BB5">
      <w:pPr>
        <w:pStyle w:val="pstyleSectionL1"/>
      </w:pPr>
      <w:r>
        <w:rPr>
          <w:rStyle w:val="styleL1"/>
        </w:rPr>
        <w:lastRenderedPageBreak/>
        <w:t>4.3 Biological components</w:t>
      </w:r>
    </w:p>
    <w:p w14:paraId="76A506A7" w14:textId="77777777" w:rsidR="00BA2A2A" w:rsidRDefault="00FB4BB5">
      <w:pPr>
        <w:pStyle w:val="pstyleSection"/>
      </w:pPr>
      <w:r>
        <w:rPr>
          <w:rStyle w:val="styleL2"/>
        </w:rPr>
        <w:t>4.3.1 Plant species</w:t>
      </w:r>
    </w:p>
    <w:p w14:paraId="33FD3446" w14:textId="77777777" w:rsidR="00BA2A2A" w:rsidRDefault="00FB4BB5">
      <w:pPr>
        <w:pStyle w:val="pstyleComments"/>
      </w:pPr>
      <w:r>
        <w:rPr>
          <w:rStyle w:val="styleC3comment"/>
        </w:rPr>
        <w:t xml:space="preserve">GBIF Secretariat (2019). GBIF Backbone Taxonomy. Checklist </w:t>
      </w:r>
      <w:proofErr w:type="gramStart"/>
      <w:r>
        <w:rPr>
          <w:rStyle w:val="styleC3comment"/>
        </w:rPr>
        <w:t>dataset  https://doi.org/10.15468/39omei</w:t>
      </w:r>
      <w:proofErr w:type="gramEnd"/>
      <w:r>
        <w:rPr>
          <w:rStyle w:val="styleC3comment"/>
        </w:rPr>
        <w:t xml:space="preserve"> accessed via GBIF.org on 2020-07-15.</w:t>
      </w:r>
    </w:p>
    <w:p w14:paraId="13CB21CC" w14:textId="77777777" w:rsidR="00BA2A2A" w:rsidRDefault="00FB4BB5">
      <w:pPr>
        <w:pStyle w:val="pstyleLabels"/>
      </w:pPr>
      <w:r>
        <w:rPr>
          <w:rStyle w:val="styleC3"/>
        </w:rPr>
        <w:t>Other noteworthy plant species</w:t>
      </w:r>
    </w:p>
    <w:tbl>
      <w:tblPr>
        <w:tblStyle w:val="FancyTable"/>
        <w:tblW w:w="0" w:type="auto"/>
        <w:tblInd w:w="-8" w:type="dxa"/>
        <w:tblLook w:val="04A0" w:firstRow="1" w:lastRow="0" w:firstColumn="1" w:lastColumn="0" w:noHBand="0" w:noVBand="1"/>
      </w:tblPr>
      <w:tblGrid>
        <w:gridCol w:w="1750"/>
        <w:gridCol w:w="1750"/>
        <w:gridCol w:w="1750"/>
      </w:tblGrid>
      <w:tr w:rsidR="00BA2A2A" w14:paraId="439D4B71"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72DC43B5" w14:textId="77777777" w:rsidR="00BA2A2A" w:rsidRDefault="00FB4BB5">
            <w:pPr>
              <w:spacing w:after="0" w:line="240" w:lineRule="auto"/>
              <w:jc w:val="center"/>
            </w:pPr>
            <w:r>
              <w:rPr>
                <w:b/>
                <w:bCs/>
                <w:sz w:val="18"/>
                <w:szCs w:val="18"/>
              </w:rPr>
              <w:t>Phylum</w:t>
            </w:r>
          </w:p>
        </w:tc>
        <w:tc>
          <w:tcPr>
            <w:tcW w:w="1750" w:type="dxa"/>
          </w:tcPr>
          <w:p w14:paraId="071E643A" w14:textId="77777777" w:rsidR="00BA2A2A" w:rsidRDefault="00FB4BB5">
            <w:pPr>
              <w:spacing w:after="0" w:line="240" w:lineRule="auto"/>
              <w:jc w:val="center"/>
            </w:pPr>
            <w:r>
              <w:rPr>
                <w:b/>
                <w:bCs/>
                <w:sz w:val="18"/>
                <w:szCs w:val="18"/>
              </w:rPr>
              <w:t>Scientific name</w:t>
            </w:r>
          </w:p>
        </w:tc>
        <w:tc>
          <w:tcPr>
            <w:tcW w:w="1750" w:type="dxa"/>
          </w:tcPr>
          <w:p w14:paraId="33F7C715" w14:textId="77777777" w:rsidR="00BA2A2A" w:rsidRDefault="00FB4BB5">
            <w:pPr>
              <w:spacing w:after="0" w:line="240" w:lineRule="auto"/>
              <w:jc w:val="center"/>
            </w:pPr>
            <w:r>
              <w:rPr>
                <w:b/>
                <w:bCs/>
                <w:sz w:val="18"/>
                <w:szCs w:val="18"/>
              </w:rPr>
              <w:t>Position in range / endemism / other</w:t>
            </w:r>
            <w:r>
              <w:rPr>
                <w:vertAlign w:val="superscript"/>
              </w:rPr>
              <w:t xml:space="preserve"> (optional)</w:t>
            </w:r>
          </w:p>
        </w:tc>
      </w:tr>
      <w:tr w:rsidR="00BA2A2A" w14:paraId="3DDF5277" w14:textId="77777777" w:rsidTr="00BA2A2A">
        <w:trPr>
          <w:trHeight w:val="200"/>
        </w:trPr>
        <w:tc>
          <w:tcPr>
            <w:tcW w:w="1750" w:type="dxa"/>
          </w:tcPr>
          <w:p w14:paraId="04640D97" w14:textId="77777777" w:rsidR="00BA2A2A" w:rsidRDefault="00FB4BB5">
            <w:r>
              <w:rPr>
                <w:rStyle w:val="styleSubformtxtUP"/>
              </w:rPr>
              <w:t>Tracheophyta / M</w:t>
            </w:r>
            <w:r>
              <w:rPr>
                <w:rStyle w:val="styleSubformtxtUP"/>
              </w:rPr>
              <w:t>agnoliopsida</w:t>
            </w:r>
          </w:p>
        </w:tc>
        <w:tc>
          <w:tcPr>
            <w:tcW w:w="1750" w:type="dxa"/>
          </w:tcPr>
          <w:p w14:paraId="0D69FDAD" w14:textId="77777777" w:rsidR="00BA2A2A" w:rsidRDefault="00FB4BB5">
            <w:proofErr w:type="spellStart"/>
            <w:r>
              <w:rPr>
                <w:rStyle w:val="styleSubformtxtIblue"/>
              </w:rPr>
              <w:t>Actinotus</w:t>
            </w:r>
            <w:proofErr w:type="spellEnd"/>
            <w:r>
              <w:rPr>
                <w:rStyle w:val="styleSubformtxtIblue"/>
              </w:rPr>
              <w:t xml:space="preserve"> novae-</w:t>
            </w:r>
            <w:proofErr w:type="spellStart"/>
            <w:r>
              <w:rPr>
                <w:rStyle w:val="styleSubformtxtIblue"/>
              </w:rPr>
              <w:t>zealandiae</w:t>
            </w:r>
            <w:proofErr w:type="spellEnd"/>
          </w:p>
        </w:tc>
        <w:tc>
          <w:tcPr>
            <w:tcW w:w="1750" w:type="dxa"/>
          </w:tcPr>
          <w:p w14:paraId="36358295" w14:textId="77777777" w:rsidR="00BA2A2A" w:rsidRDefault="00FB4BB5">
            <w:r>
              <w:rPr>
                <w:rStyle w:val="styleSubformtxt"/>
              </w:rPr>
              <w:t>Cushion bog species, typically alpine, unique coastal population here</w:t>
            </w:r>
          </w:p>
        </w:tc>
      </w:tr>
      <w:tr w:rsidR="00BA2A2A" w14:paraId="533B8544" w14:textId="77777777" w:rsidTr="00BA2A2A">
        <w:trPr>
          <w:trHeight w:val="200"/>
        </w:trPr>
        <w:tc>
          <w:tcPr>
            <w:tcW w:w="1750" w:type="dxa"/>
          </w:tcPr>
          <w:p w14:paraId="3B6B6BE2" w14:textId="77777777" w:rsidR="00BA2A2A" w:rsidRDefault="00FB4BB5">
            <w:r>
              <w:rPr>
                <w:rStyle w:val="styleSubformtxtUP"/>
              </w:rPr>
              <w:t>Tracheophyta / Liliopsida</w:t>
            </w:r>
          </w:p>
        </w:tc>
        <w:tc>
          <w:tcPr>
            <w:tcW w:w="1750" w:type="dxa"/>
          </w:tcPr>
          <w:p w14:paraId="23168FF9" w14:textId="77777777" w:rsidR="00BA2A2A" w:rsidRDefault="00FB4BB5">
            <w:proofErr w:type="spellStart"/>
            <w:r>
              <w:rPr>
                <w:rStyle w:val="styleSubformtxtIblue"/>
              </w:rPr>
              <w:t>Oreobolus</w:t>
            </w:r>
            <w:proofErr w:type="spellEnd"/>
            <w:r>
              <w:rPr>
                <w:rStyle w:val="styleSubformtxtIblue"/>
              </w:rPr>
              <w:t xml:space="preserve"> </w:t>
            </w:r>
            <w:proofErr w:type="spellStart"/>
            <w:r>
              <w:rPr>
                <w:rStyle w:val="styleSubformtxtIblue"/>
              </w:rPr>
              <w:t>pectinatus</w:t>
            </w:r>
            <w:proofErr w:type="spellEnd"/>
          </w:p>
        </w:tc>
        <w:tc>
          <w:tcPr>
            <w:tcW w:w="1750" w:type="dxa"/>
          </w:tcPr>
          <w:p w14:paraId="339E1940" w14:textId="77777777" w:rsidR="00BA2A2A" w:rsidRDefault="00FB4BB5">
            <w:r>
              <w:rPr>
                <w:rStyle w:val="styleSubformtxt"/>
              </w:rPr>
              <w:t>Cushion bog species, typically alpine, unique coastal population here</w:t>
            </w:r>
          </w:p>
        </w:tc>
      </w:tr>
      <w:tr w:rsidR="00BA2A2A" w14:paraId="3456C76B" w14:textId="77777777" w:rsidTr="00BA2A2A">
        <w:trPr>
          <w:trHeight w:val="200"/>
        </w:trPr>
        <w:tc>
          <w:tcPr>
            <w:tcW w:w="1750" w:type="dxa"/>
          </w:tcPr>
          <w:p w14:paraId="2D745374" w14:textId="77777777" w:rsidR="00BA2A2A" w:rsidRDefault="00FB4BB5">
            <w:r>
              <w:rPr>
                <w:rStyle w:val="styleSubformtxtUP"/>
              </w:rPr>
              <w:t>Tracheophyta / Liliopsida</w:t>
            </w:r>
          </w:p>
        </w:tc>
        <w:tc>
          <w:tcPr>
            <w:tcW w:w="1750" w:type="dxa"/>
          </w:tcPr>
          <w:p w14:paraId="62B24322" w14:textId="77777777" w:rsidR="00BA2A2A" w:rsidRDefault="00FB4BB5">
            <w:proofErr w:type="spellStart"/>
            <w:r>
              <w:rPr>
                <w:rStyle w:val="styleSubformtxtIblue"/>
              </w:rPr>
              <w:t>Ruppia</w:t>
            </w:r>
            <w:proofErr w:type="spellEnd"/>
            <w:r>
              <w:rPr>
                <w:rStyle w:val="styleSubformtxtIblue"/>
              </w:rPr>
              <w:t xml:space="preserve"> </w:t>
            </w:r>
            <w:proofErr w:type="spellStart"/>
            <w:r>
              <w:rPr>
                <w:rStyle w:val="styleSubformtxtIblue"/>
              </w:rPr>
              <w:t>megacarpa</w:t>
            </w:r>
            <w:proofErr w:type="spellEnd"/>
          </w:p>
        </w:tc>
        <w:tc>
          <w:tcPr>
            <w:tcW w:w="1750" w:type="dxa"/>
          </w:tcPr>
          <w:p w14:paraId="6BC65FD1" w14:textId="77777777" w:rsidR="00BA2A2A" w:rsidRDefault="00FB4BB5">
            <w:r>
              <w:rPr>
                <w:rStyle w:val="styleSubformtxt"/>
              </w:rPr>
              <w:t xml:space="preserve">Keystone species, regulates water quality and important habitat for aquatic invertebrates and fish, </w:t>
            </w:r>
            <w:proofErr w:type="spellStart"/>
            <w:r>
              <w:rPr>
                <w:rStyle w:val="styleSubformtxt"/>
              </w:rPr>
              <w:t>foodsource</w:t>
            </w:r>
            <w:proofErr w:type="spellEnd"/>
            <w:r>
              <w:rPr>
                <w:rStyle w:val="styleSubformtxt"/>
              </w:rPr>
              <w:t xml:space="preserve"> for birds</w:t>
            </w:r>
          </w:p>
        </w:tc>
      </w:tr>
      <w:tr w:rsidR="00BA2A2A" w14:paraId="5A9EAF7F" w14:textId="77777777" w:rsidTr="00BA2A2A">
        <w:trPr>
          <w:trHeight w:val="200"/>
        </w:trPr>
        <w:tc>
          <w:tcPr>
            <w:tcW w:w="1750" w:type="dxa"/>
          </w:tcPr>
          <w:p w14:paraId="002D1C55" w14:textId="77777777" w:rsidR="00BA2A2A" w:rsidRDefault="00FB4BB5">
            <w:r>
              <w:rPr>
                <w:rStyle w:val="styleSubformtxtUP"/>
              </w:rPr>
              <w:t>Tracheophyta / Lilio</w:t>
            </w:r>
            <w:r>
              <w:rPr>
                <w:rStyle w:val="styleSubformtxtUP"/>
              </w:rPr>
              <w:t>psida</w:t>
            </w:r>
          </w:p>
        </w:tc>
        <w:tc>
          <w:tcPr>
            <w:tcW w:w="1750" w:type="dxa"/>
          </w:tcPr>
          <w:p w14:paraId="5DA48ECB" w14:textId="77777777" w:rsidR="00BA2A2A" w:rsidRDefault="00FB4BB5">
            <w:proofErr w:type="spellStart"/>
            <w:r>
              <w:rPr>
                <w:rStyle w:val="styleSubformtxtIblue"/>
              </w:rPr>
              <w:t>Ruppia</w:t>
            </w:r>
            <w:proofErr w:type="spellEnd"/>
            <w:r>
              <w:rPr>
                <w:rStyle w:val="styleSubformtxtIblue"/>
              </w:rPr>
              <w:t xml:space="preserve"> </w:t>
            </w:r>
            <w:proofErr w:type="spellStart"/>
            <w:r>
              <w:rPr>
                <w:rStyle w:val="styleSubformtxtIblue"/>
              </w:rPr>
              <w:t>polycarpa</w:t>
            </w:r>
            <w:proofErr w:type="spellEnd"/>
          </w:p>
        </w:tc>
        <w:tc>
          <w:tcPr>
            <w:tcW w:w="1750" w:type="dxa"/>
          </w:tcPr>
          <w:p w14:paraId="0D06D825" w14:textId="77777777" w:rsidR="00BA2A2A" w:rsidRDefault="00FB4BB5">
            <w:r>
              <w:rPr>
                <w:rStyle w:val="styleSubformtxt"/>
              </w:rPr>
              <w:t xml:space="preserve">Keystone species, regulates water quality and important habitat for aquatic invertebrates and fish, </w:t>
            </w:r>
            <w:proofErr w:type="spellStart"/>
            <w:r>
              <w:rPr>
                <w:rStyle w:val="styleSubformtxt"/>
              </w:rPr>
              <w:t>foodsource</w:t>
            </w:r>
            <w:proofErr w:type="spellEnd"/>
            <w:r>
              <w:rPr>
                <w:rStyle w:val="styleSubformtxt"/>
              </w:rPr>
              <w:t xml:space="preserve"> for birds</w:t>
            </w:r>
          </w:p>
        </w:tc>
      </w:tr>
      <w:tr w:rsidR="00BA2A2A" w14:paraId="422CE806" w14:textId="77777777" w:rsidTr="00BA2A2A">
        <w:trPr>
          <w:trHeight w:val="200"/>
        </w:trPr>
        <w:tc>
          <w:tcPr>
            <w:tcW w:w="1750" w:type="dxa"/>
          </w:tcPr>
          <w:p w14:paraId="14BF93D9" w14:textId="77777777" w:rsidR="00BA2A2A" w:rsidRDefault="00BA2A2A"/>
        </w:tc>
        <w:tc>
          <w:tcPr>
            <w:tcW w:w="1750" w:type="dxa"/>
          </w:tcPr>
          <w:p w14:paraId="1497B736" w14:textId="77777777" w:rsidR="00BA2A2A" w:rsidRDefault="00BA2A2A"/>
        </w:tc>
        <w:tc>
          <w:tcPr>
            <w:tcW w:w="1750" w:type="dxa"/>
          </w:tcPr>
          <w:p w14:paraId="1B5C621E" w14:textId="77777777" w:rsidR="00BA2A2A" w:rsidRDefault="00BA2A2A"/>
        </w:tc>
      </w:tr>
    </w:tbl>
    <w:p w14:paraId="4FCE00D3" w14:textId="77777777" w:rsidR="00BA2A2A" w:rsidRDefault="00BA2A2A"/>
    <w:p w14:paraId="2D0285E8" w14:textId="77777777" w:rsidR="00BA2A2A" w:rsidRDefault="00FB4BB5">
      <w:pPr>
        <w:pStyle w:val="pstyleLabels"/>
      </w:pPr>
      <w:r>
        <w:rPr>
          <w:rStyle w:val="styleC3"/>
        </w:rPr>
        <w:t>Invasive alien plant species</w:t>
      </w:r>
    </w:p>
    <w:tbl>
      <w:tblPr>
        <w:tblStyle w:val="FancyTable"/>
        <w:tblW w:w="0" w:type="auto"/>
        <w:tblInd w:w="-8" w:type="dxa"/>
        <w:tblLook w:val="04A0" w:firstRow="1" w:lastRow="0" w:firstColumn="1" w:lastColumn="0" w:noHBand="0" w:noVBand="1"/>
      </w:tblPr>
      <w:tblGrid>
        <w:gridCol w:w="1750"/>
        <w:gridCol w:w="1750"/>
        <w:gridCol w:w="1750"/>
        <w:gridCol w:w="1750"/>
      </w:tblGrid>
      <w:tr w:rsidR="00BA2A2A" w14:paraId="5C49B1C6"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54D7D44C" w14:textId="77777777" w:rsidR="00BA2A2A" w:rsidRDefault="00FB4BB5">
            <w:pPr>
              <w:spacing w:after="0" w:line="240" w:lineRule="auto"/>
              <w:jc w:val="center"/>
            </w:pPr>
            <w:r>
              <w:rPr>
                <w:b/>
                <w:bCs/>
                <w:sz w:val="18"/>
                <w:szCs w:val="18"/>
              </w:rPr>
              <w:t>Phylum</w:t>
            </w:r>
          </w:p>
        </w:tc>
        <w:tc>
          <w:tcPr>
            <w:tcW w:w="1750" w:type="dxa"/>
          </w:tcPr>
          <w:p w14:paraId="76F8383B" w14:textId="77777777" w:rsidR="00BA2A2A" w:rsidRDefault="00FB4BB5">
            <w:pPr>
              <w:spacing w:after="0" w:line="240" w:lineRule="auto"/>
              <w:jc w:val="center"/>
            </w:pPr>
            <w:r>
              <w:rPr>
                <w:b/>
                <w:bCs/>
                <w:sz w:val="18"/>
                <w:szCs w:val="18"/>
              </w:rPr>
              <w:t>Scientific name</w:t>
            </w:r>
          </w:p>
        </w:tc>
        <w:tc>
          <w:tcPr>
            <w:tcW w:w="1750" w:type="dxa"/>
          </w:tcPr>
          <w:p w14:paraId="2B921A5C" w14:textId="77777777" w:rsidR="00BA2A2A" w:rsidRDefault="00FB4BB5">
            <w:pPr>
              <w:spacing w:after="0" w:line="240" w:lineRule="auto"/>
              <w:jc w:val="center"/>
            </w:pPr>
            <w:r>
              <w:rPr>
                <w:b/>
                <w:bCs/>
                <w:sz w:val="18"/>
                <w:szCs w:val="18"/>
              </w:rPr>
              <w:t>Impacts</w:t>
            </w:r>
            <w:r>
              <w:rPr>
                <w:rStyle w:val="FootnoteReference"/>
              </w:rPr>
              <w:footnoteReference w:id="11"/>
            </w:r>
          </w:p>
        </w:tc>
        <w:tc>
          <w:tcPr>
            <w:tcW w:w="1750" w:type="dxa"/>
          </w:tcPr>
          <w:p w14:paraId="1F09F6B1" w14:textId="77777777" w:rsidR="00BA2A2A" w:rsidRDefault="00FB4BB5">
            <w:pPr>
              <w:spacing w:after="0" w:line="240" w:lineRule="auto"/>
              <w:jc w:val="center"/>
            </w:pPr>
            <w:r>
              <w:rPr>
                <w:b/>
                <w:bCs/>
                <w:sz w:val="18"/>
                <w:szCs w:val="18"/>
              </w:rPr>
              <w:t>Changes at RIS update</w:t>
            </w:r>
            <w:r>
              <w:rPr>
                <w:rStyle w:val="FootnoteReference"/>
              </w:rPr>
              <w:footnoteReference w:id="12"/>
            </w:r>
          </w:p>
        </w:tc>
      </w:tr>
      <w:tr w:rsidR="00BA2A2A" w14:paraId="2BD24CC6" w14:textId="77777777" w:rsidTr="00BA2A2A">
        <w:trPr>
          <w:trHeight w:val="200"/>
        </w:trPr>
        <w:tc>
          <w:tcPr>
            <w:tcW w:w="1750" w:type="dxa"/>
          </w:tcPr>
          <w:p w14:paraId="1235F218" w14:textId="77777777" w:rsidR="00BA2A2A" w:rsidRDefault="00FB4BB5">
            <w:r>
              <w:rPr>
                <w:rStyle w:val="styleSubformtxtUP"/>
              </w:rPr>
              <w:t>Tracheophyta / Liliopsida</w:t>
            </w:r>
          </w:p>
        </w:tc>
        <w:tc>
          <w:tcPr>
            <w:tcW w:w="1750" w:type="dxa"/>
          </w:tcPr>
          <w:p w14:paraId="3A952B2E" w14:textId="77777777" w:rsidR="00BA2A2A" w:rsidRDefault="00FB4BB5">
            <w:proofErr w:type="spellStart"/>
            <w:r>
              <w:rPr>
                <w:rStyle w:val="styleSubformtxtIblue"/>
              </w:rPr>
              <w:t>Ammophila</w:t>
            </w:r>
            <w:proofErr w:type="spellEnd"/>
            <w:r>
              <w:rPr>
                <w:rStyle w:val="styleSubformtxtIblue"/>
              </w:rPr>
              <w:t xml:space="preserve"> arenaria</w:t>
            </w:r>
          </w:p>
        </w:tc>
        <w:tc>
          <w:tcPr>
            <w:tcW w:w="1750" w:type="dxa"/>
          </w:tcPr>
          <w:p w14:paraId="07A660DA" w14:textId="77777777" w:rsidR="00BA2A2A" w:rsidRDefault="00FB4BB5">
            <w:r>
              <w:rPr>
                <w:rStyle w:val="styleSubformtxt"/>
              </w:rPr>
              <w:t>Actual (major impacts)</w:t>
            </w:r>
          </w:p>
        </w:tc>
        <w:tc>
          <w:tcPr>
            <w:tcW w:w="1750" w:type="dxa"/>
          </w:tcPr>
          <w:p w14:paraId="14DE3635" w14:textId="77777777" w:rsidR="00BA2A2A" w:rsidRDefault="00FB4BB5">
            <w:r>
              <w:rPr>
                <w:rStyle w:val="styleSubformtxt"/>
              </w:rPr>
              <w:t>No change</w:t>
            </w:r>
          </w:p>
        </w:tc>
      </w:tr>
      <w:tr w:rsidR="00BA2A2A" w14:paraId="13A615AB" w14:textId="77777777" w:rsidTr="00BA2A2A">
        <w:trPr>
          <w:trHeight w:val="200"/>
        </w:trPr>
        <w:tc>
          <w:tcPr>
            <w:tcW w:w="1750" w:type="dxa"/>
          </w:tcPr>
          <w:p w14:paraId="3DD80047" w14:textId="77777777" w:rsidR="00BA2A2A" w:rsidRDefault="00FB4BB5">
            <w:r>
              <w:rPr>
                <w:rStyle w:val="styleSubformtxtUP"/>
              </w:rPr>
              <w:t>Tracheophyta / Magnoliopsida</w:t>
            </w:r>
          </w:p>
        </w:tc>
        <w:tc>
          <w:tcPr>
            <w:tcW w:w="1750" w:type="dxa"/>
          </w:tcPr>
          <w:p w14:paraId="228F6E0D" w14:textId="77777777" w:rsidR="00BA2A2A" w:rsidRDefault="00FB4BB5">
            <w:r>
              <w:rPr>
                <w:rStyle w:val="styleSubformtxtIblue"/>
              </w:rPr>
              <w:t xml:space="preserve">Angelica </w:t>
            </w:r>
            <w:proofErr w:type="spellStart"/>
            <w:r>
              <w:rPr>
                <w:rStyle w:val="styleSubformtxtIblue"/>
              </w:rPr>
              <w:t>pachycarpa</w:t>
            </w:r>
            <w:proofErr w:type="spellEnd"/>
          </w:p>
        </w:tc>
        <w:tc>
          <w:tcPr>
            <w:tcW w:w="1750" w:type="dxa"/>
          </w:tcPr>
          <w:p w14:paraId="737D9C6C" w14:textId="77777777" w:rsidR="00BA2A2A" w:rsidRDefault="00FB4BB5">
            <w:r>
              <w:rPr>
                <w:rStyle w:val="styleSubformtxt"/>
              </w:rPr>
              <w:t>Actual (minor impacts)</w:t>
            </w:r>
          </w:p>
        </w:tc>
        <w:tc>
          <w:tcPr>
            <w:tcW w:w="1750" w:type="dxa"/>
          </w:tcPr>
          <w:p w14:paraId="34E6C1D0" w14:textId="77777777" w:rsidR="00BA2A2A" w:rsidRDefault="00FB4BB5">
            <w:r>
              <w:rPr>
                <w:rStyle w:val="styleSubformtxt"/>
              </w:rPr>
              <w:t>decrease</w:t>
            </w:r>
          </w:p>
        </w:tc>
      </w:tr>
      <w:tr w:rsidR="00BA2A2A" w14:paraId="04870445" w14:textId="77777777" w:rsidTr="00BA2A2A">
        <w:trPr>
          <w:trHeight w:val="200"/>
        </w:trPr>
        <w:tc>
          <w:tcPr>
            <w:tcW w:w="1750" w:type="dxa"/>
          </w:tcPr>
          <w:p w14:paraId="6599F113" w14:textId="77777777" w:rsidR="00BA2A2A" w:rsidRDefault="00FB4BB5">
            <w:r>
              <w:rPr>
                <w:rStyle w:val="styleSubformtxtUP"/>
              </w:rPr>
              <w:t>Tracheophyta / Magnoliopsida</w:t>
            </w:r>
          </w:p>
        </w:tc>
        <w:tc>
          <w:tcPr>
            <w:tcW w:w="1750" w:type="dxa"/>
          </w:tcPr>
          <w:p w14:paraId="5DC24955" w14:textId="77777777" w:rsidR="00BA2A2A" w:rsidRDefault="00FB4BB5">
            <w:r>
              <w:rPr>
                <w:rStyle w:val="styleSubformtxtIblue"/>
              </w:rPr>
              <w:t xml:space="preserve">Berberis </w:t>
            </w:r>
            <w:proofErr w:type="spellStart"/>
            <w:r>
              <w:rPr>
                <w:rStyle w:val="styleSubformtxtIblue"/>
              </w:rPr>
              <w:t>darwinii</w:t>
            </w:r>
            <w:proofErr w:type="spellEnd"/>
          </w:p>
        </w:tc>
        <w:tc>
          <w:tcPr>
            <w:tcW w:w="1750" w:type="dxa"/>
          </w:tcPr>
          <w:p w14:paraId="01841D25" w14:textId="77777777" w:rsidR="00BA2A2A" w:rsidRDefault="00FB4BB5">
            <w:r>
              <w:rPr>
                <w:rStyle w:val="styleSubformtxt"/>
              </w:rPr>
              <w:t>Potential</w:t>
            </w:r>
          </w:p>
        </w:tc>
        <w:tc>
          <w:tcPr>
            <w:tcW w:w="1750" w:type="dxa"/>
          </w:tcPr>
          <w:p w14:paraId="445ED10F" w14:textId="77777777" w:rsidR="00BA2A2A" w:rsidRDefault="00FB4BB5">
            <w:r>
              <w:rPr>
                <w:rStyle w:val="styleSubformtxt"/>
              </w:rPr>
              <w:t>No change</w:t>
            </w:r>
          </w:p>
        </w:tc>
      </w:tr>
      <w:tr w:rsidR="00BA2A2A" w14:paraId="1A9EC87F" w14:textId="77777777" w:rsidTr="00BA2A2A">
        <w:trPr>
          <w:trHeight w:val="200"/>
        </w:trPr>
        <w:tc>
          <w:tcPr>
            <w:tcW w:w="1750" w:type="dxa"/>
          </w:tcPr>
          <w:p w14:paraId="4ABB8583" w14:textId="77777777" w:rsidR="00BA2A2A" w:rsidRDefault="00FB4BB5">
            <w:r>
              <w:rPr>
                <w:rStyle w:val="styleSubformtxtUP"/>
              </w:rPr>
              <w:lastRenderedPageBreak/>
              <w:t>Tracheophyta / Magnoliopsida</w:t>
            </w:r>
          </w:p>
        </w:tc>
        <w:tc>
          <w:tcPr>
            <w:tcW w:w="1750" w:type="dxa"/>
          </w:tcPr>
          <w:p w14:paraId="16FDC025" w14:textId="77777777" w:rsidR="00BA2A2A" w:rsidRDefault="00FB4BB5">
            <w:r>
              <w:rPr>
                <w:rStyle w:val="styleSubformtxtIblue"/>
              </w:rPr>
              <w:t>Betula pendula</w:t>
            </w:r>
          </w:p>
        </w:tc>
        <w:tc>
          <w:tcPr>
            <w:tcW w:w="1750" w:type="dxa"/>
          </w:tcPr>
          <w:p w14:paraId="1FC0FED8" w14:textId="77777777" w:rsidR="00BA2A2A" w:rsidRDefault="00FB4BB5">
            <w:r>
              <w:rPr>
                <w:rStyle w:val="styleSubformtxt"/>
              </w:rPr>
              <w:t>Potential</w:t>
            </w:r>
          </w:p>
        </w:tc>
        <w:tc>
          <w:tcPr>
            <w:tcW w:w="1750" w:type="dxa"/>
          </w:tcPr>
          <w:p w14:paraId="49FD6F2C" w14:textId="77777777" w:rsidR="00BA2A2A" w:rsidRDefault="00FB4BB5">
            <w:r>
              <w:rPr>
                <w:rStyle w:val="styleSubformtxt"/>
              </w:rPr>
              <w:t>No change</w:t>
            </w:r>
          </w:p>
        </w:tc>
      </w:tr>
      <w:tr w:rsidR="00BA2A2A" w14:paraId="50DFEEC2" w14:textId="77777777" w:rsidTr="00BA2A2A">
        <w:trPr>
          <w:trHeight w:val="200"/>
        </w:trPr>
        <w:tc>
          <w:tcPr>
            <w:tcW w:w="1750" w:type="dxa"/>
          </w:tcPr>
          <w:p w14:paraId="587E7DFC" w14:textId="77777777" w:rsidR="00BA2A2A" w:rsidRDefault="00FB4BB5">
            <w:r>
              <w:rPr>
                <w:rStyle w:val="styleSubformtxtUP"/>
              </w:rPr>
              <w:t>Tracheophyta / Liliopsida</w:t>
            </w:r>
          </w:p>
        </w:tc>
        <w:tc>
          <w:tcPr>
            <w:tcW w:w="1750" w:type="dxa"/>
          </w:tcPr>
          <w:p w14:paraId="07B42230" w14:textId="77777777" w:rsidR="00BA2A2A" w:rsidRDefault="00FB4BB5">
            <w:r>
              <w:rPr>
                <w:rStyle w:val="styleSubformtxtIblue"/>
              </w:rPr>
              <w:t xml:space="preserve">Crocosmia </w:t>
            </w:r>
            <w:proofErr w:type="spellStart"/>
            <w:r>
              <w:rPr>
                <w:rStyle w:val="styleSubformtxtIblue"/>
              </w:rPr>
              <w:t>crocosmiiflora</w:t>
            </w:r>
            <w:proofErr w:type="spellEnd"/>
          </w:p>
        </w:tc>
        <w:tc>
          <w:tcPr>
            <w:tcW w:w="1750" w:type="dxa"/>
          </w:tcPr>
          <w:p w14:paraId="249045A9" w14:textId="77777777" w:rsidR="00BA2A2A" w:rsidRDefault="00FB4BB5">
            <w:r>
              <w:rPr>
                <w:rStyle w:val="styleSubformtxt"/>
              </w:rPr>
              <w:t>Potential</w:t>
            </w:r>
          </w:p>
        </w:tc>
        <w:tc>
          <w:tcPr>
            <w:tcW w:w="1750" w:type="dxa"/>
          </w:tcPr>
          <w:p w14:paraId="4DCD1D0A" w14:textId="77777777" w:rsidR="00BA2A2A" w:rsidRDefault="00FB4BB5">
            <w:r>
              <w:rPr>
                <w:rStyle w:val="styleSubformtxt"/>
              </w:rPr>
              <w:t>No change</w:t>
            </w:r>
          </w:p>
        </w:tc>
      </w:tr>
      <w:tr w:rsidR="00BA2A2A" w14:paraId="2FB257AF" w14:textId="77777777" w:rsidTr="00BA2A2A">
        <w:trPr>
          <w:trHeight w:val="200"/>
        </w:trPr>
        <w:tc>
          <w:tcPr>
            <w:tcW w:w="1750" w:type="dxa"/>
          </w:tcPr>
          <w:p w14:paraId="39D7786C" w14:textId="77777777" w:rsidR="00BA2A2A" w:rsidRDefault="00FB4BB5">
            <w:r>
              <w:rPr>
                <w:rStyle w:val="styleSubformtxtUP"/>
              </w:rPr>
              <w:t>Tracheophyta / Magnoliopsida</w:t>
            </w:r>
          </w:p>
        </w:tc>
        <w:tc>
          <w:tcPr>
            <w:tcW w:w="1750" w:type="dxa"/>
          </w:tcPr>
          <w:p w14:paraId="1A3388F3" w14:textId="77777777" w:rsidR="00BA2A2A" w:rsidRDefault="00FB4BB5">
            <w:proofErr w:type="spellStart"/>
            <w:r>
              <w:rPr>
                <w:rStyle w:val="styleSubformtxtIblue"/>
              </w:rPr>
              <w:t>Cytisus</w:t>
            </w:r>
            <w:proofErr w:type="spellEnd"/>
            <w:r>
              <w:rPr>
                <w:rStyle w:val="styleSubformtxtIblue"/>
              </w:rPr>
              <w:t xml:space="preserve"> </w:t>
            </w:r>
            <w:proofErr w:type="spellStart"/>
            <w:r>
              <w:rPr>
                <w:rStyle w:val="styleSubformtxtIblue"/>
              </w:rPr>
              <w:t>scoparius</w:t>
            </w:r>
            <w:proofErr w:type="spellEnd"/>
          </w:p>
        </w:tc>
        <w:tc>
          <w:tcPr>
            <w:tcW w:w="1750" w:type="dxa"/>
          </w:tcPr>
          <w:p w14:paraId="46199138" w14:textId="77777777" w:rsidR="00BA2A2A" w:rsidRDefault="00FB4BB5">
            <w:r>
              <w:rPr>
                <w:rStyle w:val="styleSubformtxt"/>
              </w:rPr>
              <w:t>Actual (major impacts)</w:t>
            </w:r>
          </w:p>
        </w:tc>
        <w:tc>
          <w:tcPr>
            <w:tcW w:w="1750" w:type="dxa"/>
          </w:tcPr>
          <w:p w14:paraId="5DE4DAFF" w14:textId="77777777" w:rsidR="00BA2A2A" w:rsidRDefault="00FB4BB5">
            <w:r>
              <w:rPr>
                <w:rStyle w:val="styleSubformtxt"/>
              </w:rPr>
              <w:t>decrease</w:t>
            </w:r>
          </w:p>
        </w:tc>
      </w:tr>
      <w:tr w:rsidR="00BA2A2A" w14:paraId="202D0E7A" w14:textId="77777777" w:rsidTr="00BA2A2A">
        <w:trPr>
          <w:trHeight w:val="200"/>
        </w:trPr>
        <w:tc>
          <w:tcPr>
            <w:tcW w:w="1750" w:type="dxa"/>
          </w:tcPr>
          <w:p w14:paraId="67DA8F64" w14:textId="77777777" w:rsidR="00BA2A2A" w:rsidRDefault="00FB4BB5">
            <w:r>
              <w:rPr>
                <w:rStyle w:val="styleSubformtxtUP"/>
              </w:rPr>
              <w:t>Tracheophyta / Magnoliopsida</w:t>
            </w:r>
          </w:p>
        </w:tc>
        <w:tc>
          <w:tcPr>
            <w:tcW w:w="1750" w:type="dxa"/>
          </w:tcPr>
          <w:p w14:paraId="46BBDFB8" w14:textId="77777777" w:rsidR="00BA2A2A" w:rsidRDefault="00FB4BB5">
            <w:r>
              <w:rPr>
                <w:rStyle w:val="styleSubformtxtIblue"/>
              </w:rPr>
              <w:t xml:space="preserve">Erica </w:t>
            </w:r>
            <w:proofErr w:type="spellStart"/>
            <w:r>
              <w:rPr>
                <w:rStyle w:val="styleSubformtxtIblue"/>
              </w:rPr>
              <w:t>lusi</w:t>
            </w:r>
            <w:r>
              <w:rPr>
                <w:rStyle w:val="styleSubformtxtIblue"/>
              </w:rPr>
              <w:t>tanica</w:t>
            </w:r>
            <w:proofErr w:type="spellEnd"/>
          </w:p>
        </w:tc>
        <w:tc>
          <w:tcPr>
            <w:tcW w:w="1750" w:type="dxa"/>
          </w:tcPr>
          <w:p w14:paraId="3082815E" w14:textId="77777777" w:rsidR="00BA2A2A" w:rsidRDefault="00FB4BB5">
            <w:r>
              <w:rPr>
                <w:rStyle w:val="styleSubformtxt"/>
              </w:rPr>
              <w:t>Actual (major impacts)</w:t>
            </w:r>
          </w:p>
        </w:tc>
        <w:tc>
          <w:tcPr>
            <w:tcW w:w="1750" w:type="dxa"/>
          </w:tcPr>
          <w:p w14:paraId="19A9BFBA" w14:textId="77777777" w:rsidR="00BA2A2A" w:rsidRDefault="00FB4BB5">
            <w:r>
              <w:rPr>
                <w:rStyle w:val="styleSubformtxt"/>
              </w:rPr>
              <w:t>decrease</w:t>
            </w:r>
          </w:p>
        </w:tc>
      </w:tr>
      <w:tr w:rsidR="00BA2A2A" w14:paraId="14542B82" w14:textId="77777777" w:rsidTr="00BA2A2A">
        <w:trPr>
          <w:trHeight w:val="200"/>
        </w:trPr>
        <w:tc>
          <w:tcPr>
            <w:tcW w:w="1750" w:type="dxa"/>
          </w:tcPr>
          <w:p w14:paraId="7B9111DE" w14:textId="77777777" w:rsidR="00BA2A2A" w:rsidRDefault="00FB4BB5">
            <w:r>
              <w:rPr>
                <w:rStyle w:val="styleSubformtxtUP"/>
              </w:rPr>
              <w:t>Tracheophyta / Magnoliopsida</w:t>
            </w:r>
          </w:p>
        </w:tc>
        <w:tc>
          <w:tcPr>
            <w:tcW w:w="1750" w:type="dxa"/>
          </w:tcPr>
          <w:p w14:paraId="076770A8" w14:textId="77777777" w:rsidR="00BA2A2A" w:rsidRDefault="00FB4BB5">
            <w:r>
              <w:rPr>
                <w:rStyle w:val="styleSubformtxtIblue"/>
              </w:rPr>
              <w:t xml:space="preserve">Ilex </w:t>
            </w:r>
            <w:proofErr w:type="spellStart"/>
            <w:r>
              <w:rPr>
                <w:rStyle w:val="styleSubformtxtIblue"/>
              </w:rPr>
              <w:t>aquifolium</w:t>
            </w:r>
            <w:proofErr w:type="spellEnd"/>
          </w:p>
        </w:tc>
        <w:tc>
          <w:tcPr>
            <w:tcW w:w="1750" w:type="dxa"/>
          </w:tcPr>
          <w:p w14:paraId="26598C03" w14:textId="77777777" w:rsidR="00BA2A2A" w:rsidRDefault="00FB4BB5">
            <w:r>
              <w:rPr>
                <w:rStyle w:val="styleSubformtxt"/>
              </w:rPr>
              <w:t>Potential</w:t>
            </w:r>
          </w:p>
        </w:tc>
        <w:tc>
          <w:tcPr>
            <w:tcW w:w="1750" w:type="dxa"/>
          </w:tcPr>
          <w:p w14:paraId="545D24A8" w14:textId="77777777" w:rsidR="00BA2A2A" w:rsidRDefault="00FB4BB5">
            <w:r>
              <w:rPr>
                <w:rStyle w:val="styleSubformtxt"/>
              </w:rPr>
              <w:t>No change</w:t>
            </w:r>
          </w:p>
        </w:tc>
      </w:tr>
      <w:tr w:rsidR="00BA2A2A" w14:paraId="0C7DE873" w14:textId="77777777" w:rsidTr="00BA2A2A">
        <w:trPr>
          <w:trHeight w:val="200"/>
        </w:trPr>
        <w:tc>
          <w:tcPr>
            <w:tcW w:w="1750" w:type="dxa"/>
          </w:tcPr>
          <w:p w14:paraId="7C15D1F8" w14:textId="77777777" w:rsidR="00BA2A2A" w:rsidRDefault="00FB4BB5">
            <w:r>
              <w:rPr>
                <w:rStyle w:val="styleSubformtxtUP"/>
              </w:rPr>
              <w:t>Tracheophyta / Magnoliopsida</w:t>
            </w:r>
          </w:p>
        </w:tc>
        <w:tc>
          <w:tcPr>
            <w:tcW w:w="1750" w:type="dxa"/>
          </w:tcPr>
          <w:p w14:paraId="6C251CB0" w14:textId="77777777" w:rsidR="00BA2A2A" w:rsidRDefault="00FB4BB5">
            <w:proofErr w:type="spellStart"/>
            <w:r>
              <w:rPr>
                <w:rStyle w:val="styleSubformtxtIblue"/>
              </w:rPr>
              <w:t>Leycesteria</w:t>
            </w:r>
            <w:proofErr w:type="spellEnd"/>
            <w:r>
              <w:rPr>
                <w:rStyle w:val="styleSubformtxtIblue"/>
              </w:rPr>
              <w:t xml:space="preserve"> </w:t>
            </w:r>
            <w:proofErr w:type="spellStart"/>
            <w:r>
              <w:rPr>
                <w:rStyle w:val="styleSubformtxtIblue"/>
              </w:rPr>
              <w:t>formosa</w:t>
            </w:r>
            <w:proofErr w:type="spellEnd"/>
          </w:p>
        </w:tc>
        <w:tc>
          <w:tcPr>
            <w:tcW w:w="1750" w:type="dxa"/>
          </w:tcPr>
          <w:p w14:paraId="66CA870B" w14:textId="77777777" w:rsidR="00BA2A2A" w:rsidRDefault="00FB4BB5">
            <w:r>
              <w:rPr>
                <w:rStyle w:val="styleSubformtxt"/>
              </w:rPr>
              <w:t>Actual (minor impacts)</w:t>
            </w:r>
          </w:p>
        </w:tc>
        <w:tc>
          <w:tcPr>
            <w:tcW w:w="1750" w:type="dxa"/>
          </w:tcPr>
          <w:p w14:paraId="02AB9BA0" w14:textId="77777777" w:rsidR="00BA2A2A" w:rsidRDefault="00FB4BB5">
            <w:r>
              <w:rPr>
                <w:rStyle w:val="styleSubformtxt"/>
              </w:rPr>
              <w:t>decrease</w:t>
            </w:r>
          </w:p>
        </w:tc>
      </w:tr>
      <w:tr w:rsidR="00BA2A2A" w14:paraId="2577D656" w14:textId="77777777" w:rsidTr="00BA2A2A">
        <w:trPr>
          <w:trHeight w:val="200"/>
        </w:trPr>
        <w:tc>
          <w:tcPr>
            <w:tcW w:w="1750" w:type="dxa"/>
          </w:tcPr>
          <w:p w14:paraId="554B3468" w14:textId="77777777" w:rsidR="00BA2A2A" w:rsidRDefault="00FB4BB5">
            <w:r>
              <w:rPr>
                <w:rStyle w:val="styleSubformtxtUP"/>
              </w:rPr>
              <w:t>Tracheophyta / Liliopsida</w:t>
            </w:r>
          </w:p>
        </w:tc>
        <w:tc>
          <w:tcPr>
            <w:tcW w:w="1750" w:type="dxa"/>
          </w:tcPr>
          <w:p w14:paraId="41266632" w14:textId="77777777" w:rsidR="00BA2A2A" w:rsidRDefault="00FB4BB5">
            <w:r>
              <w:rPr>
                <w:rStyle w:val="styleSubformtxtIblue"/>
              </w:rPr>
              <w:t xml:space="preserve">Lolium </w:t>
            </w:r>
            <w:proofErr w:type="spellStart"/>
            <w:r>
              <w:rPr>
                <w:rStyle w:val="styleSubformtxtIblue"/>
              </w:rPr>
              <w:t>arundinaceum</w:t>
            </w:r>
            <w:proofErr w:type="spellEnd"/>
          </w:p>
        </w:tc>
        <w:tc>
          <w:tcPr>
            <w:tcW w:w="1750" w:type="dxa"/>
          </w:tcPr>
          <w:p w14:paraId="792B5058" w14:textId="77777777" w:rsidR="00BA2A2A" w:rsidRDefault="00FB4BB5">
            <w:r>
              <w:rPr>
                <w:rStyle w:val="styleSubformtxt"/>
              </w:rPr>
              <w:t>Actual (minor impacts)</w:t>
            </w:r>
          </w:p>
        </w:tc>
        <w:tc>
          <w:tcPr>
            <w:tcW w:w="1750" w:type="dxa"/>
          </w:tcPr>
          <w:p w14:paraId="0DB64B6A" w14:textId="77777777" w:rsidR="00BA2A2A" w:rsidRDefault="00FB4BB5">
            <w:r>
              <w:rPr>
                <w:rStyle w:val="styleSubformtxt"/>
              </w:rPr>
              <w:t>increase</w:t>
            </w:r>
          </w:p>
        </w:tc>
      </w:tr>
      <w:tr w:rsidR="00BA2A2A" w14:paraId="65E5B2D4" w14:textId="77777777" w:rsidTr="00BA2A2A">
        <w:trPr>
          <w:trHeight w:val="200"/>
        </w:trPr>
        <w:tc>
          <w:tcPr>
            <w:tcW w:w="1750" w:type="dxa"/>
          </w:tcPr>
          <w:p w14:paraId="016656E5" w14:textId="77777777" w:rsidR="00BA2A2A" w:rsidRDefault="00FB4BB5">
            <w:r>
              <w:rPr>
                <w:rStyle w:val="styleSubformtxtUP"/>
              </w:rPr>
              <w:t>Tracheophyta / Magnoliopsida</w:t>
            </w:r>
          </w:p>
        </w:tc>
        <w:tc>
          <w:tcPr>
            <w:tcW w:w="1750" w:type="dxa"/>
          </w:tcPr>
          <w:p w14:paraId="4E2044C4" w14:textId="77777777" w:rsidR="00BA2A2A" w:rsidRDefault="00FB4BB5">
            <w:r>
              <w:rPr>
                <w:rStyle w:val="styleSubformtxtIblue"/>
              </w:rPr>
              <w:t>Lonicera japonica</w:t>
            </w:r>
          </w:p>
        </w:tc>
        <w:tc>
          <w:tcPr>
            <w:tcW w:w="1750" w:type="dxa"/>
          </w:tcPr>
          <w:p w14:paraId="46FAE82C" w14:textId="77777777" w:rsidR="00BA2A2A" w:rsidRDefault="00FB4BB5">
            <w:r>
              <w:rPr>
                <w:rStyle w:val="styleSubformtxt"/>
              </w:rPr>
              <w:t>Actual (minor impacts)</w:t>
            </w:r>
          </w:p>
        </w:tc>
        <w:tc>
          <w:tcPr>
            <w:tcW w:w="1750" w:type="dxa"/>
          </w:tcPr>
          <w:p w14:paraId="22A9C48A" w14:textId="77777777" w:rsidR="00BA2A2A" w:rsidRDefault="00FB4BB5">
            <w:r>
              <w:rPr>
                <w:rStyle w:val="styleSubformtxt"/>
              </w:rPr>
              <w:t>decrease</w:t>
            </w:r>
          </w:p>
        </w:tc>
      </w:tr>
      <w:tr w:rsidR="00BA2A2A" w14:paraId="6497FF67" w14:textId="77777777" w:rsidTr="00BA2A2A">
        <w:trPr>
          <w:trHeight w:val="200"/>
        </w:trPr>
        <w:tc>
          <w:tcPr>
            <w:tcW w:w="1750" w:type="dxa"/>
          </w:tcPr>
          <w:p w14:paraId="380A60E8" w14:textId="77777777" w:rsidR="00BA2A2A" w:rsidRDefault="00FB4BB5">
            <w:r>
              <w:rPr>
                <w:rStyle w:val="styleSubformtxtUP"/>
              </w:rPr>
              <w:t>Tracheophyta / Magnoliopsida</w:t>
            </w:r>
          </w:p>
        </w:tc>
        <w:tc>
          <w:tcPr>
            <w:tcW w:w="1750" w:type="dxa"/>
          </w:tcPr>
          <w:p w14:paraId="013481B9" w14:textId="77777777" w:rsidR="00BA2A2A" w:rsidRDefault="00FB4BB5">
            <w:r>
              <w:rPr>
                <w:rStyle w:val="styleSubformtxtIblue"/>
              </w:rPr>
              <w:t xml:space="preserve">Lupinus </w:t>
            </w:r>
            <w:proofErr w:type="spellStart"/>
            <w:r>
              <w:rPr>
                <w:rStyle w:val="styleSubformtxtIblue"/>
              </w:rPr>
              <w:t>arboreus</w:t>
            </w:r>
            <w:proofErr w:type="spellEnd"/>
          </w:p>
        </w:tc>
        <w:tc>
          <w:tcPr>
            <w:tcW w:w="1750" w:type="dxa"/>
          </w:tcPr>
          <w:p w14:paraId="566136BA" w14:textId="77777777" w:rsidR="00BA2A2A" w:rsidRDefault="00FB4BB5">
            <w:r>
              <w:rPr>
                <w:rStyle w:val="styleSubformtxt"/>
              </w:rPr>
              <w:t>Actual (minor impacts)</w:t>
            </w:r>
          </w:p>
        </w:tc>
        <w:tc>
          <w:tcPr>
            <w:tcW w:w="1750" w:type="dxa"/>
          </w:tcPr>
          <w:p w14:paraId="6A7D50F7" w14:textId="77777777" w:rsidR="00BA2A2A" w:rsidRDefault="00FB4BB5">
            <w:r>
              <w:rPr>
                <w:rStyle w:val="styleSubformtxt"/>
              </w:rPr>
              <w:t>decrease</w:t>
            </w:r>
          </w:p>
        </w:tc>
      </w:tr>
      <w:tr w:rsidR="00BA2A2A" w14:paraId="6AC850E6" w14:textId="77777777" w:rsidTr="00BA2A2A">
        <w:trPr>
          <w:trHeight w:val="200"/>
        </w:trPr>
        <w:tc>
          <w:tcPr>
            <w:tcW w:w="1750" w:type="dxa"/>
          </w:tcPr>
          <w:p w14:paraId="362DECEF" w14:textId="77777777" w:rsidR="00BA2A2A" w:rsidRDefault="00FB4BB5">
            <w:r>
              <w:rPr>
                <w:rStyle w:val="styleSubformtxtUP"/>
              </w:rPr>
              <w:t>Tracheophyta / Pinopsida</w:t>
            </w:r>
          </w:p>
        </w:tc>
        <w:tc>
          <w:tcPr>
            <w:tcW w:w="1750" w:type="dxa"/>
          </w:tcPr>
          <w:p w14:paraId="1AE7507D" w14:textId="77777777" w:rsidR="00BA2A2A" w:rsidRDefault="00FB4BB5">
            <w:r>
              <w:rPr>
                <w:rStyle w:val="styleSubformtxtIblue"/>
              </w:rPr>
              <w:t>Pinus radiata</w:t>
            </w:r>
          </w:p>
        </w:tc>
        <w:tc>
          <w:tcPr>
            <w:tcW w:w="1750" w:type="dxa"/>
          </w:tcPr>
          <w:p w14:paraId="37077FB6" w14:textId="77777777" w:rsidR="00BA2A2A" w:rsidRDefault="00FB4BB5">
            <w:r>
              <w:rPr>
                <w:rStyle w:val="styleSubformtxt"/>
              </w:rPr>
              <w:t>Potential</w:t>
            </w:r>
          </w:p>
        </w:tc>
        <w:tc>
          <w:tcPr>
            <w:tcW w:w="1750" w:type="dxa"/>
          </w:tcPr>
          <w:p w14:paraId="35BB3AB7" w14:textId="77777777" w:rsidR="00BA2A2A" w:rsidRDefault="00FB4BB5">
            <w:r>
              <w:rPr>
                <w:rStyle w:val="styleSubformtxt"/>
              </w:rPr>
              <w:t>decrease</w:t>
            </w:r>
          </w:p>
        </w:tc>
      </w:tr>
      <w:tr w:rsidR="00BA2A2A" w14:paraId="37342120" w14:textId="77777777" w:rsidTr="00BA2A2A">
        <w:trPr>
          <w:trHeight w:val="200"/>
        </w:trPr>
        <w:tc>
          <w:tcPr>
            <w:tcW w:w="1750" w:type="dxa"/>
          </w:tcPr>
          <w:p w14:paraId="21D48044" w14:textId="77777777" w:rsidR="00BA2A2A" w:rsidRDefault="00FB4BB5">
            <w:r>
              <w:rPr>
                <w:rStyle w:val="styleSubformtxtUP"/>
              </w:rPr>
              <w:t>Tracheophyta / Magnoliopsida</w:t>
            </w:r>
          </w:p>
        </w:tc>
        <w:tc>
          <w:tcPr>
            <w:tcW w:w="1750" w:type="dxa"/>
          </w:tcPr>
          <w:p w14:paraId="70497C27" w14:textId="77777777" w:rsidR="00BA2A2A" w:rsidRDefault="00FB4BB5">
            <w:r>
              <w:rPr>
                <w:rStyle w:val="styleSubformtxtIblue"/>
              </w:rPr>
              <w:t>Salix cinerea</w:t>
            </w:r>
          </w:p>
        </w:tc>
        <w:tc>
          <w:tcPr>
            <w:tcW w:w="1750" w:type="dxa"/>
          </w:tcPr>
          <w:p w14:paraId="4E2CE0FF" w14:textId="77777777" w:rsidR="00BA2A2A" w:rsidRDefault="00FB4BB5">
            <w:r>
              <w:rPr>
                <w:rStyle w:val="styleSubformtxt"/>
              </w:rPr>
              <w:t>Actual (minor impacts)</w:t>
            </w:r>
          </w:p>
        </w:tc>
        <w:tc>
          <w:tcPr>
            <w:tcW w:w="1750" w:type="dxa"/>
          </w:tcPr>
          <w:p w14:paraId="2AC08828" w14:textId="77777777" w:rsidR="00BA2A2A" w:rsidRDefault="00FB4BB5">
            <w:r>
              <w:rPr>
                <w:rStyle w:val="styleSubformtxt"/>
              </w:rPr>
              <w:t>decrease</w:t>
            </w:r>
          </w:p>
        </w:tc>
      </w:tr>
      <w:tr w:rsidR="00BA2A2A" w14:paraId="49006BF9" w14:textId="77777777" w:rsidTr="00BA2A2A">
        <w:trPr>
          <w:trHeight w:val="200"/>
        </w:trPr>
        <w:tc>
          <w:tcPr>
            <w:tcW w:w="1750" w:type="dxa"/>
          </w:tcPr>
          <w:p w14:paraId="65E7A41C" w14:textId="77777777" w:rsidR="00BA2A2A" w:rsidRDefault="00FB4BB5">
            <w:r>
              <w:rPr>
                <w:rStyle w:val="styleSubformtxtUP"/>
              </w:rPr>
              <w:t>Tracheophyta / Magnoliopsida</w:t>
            </w:r>
          </w:p>
        </w:tc>
        <w:tc>
          <w:tcPr>
            <w:tcW w:w="1750" w:type="dxa"/>
          </w:tcPr>
          <w:p w14:paraId="028FBE10" w14:textId="77777777" w:rsidR="00BA2A2A" w:rsidRDefault="00FB4BB5">
            <w:r>
              <w:rPr>
                <w:rStyle w:val="styleSubformtxtIblue"/>
              </w:rPr>
              <w:t>Salix fragilis</w:t>
            </w:r>
          </w:p>
        </w:tc>
        <w:tc>
          <w:tcPr>
            <w:tcW w:w="1750" w:type="dxa"/>
          </w:tcPr>
          <w:p w14:paraId="5F7B10E7" w14:textId="77777777" w:rsidR="00BA2A2A" w:rsidRDefault="00FB4BB5">
            <w:r>
              <w:rPr>
                <w:rStyle w:val="styleSubformtxt"/>
              </w:rPr>
              <w:t>Potential</w:t>
            </w:r>
          </w:p>
        </w:tc>
        <w:tc>
          <w:tcPr>
            <w:tcW w:w="1750" w:type="dxa"/>
          </w:tcPr>
          <w:p w14:paraId="0F444464" w14:textId="77777777" w:rsidR="00BA2A2A" w:rsidRDefault="00FB4BB5">
            <w:r>
              <w:rPr>
                <w:rStyle w:val="styleSubformtxt"/>
              </w:rPr>
              <w:t>decrease</w:t>
            </w:r>
          </w:p>
        </w:tc>
      </w:tr>
      <w:tr w:rsidR="00BA2A2A" w14:paraId="33921F85" w14:textId="77777777" w:rsidTr="00BA2A2A">
        <w:trPr>
          <w:trHeight w:val="200"/>
        </w:trPr>
        <w:tc>
          <w:tcPr>
            <w:tcW w:w="1750" w:type="dxa"/>
          </w:tcPr>
          <w:p w14:paraId="303AF96A" w14:textId="77777777" w:rsidR="00BA2A2A" w:rsidRDefault="00FB4BB5">
            <w:r>
              <w:rPr>
                <w:rStyle w:val="styleSubformtxtUP"/>
              </w:rPr>
              <w:t>Tracheophyta / Magnoliopsida</w:t>
            </w:r>
          </w:p>
        </w:tc>
        <w:tc>
          <w:tcPr>
            <w:tcW w:w="1750" w:type="dxa"/>
          </w:tcPr>
          <w:p w14:paraId="617F15B2" w14:textId="77777777" w:rsidR="00BA2A2A" w:rsidRDefault="00FB4BB5">
            <w:r>
              <w:rPr>
                <w:rStyle w:val="styleSubformtxtIblue"/>
              </w:rPr>
              <w:t>Sambucus nigra</w:t>
            </w:r>
          </w:p>
        </w:tc>
        <w:tc>
          <w:tcPr>
            <w:tcW w:w="1750" w:type="dxa"/>
          </w:tcPr>
          <w:p w14:paraId="637044B9" w14:textId="77777777" w:rsidR="00BA2A2A" w:rsidRDefault="00FB4BB5">
            <w:r>
              <w:rPr>
                <w:rStyle w:val="styleSubformtxt"/>
              </w:rPr>
              <w:t>Potential</w:t>
            </w:r>
          </w:p>
        </w:tc>
        <w:tc>
          <w:tcPr>
            <w:tcW w:w="1750" w:type="dxa"/>
          </w:tcPr>
          <w:p w14:paraId="65095F19" w14:textId="77777777" w:rsidR="00BA2A2A" w:rsidRDefault="00FB4BB5">
            <w:r>
              <w:rPr>
                <w:rStyle w:val="styleSubformtxt"/>
              </w:rPr>
              <w:t>decrease</w:t>
            </w:r>
          </w:p>
        </w:tc>
      </w:tr>
      <w:tr w:rsidR="00BA2A2A" w14:paraId="61B5A9FF" w14:textId="77777777" w:rsidTr="00BA2A2A">
        <w:trPr>
          <w:trHeight w:val="200"/>
        </w:trPr>
        <w:tc>
          <w:tcPr>
            <w:tcW w:w="1750" w:type="dxa"/>
          </w:tcPr>
          <w:p w14:paraId="07CFF834" w14:textId="77777777" w:rsidR="00BA2A2A" w:rsidRDefault="00FB4BB5">
            <w:r>
              <w:rPr>
                <w:rStyle w:val="styleSubformtxtUP"/>
              </w:rPr>
              <w:t>Tracheophyta / Magnoliopsida</w:t>
            </w:r>
          </w:p>
        </w:tc>
        <w:tc>
          <w:tcPr>
            <w:tcW w:w="1750" w:type="dxa"/>
          </w:tcPr>
          <w:p w14:paraId="50718FEC" w14:textId="77777777" w:rsidR="00BA2A2A" w:rsidRDefault="00FB4BB5">
            <w:r>
              <w:rPr>
                <w:rStyle w:val="styleSubformtxtIblue"/>
              </w:rPr>
              <w:t>Sedum acre</w:t>
            </w:r>
          </w:p>
        </w:tc>
        <w:tc>
          <w:tcPr>
            <w:tcW w:w="1750" w:type="dxa"/>
          </w:tcPr>
          <w:p w14:paraId="2FAB30F2" w14:textId="77777777" w:rsidR="00BA2A2A" w:rsidRDefault="00FB4BB5">
            <w:r>
              <w:rPr>
                <w:rStyle w:val="styleSubformtxt"/>
              </w:rPr>
              <w:t>Ac</w:t>
            </w:r>
            <w:r>
              <w:rPr>
                <w:rStyle w:val="styleSubformtxt"/>
              </w:rPr>
              <w:t>tual (minor impacts)</w:t>
            </w:r>
          </w:p>
        </w:tc>
        <w:tc>
          <w:tcPr>
            <w:tcW w:w="1750" w:type="dxa"/>
          </w:tcPr>
          <w:p w14:paraId="55817015" w14:textId="77777777" w:rsidR="00BA2A2A" w:rsidRDefault="00FB4BB5">
            <w:r>
              <w:rPr>
                <w:rStyle w:val="styleSubformtxt"/>
              </w:rPr>
              <w:t>No change</w:t>
            </w:r>
          </w:p>
        </w:tc>
      </w:tr>
      <w:tr w:rsidR="00BA2A2A" w14:paraId="55D27E77" w14:textId="77777777" w:rsidTr="00BA2A2A">
        <w:trPr>
          <w:trHeight w:val="200"/>
        </w:trPr>
        <w:tc>
          <w:tcPr>
            <w:tcW w:w="1750" w:type="dxa"/>
          </w:tcPr>
          <w:p w14:paraId="114789B6" w14:textId="77777777" w:rsidR="00BA2A2A" w:rsidRDefault="00FB4BB5">
            <w:r>
              <w:rPr>
                <w:rStyle w:val="styleSubformtxtUP"/>
              </w:rPr>
              <w:t>Tracheophyta / Magnoliopsida</w:t>
            </w:r>
          </w:p>
        </w:tc>
        <w:tc>
          <w:tcPr>
            <w:tcW w:w="1750" w:type="dxa"/>
          </w:tcPr>
          <w:p w14:paraId="007AB814" w14:textId="77777777" w:rsidR="00BA2A2A" w:rsidRDefault="00FB4BB5">
            <w:r>
              <w:rPr>
                <w:rStyle w:val="styleSubformtxtIblue"/>
              </w:rPr>
              <w:t xml:space="preserve">Solanum </w:t>
            </w:r>
            <w:proofErr w:type="spellStart"/>
            <w:r>
              <w:rPr>
                <w:rStyle w:val="styleSubformtxtIblue"/>
              </w:rPr>
              <w:t>dulcamara</w:t>
            </w:r>
            <w:proofErr w:type="spellEnd"/>
          </w:p>
        </w:tc>
        <w:tc>
          <w:tcPr>
            <w:tcW w:w="1750" w:type="dxa"/>
          </w:tcPr>
          <w:p w14:paraId="7EF48A23" w14:textId="77777777" w:rsidR="00BA2A2A" w:rsidRDefault="00FB4BB5">
            <w:r>
              <w:rPr>
                <w:rStyle w:val="styleSubformtxt"/>
              </w:rPr>
              <w:t>Potential</w:t>
            </w:r>
          </w:p>
        </w:tc>
        <w:tc>
          <w:tcPr>
            <w:tcW w:w="1750" w:type="dxa"/>
          </w:tcPr>
          <w:p w14:paraId="06646DBC" w14:textId="77777777" w:rsidR="00BA2A2A" w:rsidRDefault="00FB4BB5">
            <w:r>
              <w:rPr>
                <w:rStyle w:val="styleSubformtxt"/>
              </w:rPr>
              <w:t>No change</w:t>
            </w:r>
          </w:p>
        </w:tc>
      </w:tr>
      <w:tr w:rsidR="00BA2A2A" w14:paraId="3CD70933" w14:textId="77777777" w:rsidTr="00BA2A2A">
        <w:trPr>
          <w:trHeight w:val="200"/>
        </w:trPr>
        <w:tc>
          <w:tcPr>
            <w:tcW w:w="1750" w:type="dxa"/>
          </w:tcPr>
          <w:p w14:paraId="074A8BC7" w14:textId="77777777" w:rsidR="00BA2A2A" w:rsidRDefault="00FB4BB5">
            <w:r>
              <w:rPr>
                <w:rStyle w:val="styleSubformtxtUP"/>
              </w:rPr>
              <w:t>Tracheophyta / Magnoliopsida</w:t>
            </w:r>
          </w:p>
        </w:tc>
        <w:tc>
          <w:tcPr>
            <w:tcW w:w="1750" w:type="dxa"/>
          </w:tcPr>
          <w:p w14:paraId="51E0FE06" w14:textId="77777777" w:rsidR="00BA2A2A" w:rsidRDefault="00FB4BB5">
            <w:r>
              <w:rPr>
                <w:rStyle w:val="styleSubformtxtIblue"/>
              </w:rPr>
              <w:t xml:space="preserve">Tropaeolum </w:t>
            </w:r>
            <w:proofErr w:type="spellStart"/>
            <w:r>
              <w:rPr>
                <w:rStyle w:val="styleSubformtxtIblue"/>
              </w:rPr>
              <w:t>speciosum</w:t>
            </w:r>
            <w:proofErr w:type="spellEnd"/>
          </w:p>
        </w:tc>
        <w:tc>
          <w:tcPr>
            <w:tcW w:w="1750" w:type="dxa"/>
          </w:tcPr>
          <w:p w14:paraId="3F7E16E1" w14:textId="77777777" w:rsidR="00BA2A2A" w:rsidRDefault="00FB4BB5">
            <w:r>
              <w:rPr>
                <w:rStyle w:val="styleSubformtxt"/>
              </w:rPr>
              <w:t>Actual (minor impacts)</w:t>
            </w:r>
          </w:p>
        </w:tc>
        <w:tc>
          <w:tcPr>
            <w:tcW w:w="1750" w:type="dxa"/>
          </w:tcPr>
          <w:p w14:paraId="63408263" w14:textId="77777777" w:rsidR="00BA2A2A" w:rsidRDefault="00FB4BB5">
            <w:r>
              <w:rPr>
                <w:rStyle w:val="styleSubformtxt"/>
              </w:rPr>
              <w:t>increase</w:t>
            </w:r>
          </w:p>
        </w:tc>
      </w:tr>
      <w:tr w:rsidR="00BA2A2A" w14:paraId="3B693284" w14:textId="77777777" w:rsidTr="00BA2A2A">
        <w:trPr>
          <w:trHeight w:val="200"/>
        </w:trPr>
        <w:tc>
          <w:tcPr>
            <w:tcW w:w="1750" w:type="dxa"/>
          </w:tcPr>
          <w:p w14:paraId="2088BF53" w14:textId="77777777" w:rsidR="00BA2A2A" w:rsidRDefault="00FB4BB5">
            <w:r>
              <w:rPr>
                <w:rStyle w:val="styleSubformtxtUP"/>
              </w:rPr>
              <w:t>Tracheophyta / Magnoliopsida</w:t>
            </w:r>
          </w:p>
        </w:tc>
        <w:tc>
          <w:tcPr>
            <w:tcW w:w="1750" w:type="dxa"/>
          </w:tcPr>
          <w:p w14:paraId="392085CE" w14:textId="77777777" w:rsidR="00BA2A2A" w:rsidRDefault="00FB4BB5">
            <w:r>
              <w:rPr>
                <w:rStyle w:val="styleSubformtxtIblue"/>
              </w:rPr>
              <w:t>Ulex europaeus</w:t>
            </w:r>
          </w:p>
        </w:tc>
        <w:tc>
          <w:tcPr>
            <w:tcW w:w="1750" w:type="dxa"/>
          </w:tcPr>
          <w:p w14:paraId="2FBA0196" w14:textId="77777777" w:rsidR="00BA2A2A" w:rsidRDefault="00FB4BB5">
            <w:r>
              <w:rPr>
                <w:rStyle w:val="styleSubformtxt"/>
              </w:rPr>
              <w:t>Actual (major impacts)</w:t>
            </w:r>
          </w:p>
        </w:tc>
        <w:tc>
          <w:tcPr>
            <w:tcW w:w="1750" w:type="dxa"/>
          </w:tcPr>
          <w:p w14:paraId="0DDB917D" w14:textId="77777777" w:rsidR="00BA2A2A" w:rsidRDefault="00FB4BB5">
            <w:r>
              <w:rPr>
                <w:rStyle w:val="styleSubformtxt"/>
              </w:rPr>
              <w:t>decrease</w:t>
            </w:r>
          </w:p>
        </w:tc>
      </w:tr>
      <w:tr w:rsidR="00BA2A2A" w14:paraId="0E1267E8" w14:textId="77777777" w:rsidTr="00BA2A2A">
        <w:trPr>
          <w:trHeight w:val="200"/>
        </w:trPr>
        <w:tc>
          <w:tcPr>
            <w:tcW w:w="1750" w:type="dxa"/>
          </w:tcPr>
          <w:p w14:paraId="4DC3BE14" w14:textId="77777777" w:rsidR="00BA2A2A" w:rsidRDefault="00BA2A2A"/>
        </w:tc>
        <w:tc>
          <w:tcPr>
            <w:tcW w:w="1750" w:type="dxa"/>
          </w:tcPr>
          <w:p w14:paraId="695FF415" w14:textId="77777777" w:rsidR="00BA2A2A" w:rsidRDefault="00BA2A2A"/>
        </w:tc>
        <w:tc>
          <w:tcPr>
            <w:tcW w:w="1750" w:type="dxa"/>
          </w:tcPr>
          <w:p w14:paraId="2123BC45" w14:textId="77777777" w:rsidR="00BA2A2A" w:rsidRDefault="00BA2A2A"/>
        </w:tc>
        <w:tc>
          <w:tcPr>
            <w:tcW w:w="1750" w:type="dxa"/>
          </w:tcPr>
          <w:p w14:paraId="72FA7975" w14:textId="77777777" w:rsidR="00BA2A2A" w:rsidRDefault="00BA2A2A"/>
        </w:tc>
      </w:tr>
    </w:tbl>
    <w:p w14:paraId="7328E00F" w14:textId="77777777" w:rsidR="00BA2A2A" w:rsidRDefault="00BA2A2A"/>
    <w:p w14:paraId="022882CF" w14:textId="77777777" w:rsidR="00BA2A2A" w:rsidRDefault="00FB4BB5">
      <w:pPr>
        <w:pStyle w:val="pstyleComments"/>
      </w:pPr>
      <w:r>
        <w:rPr>
          <w:rStyle w:val="styleC3comment"/>
        </w:rPr>
        <w:t xml:space="preserve">GBIF Secretariat (2019). GBIF Backbone Taxonomy. Checklist </w:t>
      </w:r>
      <w:proofErr w:type="gramStart"/>
      <w:r>
        <w:rPr>
          <w:rStyle w:val="styleC3comment"/>
        </w:rPr>
        <w:t>dataset  https://doi.org/10.15468/39omei</w:t>
      </w:r>
      <w:proofErr w:type="gramEnd"/>
      <w:r>
        <w:rPr>
          <w:rStyle w:val="styleC3comment"/>
        </w:rPr>
        <w:t xml:space="preserve"> accessed via GBIF.org on 2020-07-15.</w:t>
      </w:r>
    </w:p>
    <w:p w14:paraId="672EED47" w14:textId="77777777" w:rsidR="00BA2A2A" w:rsidRDefault="00FB4BB5">
      <w:pPr>
        <w:pStyle w:val="pstyleLabels"/>
      </w:pPr>
      <w:r>
        <w:rPr>
          <w:rStyle w:val="styleC3"/>
        </w:rPr>
        <w:t>Optional text box to provide further information</w:t>
      </w:r>
      <w:r>
        <w:rPr>
          <w:rStyle w:val="styleHint1txt"/>
        </w:rPr>
        <w:t xml:space="preserve"> (This field is limited to 2500 </w:t>
      </w:r>
      <w:r>
        <w:rPr>
          <w:rStyle w:val="styleHint1txt"/>
        </w:rPr>
        <w:t xml:space="preserve">characters) </w:t>
      </w:r>
    </w:p>
    <w:tbl>
      <w:tblPr>
        <w:tblStyle w:val="myFieldTableStyle"/>
        <w:tblW w:w="0" w:type="auto"/>
        <w:tblInd w:w="-8" w:type="dxa"/>
        <w:tblLook w:val="04A0" w:firstRow="1" w:lastRow="0" w:firstColumn="1" w:lastColumn="0" w:noHBand="0" w:noVBand="1"/>
      </w:tblPr>
      <w:tblGrid>
        <w:gridCol w:w="195"/>
        <w:gridCol w:w="8833"/>
      </w:tblGrid>
      <w:tr w:rsidR="00BA2A2A" w14:paraId="239493DD"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E51B1D6" w14:textId="77777777" w:rsidR="00BA2A2A" w:rsidRDefault="00BA2A2A"/>
        </w:tc>
        <w:tc>
          <w:tcPr>
            <w:tcW w:w="9500" w:type="dxa"/>
          </w:tcPr>
          <w:p w14:paraId="6F201E94" w14:textId="77777777" w:rsidR="00BA2A2A" w:rsidRDefault="00BA2A2A">
            <w:pPr>
              <w:pStyle w:val="pStyle"/>
              <w:rPr>
                <w:rStyle w:val="almostEmpty"/>
              </w:rPr>
            </w:pPr>
          </w:p>
          <w:p w14:paraId="3E420AAD" w14:textId="77777777" w:rsidR="00BA2A2A" w:rsidRDefault="00FB4BB5">
            <w:pPr>
              <w:spacing w:after="0" w:line="240" w:lineRule="auto"/>
              <w:ind w:left="57"/>
            </w:pPr>
            <w:proofErr w:type="gramStart"/>
            <w:r>
              <w:rPr>
                <w:rStyle w:val="styleDatatxt"/>
              </w:rPr>
              <w:t>Also</w:t>
            </w:r>
            <w:proofErr w:type="gramEnd"/>
            <w:r>
              <w:rPr>
                <w:rStyle w:val="styleDatatxt"/>
              </w:rPr>
              <w:t xml:space="preserve"> blackberry (Rubus </w:t>
            </w:r>
            <w:proofErr w:type="spellStart"/>
            <w:r>
              <w:rPr>
                <w:rStyle w:val="styleDatatxt"/>
              </w:rPr>
              <w:t>fruiticosus</w:t>
            </w:r>
            <w:proofErr w:type="spellEnd"/>
            <w:r>
              <w:rPr>
                <w:rStyle w:val="styleDatatxt"/>
              </w:rPr>
              <w:t xml:space="preserve"> </w:t>
            </w:r>
            <w:proofErr w:type="spellStart"/>
            <w:r>
              <w:rPr>
                <w:rStyle w:val="styleDatatxt"/>
              </w:rPr>
              <w:t>agg</w:t>
            </w:r>
            <w:proofErr w:type="spellEnd"/>
            <w:r>
              <w:rPr>
                <w:rStyle w:val="styleDatatxt"/>
              </w:rPr>
              <w:t xml:space="preserve">) and cordgrass (Spartina species) and Cotoneaster species, all minor impact, decreased.  </w:t>
            </w:r>
          </w:p>
          <w:p w14:paraId="06A072E1" w14:textId="77777777" w:rsidR="00BA2A2A" w:rsidRDefault="00BA2A2A">
            <w:pPr>
              <w:pStyle w:val="pStyle"/>
              <w:rPr>
                <w:rStyle w:val="almostEmpty"/>
              </w:rPr>
            </w:pPr>
          </w:p>
          <w:p w14:paraId="5463E805" w14:textId="77777777" w:rsidR="00BA2A2A" w:rsidRDefault="00FB4BB5">
            <w:pPr>
              <w:spacing w:after="0" w:line="240" w:lineRule="auto"/>
              <w:ind w:left="57"/>
            </w:pPr>
            <w:r>
              <w:rPr>
                <w:rStyle w:val="styleDatatxt"/>
              </w:rPr>
              <w:t xml:space="preserve"> </w:t>
            </w:r>
          </w:p>
          <w:p w14:paraId="17C8F032" w14:textId="77777777" w:rsidR="00BA2A2A" w:rsidRDefault="00BA2A2A">
            <w:pPr>
              <w:pStyle w:val="pStyle"/>
              <w:rPr>
                <w:rStyle w:val="almostEmpty"/>
              </w:rPr>
            </w:pPr>
          </w:p>
          <w:p w14:paraId="12B3629E" w14:textId="77777777" w:rsidR="00BA2A2A" w:rsidRDefault="00FB4BB5">
            <w:pPr>
              <w:spacing w:after="0" w:line="240" w:lineRule="auto"/>
              <w:ind w:left="57"/>
            </w:pPr>
            <w:proofErr w:type="gramStart"/>
            <w:r>
              <w:rPr>
                <w:rStyle w:val="styleDatatxt"/>
              </w:rPr>
              <w:lastRenderedPageBreak/>
              <w:t>Generally</w:t>
            </w:r>
            <w:proofErr w:type="gramEnd"/>
            <w:r>
              <w:rPr>
                <w:rStyle w:val="styleDatatxt"/>
              </w:rPr>
              <w:t xml:space="preserve"> weeds are being reduced through an extensive weed </w:t>
            </w:r>
            <w:proofErr w:type="spellStart"/>
            <w:r>
              <w:rPr>
                <w:rStyle w:val="styleDatatxt"/>
              </w:rPr>
              <w:t>programme</w:t>
            </w:r>
            <w:proofErr w:type="spellEnd"/>
            <w:r>
              <w:rPr>
                <w:rStyle w:val="styleDatatxt"/>
              </w:rPr>
              <w:t>.  Surveys by the Ministry for Primary Industries (MPI</w:t>
            </w:r>
            <w:r>
              <w:rPr>
                <w:rStyle w:val="styleDatatxt"/>
              </w:rPr>
              <w:t xml:space="preserve">) recorded beach washed fragments of </w:t>
            </w:r>
            <w:proofErr w:type="spellStart"/>
            <w:r>
              <w:rPr>
                <w:rStyle w:val="styleDatatxt"/>
              </w:rPr>
              <w:t>Undaria</w:t>
            </w:r>
            <w:proofErr w:type="spellEnd"/>
            <w:r>
              <w:rPr>
                <w:rStyle w:val="styleDatatxt"/>
              </w:rPr>
              <w:t xml:space="preserve"> in the eastern arm of Awarua Bay in February 2012, possibly indicating this invasive seaweed has spread from adjacent Bluff </w:t>
            </w:r>
            <w:proofErr w:type="spellStart"/>
            <w:r>
              <w:rPr>
                <w:rStyle w:val="styleDatatxt"/>
              </w:rPr>
              <w:t>Harbour</w:t>
            </w:r>
            <w:proofErr w:type="spellEnd"/>
            <w:r>
              <w:rPr>
                <w:rStyle w:val="styleDatatxt"/>
              </w:rPr>
              <w:t xml:space="preserve"> into the Ramsar site. However, dive surveys would be required to confirm the pl</w:t>
            </w:r>
            <w:r>
              <w:rPr>
                <w:rStyle w:val="styleDatatxt"/>
              </w:rPr>
              <w:t xml:space="preserve">ant is established on rocks or structures in the Bay. </w:t>
            </w:r>
          </w:p>
          <w:p w14:paraId="06DB0093" w14:textId="77777777" w:rsidR="00BA2A2A" w:rsidRDefault="00BA2A2A">
            <w:pPr>
              <w:pStyle w:val="pStyle"/>
              <w:rPr>
                <w:rStyle w:val="almostEmpty"/>
              </w:rPr>
            </w:pPr>
          </w:p>
          <w:p w14:paraId="1AB1AB38" w14:textId="77777777" w:rsidR="00BA2A2A" w:rsidRDefault="00FB4BB5">
            <w:pPr>
              <w:spacing w:after="0" w:line="240" w:lineRule="auto"/>
              <w:ind w:left="57"/>
            </w:pPr>
            <w:r>
              <w:rPr>
                <w:rStyle w:val="styleDatatxt"/>
              </w:rPr>
              <w:t xml:space="preserve"> </w:t>
            </w:r>
          </w:p>
          <w:p w14:paraId="2D025671" w14:textId="77777777" w:rsidR="00BA2A2A" w:rsidRDefault="00BA2A2A">
            <w:pPr>
              <w:pStyle w:val="pStyle"/>
              <w:rPr>
                <w:rStyle w:val="almostEmpty"/>
              </w:rPr>
            </w:pPr>
          </w:p>
          <w:p w14:paraId="4DBAF163" w14:textId="77777777" w:rsidR="00BA2A2A" w:rsidRDefault="00FB4BB5">
            <w:pPr>
              <w:spacing w:after="0" w:line="240" w:lineRule="auto"/>
              <w:ind w:left="57"/>
            </w:pPr>
            <w:r>
              <w:rPr>
                <w:rStyle w:val="styleDatatxt"/>
              </w:rPr>
              <w:t>Seven new weed species were recorded in the Awarua Wetlands between 2007 and 2010:  heather (species unknown), strawberry (species unknown), rhododendron (Rhododendron sp.) Japanese honeysuckle (Lo</w:t>
            </w:r>
            <w:r>
              <w:rPr>
                <w:rStyle w:val="styleDatatxt"/>
              </w:rPr>
              <w:t>nicera japonica), Himalayan honeysuckle (</w:t>
            </w:r>
            <w:proofErr w:type="spellStart"/>
            <w:r>
              <w:rPr>
                <w:rStyle w:val="styleDatatxt"/>
              </w:rPr>
              <w:t>Leycesteria</w:t>
            </w:r>
            <w:proofErr w:type="spellEnd"/>
            <w:r>
              <w:rPr>
                <w:rStyle w:val="styleDatatxt"/>
              </w:rPr>
              <w:t xml:space="preserve"> </w:t>
            </w:r>
            <w:proofErr w:type="spellStart"/>
            <w:r>
              <w:rPr>
                <w:rStyle w:val="styleDatatxt"/>
              </w:rPr>
              <w:t>formosa</w:t>
            </w:r>
            <w:proofErr w:type="spellEnd"/>
            <w:r>
              <w:rPr>
                <w:rStyle w:val="styleDatatxt"/>
              </w:rPr>
              <w:t xml:space="preserve">) montbretia (Crocosmia x </w:t>
            </w:r>
            <w:proofErr w:type="spellStart"/>
            <w:r>
              <w:rPr>
                <w:rStyle w:val="styleDatatxt"/>
              </w:rPr>
              <w:t>crocosmiiflora</w:t>
            </w:r>
            <w:proofErr w:type="spellEnd"/>
            <w:r>
              <w:rPr>
                <w:rStyle w:val="styleDatatxt"/>
              </w:rPr>
              <w:t>) and cotoneaster (Cotoneaster sp.). The majority of these have involved a single plant or very small patch, but invasions of cotoneaster and Japanese honey</w:t>
            </w:r>
            <w:r>
              <w:rPr>
                <w:rStyle w:val="styleDatatxt"/>
              </w:rPr>
              <w:t xml:space="preserve">suckle have covered larger areas up to 30 x 30 </w:t>
            </w:r>
            <w:proofErr w:type="spellStart"/>
            <w:r>
              <w:rPr>
                <w:rStyle w:val="styleDatatxt"/>
              </w:rPr>
              <w:t>metres</w:t>
            </w:r>
            <w:proofErr w:type="spellEnd"/>
            <w:r>
              <w:rPr>
                <w:rStyle w:val="styleDatatxt"/>
              </w:rPr>
              <w:t xml:space="preserve">.  All sites were controlled (potentially eradicated) and are subject to long term surveillance. </w:t>
            </w:r>
          </w:p>
          <w:p w14:paraId="17CB2F9F" w14:textId="77777777" w:rsidR="00BA2A2A" w:rsidRDefault="00BA2A2A">
            <w:pPr>
              <w:pStyle w:val="pStyle"/>
              <w:rPr>
                <w:rStyle w:val="almostEmpty"/>
              </w:rPr>
            </w:pPr>
          </w:p>
          <w:p w14:paraId="68EE9344" w14:textId="77777777" w:rsidR="00BA2A2A" w:rsidRDefault="00BA2A2A">
            <w:pPr>
              <w:spacing w:after="0" w:line="240" w:lineRule="auto"/>
              <w:ind w:left="57"/>
            </w:pPr>
          </w:p>
        </w:tc>
      </w:tr>
    </w:tbl>
    <w:p w14:paraId="15F937F1" w14:textId="77777777" w:rsidR="00BA2A2A" w:rsidRDefault="00BA2A2A">
      <w:pPr>
        <w:pStyle w:val="pstyleComments"/>
      </w:pPr>
    </w:p>
    <w:p w14:paraId="14E3C3F0" w14:textId="77777777" w:rsidR="00BA2A2A" w:rsidRDefault="00BA2A2A"/>
    <w:p w14:paraId="00E08830" w14:textId="77777777" w:rsidR="00BA2A2A" w:rsidRDefault="00FB4BB5">
      <w:pPr>
        <w:pStyle w:val="pstyleSection"/>
      </w:pPr>
      <w:r>
        <w:rPr>
          <w:rStyle w:val="styleL2"/>
        </w:rPr>
        <w:t>4.3.2 Animal species</w:t>
      </w:r>
    </w:p>
    <w:p w14:paraId="40D53D2E" w14:textId="77777777" w:rsidR="00BA2A2A" w:rsidRDefault="00FB4BB5">
      <w:pPr>
        <w:pStyle w:val="pstyleLabels"/>
      </w:pPr>
      <w:r>
        <w:rPr>
          <w:rStyle w:val="styleC3"/>
        </w:rPr>
        <w:t>Other noteworthy animal species</w:t>
      </w:r>
    </w:p>
    <w:tbl>
      <w:tblPr>
        <w:tblStyle w:val="FancyTable"/>
        <w:tblW w:w="0" w:type="auto"/>
        <w:tblInd w:w="-8" w:type="dxa"/>
        <w:tblLook w:val="04A0" w:firstRow="1" w:lastRow="0" w:firstColumn="1" w:lastColumn="0" w:noHBand="0" w:noVBand="1"/>
      </w:tblPr>
      <w:tblGrid>
        <w:gridCol w:w="1536"/>
        <w:gridCol w:w="1477"/>
        <w:gridCol w:w="1395"/>
        <w:gridCol w:w="1401"/>
        <w:gridCol w:w="1530"/>
        <w:gridCol w:w="1678"/>
      </w:tblGrid>
      <w:tr w:rsidR="00BA2A2A" w14:paraId="1F6DD570"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4F98D9D7" w14:textId="77777777" w:rsidR="00BA2A2A" w:rsidRDefault="00FB4BB5">
            <w:pPr>
              <w:spacing w:after="0" w:line="240" w:lineRule="auto"/>
              <w:jc w:val="center"/>
            </w:pPr>
            <w:r>
              <w:rPr>
                <w:b/>
                <w:bCs/>
                <w:sz w:val="18"/>
                <w:szCs w:val="18"/>
              </w:rPr>
              <w:t>Phylum</w:t>
            </w:r>
          </w:p>
        </w:tc>
        <w:tc>
          <w:tcPr>
            <w:tcW w:w="1750" w:type="dxa"/>
          </w:tcPr>
          <w:p w14:paraId="35E9E107" w14:textId="77777777" w:rsidR="00BA2A2A" w:rsidRDefault="00FB4BB5">
            <w:pPr>
              <w:spacing w:after="0" w:line="240" w:lineRule="auto"/>
              <w:jc w:val="center"/>
            </w:pPr>
            <w:r>
              <w:rPr>
                <w:b/>
                <w:bCs/>
                <w:sz w:val="18"/>
                <w:szCs w:val="18"/>
              </w:rPr>
              <w:t>Scientific name</w:t>
            </w:r>
          </w:p>
        </w:tc>
        <w:tc>
          <w:tcPr>
            <w:tcW w:w="1750" w:type="dxa"/>
          </w:tcPr>
          <w:p w14:paraId="686A8DCD" w14:textId="77777777" w:rsidR="00BA2A2A" w:rsidRDefault="00FB4BB5">
            <w:pPr>
              <w:spacing w:after="0" w:line="240" w:lineRule="auto"/>
              <w:jc w:val="center"/>
            </w:pPr>
            <w:r>
              <w:rPr>
                <w:b/>
                <w:bCs/>
                <w:sz w:val="18"/>
                <w:szCs w:val="18"/>
              </w:rPr>
              <w:t>Pop. size</w:t>
            </w:r>
            <w:r>
              <w:rPr>
                <w:vertAlign w:val="superscript"/>
              </w:rPr>
              <w:t xml:space="preserve"> (optional)</w:t>
            </w:r>
          </w:p>
        </w:tc>
        <w:tc>
          <w:tcPr>
            <w:tcW w:w="1750" w:type="dxa"/>
          </w:tcPr>
          <w:p w14:paraId="5ACEDD85" w14:textId="77777777" w:rsidR="00BA2A2A" w:rsidRDefault="00FB4BB5">
            <w:pPr>
              <w:spacing w:after="0" w:line="240" w:lineRule="auto"/>
              <w:jc w:val="center"/>
            </w:pPr>
            <w:r>
              <w:rPr>
                <w:b/>
                <w:bCs/>
                <w:sz w:val="18"/>
                <w:szCs w:val="18"/>
              </w:rPr>
              <w:t>Period of pop. est.</w:t>
            </w:r>
            <w:r>
              <w:rPr>
                <w:vertAlign w:val="superscript"/>
              </w:rPr>
              <w:t xml:space="preserve"> (optional)</w:t>
            </w:r>
          </w:p>
        </w:tc>
        <w:tc>
          <w:tcPr>
            <w:tcW w:w="1750" w:type="dxa"/>
          </w:tcPr>
          <w:p w14:paraId="4D150E4F" w14:textId="77777777" w:rsidR="00BA2A2A" w:rsidRDefault="00FB4BB5">
            <w:pPr>
              <w:spacing w:after="0" w:line="240" w:lineRule="auto"/>
              <w:jc w:val="center"/>
            </w:pPr>
            <w:r>
              <w:rPr>
                <w:b/>
                <w:bCs/>
                <w:sz w:val="18"/>
                <w:szCs w:val="18"/>
              </w:rPr>
              <w:t xml:space="preserve">% </w:t>
            </w:r>
            <w:proofErr w:type="gramStart"/>
            <w:r>
              <w:rPr>
                <w:b/>
                <w:bCs/>
                <w:sz w:val="18"/>
                <w:szCs w:val="18"/>
              </w:rPr>
              <w:t>occurrence</w:t>
            </w:r>
            <w:proofErr w:type="gramEnd"/>
            <w:r>
              <w:rPr>
                <w:vertAlign w:val="superscript"/>
              </w:rPr>
              <w:t xml:space="preserve"> (optional)</w:t>
            </w:r>
          </w:p>
        </w:tc>
        <w:tc>
          <w:tcPr>
            <w:tcW w:w="1750" w:type="dxa"/>
          </w:tcPr>
          <w:p w14:paraId="3BD2C21E" w14:textId="77777777" w:rsidR="00BA2A2A" w:rsidRDefault="00FB4BB5">
            <w:pPr>
              <w:spacing w:after="0" w:line="240" w:lineRule="auto"/>
              <w:jc w:val="center"/>
            </w:pPr>
            <w:r>
              <w:rPr>
                <w:b/>
                <w:bCs/>
                <w:sz w:val="18"/>
                <w:szCs w:val="18"/>
              </w:rPr>
              <w:t>Position in range /endemism/other</w:t>
            </w:r>
            <w:r>
              <w:rPr>
                <w:vertAlign w:val="superscript"/>
              </w:rPr>
              <w:t xml:space="preserve"> (optional)</w:t>
            </w:r>
          </w:p>
        </w:tc>
      </w:tr>
      <w:tr w:rsidR="00BA2A2A" w14:paraId="03AF1B25" w14:textId="77777777" w:rsidTr="00BA2A2A">
        <w:trPr>
          <w:trHeight w:val="200"/>
        </w:trPr>
        <w:tc>
          <w:tcPr>
            <w:tcW w:w="1750" w:type="dxa"/>
          </w:tcPr>
          <w:p w14:paraId="53A1E9AD" w14:textId="77777777" w:rsidR="00BA2A2A" w:rsidRDefault="00FB4BB5">
            <w:r>
              <w:rPr>
                <w:rStyle w:val="styleSubformtxtUP"/>
              </w:rPr>
              <w:t>Arthropoda / Insecta</w:t>
            </w:r>
          </w:p>
        </w:tc>
        <w:tc>
          <w:tcPr>
            <w:tcW w:w="1750" w:type="dxa"/>
          </w:tcPr>
          <w:p w14:paraId="058E7056" w14:textId="77777777" w:rsidR="00BA2A2A" w:rsidRDefault="00FB4BB5">
            <w:proofErr w:type="spellStart"/>
            <w:r>
              <w:rPr>
                <w:rStyle w:val="styleSubformtxtIblue"/>
              </w:rPr>
              <w:t>Sabatinca</w:t>
            </w:r>
            <w:proofErr w:type="spellEnd"/>
            <w:r>
              <w:rPr>
                <w:rStyle w:val="styleSubformtxtIblue"/>
              </w:rPr>
              <w:t xml:space="preserve"> </w:t>
            </w:r>
            <w:proofErr w:type="spellStart"/>
            <w:r>
              <w:rPr>
                <w:rStyle w:val="styleSubformtxtIblue"/>
              </w:rPr>
              <w:t>caustica</w:t>
            </w:r>
            <w:proofErr w:type="spellEnd"/>
          </w:p>
        </w:tc>
        <w:tc>
          <w:tcPr>
            <w:tcW w:w="1750" w:type="dxa"/>
          </w:tcPr>
          <w:p w14:paraId="44784897" w14:textId="77777777" w:rsidR="00BA2A2A" w:rsidRDefault="00BA2A2A"/>
        </w:tc>
        <w:tc>
          <w:tcPr>
            <w:tcW w:w="1750" w:type="dxa"/>
          </w:tcPr>
          <w:p w14:paraId="5585AF48" w14:textId="77777777" w:rsidR="00BA2A2A" w:rsidRDefault="00BA2A2A"/>
        </w:tc>
        <w:tc>
          <w:tcPr>
            <w:tcW w:w="1750" w:type="dxa"/>
          </w:tcPr>
          <w:p w14:paraId="04A2429D" w14:textId="77777777" w:rsidR="00BA2A2A" w:rsidRDefault="00BA2A2A"/>
        </w:tc>
        <w:tc>
          <w:tcPr>
            <w:tcW w:w="1750" w:type="dxa"/>
          </w:tcPr>
          <w:p w14:paraId="5FE23243" w14:textId="77777777" w:rsidR="00BA2A2A" w:rsidRDefault="00FB4BB5">
            <w:r>
              <w:rPr>
                <w:rStyle w:val="styleSubformtxt"/>
              </w:rPr>
              <w:t>The Seaward Moss reserve is the type locality for this species</w:t>
            </w:r>
          </w:p>
        </w:tc>
      </w:tr>
      <w:tr w:rsidR="00BA2A2A" w14:paraId="6BD263E4" w14:textId="77777777" w:rsidTr="00BA2A2A">
        <w:trPr>
          <w:trHeight w:val="200"/>
        </w:trPr>
        <w:tc>
          <w:tcPr>
            <w:tcW w:w="1750" w:type="dxa"/>
          </w:tcPr>
          <w:p w14:paraId="6FB11602" w14:textId="77777777" w:rsidR="00BA2A2A" w:rsidRDefault="00BA2A2A"/>
        </w:tc>
        <w:tc>
          <w:tcPr>
            <w:tcW w:w="1750" w:type="dxa"/>
          </w:tcPr>
          <w:p w14:paraId="77A63413" w14:textId="77777777" w:rsidR="00BA2A2A" w:rsidRDefault="00BA2A2A"/>
        </w:tc>
        <w:tc>
          <w:tcPr>
            <w:tcW w:w="1750" w:type="dxa"/>
          </w:tcPr>
          <w:p w14:paraId="3E28A5BA" w14:textId="77777777" w:rsidR="00BA2A2A" w:rsidRDefault="00BA2A2A"/>
        </w:tc>
        <w:tc>
          <w:tcPr>
            <w:tcW w:w="1750" w:type="dxa"/>
          </w:tcPr>
          <w:p w14:paraId="386AAEE8" w14:textId="77777777" w:rsidR="00BA2A2A" w:rsidRDefault="00BA2A2A"/>
        </w:tc>
        <w:tc>
          <w:tcPr>
            <w:tcW w:w="1750" w:type="dxa"/>
          </w:tcPr>
          <w:p w14:paraId="6FC4C80E" w14:textId="77777777" w:rsidR="00BA2A2A" w:rsidRDefault="00BA2A2A"/>
        </w:tc>
        <w:tc>
          <w:tcPr>
            <w:tcW w:w="1750" w:type="dxa"/>
          </w:tcPr>
          <w:p w14:paraId="6B3BAFC1" w14:textId="77777777" w:rsidR="00BA2A2A" w:rsidRDefault="00BA2A2A"/>
        </w:tc>
      </w:tr>
    </w:tbl>
    <w:p w14:paraId="014F0783" w14:textId="77777777" w:rsidR="00BA2A2A" w:rsidRDefault="00BA2A2A"/>
    <w:p w14:paraId="4FDFCC6F" w14:textId="77777777" w:rsidR="00BA2A2A" w:rsidRDefault="00FB4BB5">
      <w:pPr>
        <w:pStyle w:val="pstyleComments"/>
      </w:pPr>
      <w:r>
        <w:rPr>
          <w:rStyle w:val="styleC3comment"/>
        </w:rPr>
        <w:t xml:space="preserve">GBIF Secretariat (2019). GBIF Backbone Taxonomy. Checklist </w:t>
      </w:r>
      <w:proofErr w:type="gramStart"/>
      <w:r>
        <w:rPr>
          <w:rStyle w:val="styleC3comment"/>
        </w:rPr>
        <w:t>dataset  https://doi.org/10.15468/39omei</w:t>
      </w:r>
      <w:proofErr w:type="gramEnd"/>
      <w:r>
        <w:rPr>
          <w:rStyle w:val="styleC3comment"/>
        </w:rPr>
        <w:t xml:space="preserve"> accessed via GBIF.org on 2020-07-15.</w:t>
      </w:r>
    </w:p>
    <w:p w14:paraId="57B29FBB" w14:textId="77777777" w:rsidR="00BA2A2A" w:rsidRDefault="00FB4BB5">
      <w:pPr>
        <w:pStyle w:val="pstyleLabels"/>
      </w:pPr>
      <w:r>
        <w:rPr>
          <w:rStyle w:val="styleC3"/>
        </w:rPr>
        <w:t>Invasive alien animal species</w:t>
      </w:r>
    </w:p>
    <w:tbl>
      <w:tblPr>
        <w:tblStyle w:val="FancyTable"/>
        <w:tblW w:w="0" w:type="auto"/>
        <w:tblInd w:w="-8" w:type="dxa"/>
        <w:tblLook w:val="04A0" w:firstRow="1" w:lastRow="0" w:firstColumn="1" w:lastColumn="0" w:noHBand="0" w:noVBand="1"/>
      </w:tblPr>
      <w:tblGrid>
        <w:gridCol w:w="1750"/>
        <w:gridCol w:w="1750"/>
        <w:gridCol w:w="1750"/>
        <w:gridCol w:w="1750"/>
      </w:tblGrid>
      <w:tr w:rsidR="00BA2A2A" w14:paraId="40BD32C9"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7AA6B354" w14:textId="77777777" w:rsidR="00BA2A2A" w:rsidRDefault="00FB4BB5">
            <w:pPr>
              <w:spacing w:after="0" w:line="240" w:lineRule="auto"/>
              <w:jc w:val="center"/>
            </w:pPr>
            <w:r>
              <w:rPr>
                <w:b/>
                <w:bCs/>
                <w:sz w:val="18"/>
                <w:szCs w:val="18"/>
              </w:rPr>
              <w:t>Phylum</w:t>
            </w:r>
          </w:p>
        </w:tc>
        <w:tc>
          <w:tcPr>
            <w:tcW w:w="1750" w:type="dxa"/>
          </w:tcPr>
          <w:p w14:paraId="683A9B05" w14:textId="77777777" w:rsidR="00BA2A2A" w:rsidRDefault="00FB4BB5">
            <w:pPr>
              <w:spacing w:after="0" w:line="240" w:lineRule="auto"/>
              <w:jc w:val="center"/>
            </w:pPr>
            <w:r>
              <w:rPr>
                <w:b/>
                <w:bCs/>
                <w:sz w:val="18"/>
                <w:szCs w:val="18"/>
              </w:rPr>
              <w:t>Scientific name</w:t>
            </w:r>
          </w:p>
        </w:tc>
        <w:tc>
          <w:tcPr>
            <w:tcW w:w="1750" w:type="dxa"/>
          </w:tcPr>
          <w:p w14:paraId="2B59F23F" w14:textId="77777777" w:rsidR="00BA2A2A" w:rsidRDefault="00FB4BB5">
            <w:pPr>
              <w:spacing w:after="0" w:line="240" w:lineRule="auto"/>
              <w:jc w:val="center"/>
            </w:pPr>
            <w:r>
              <w:rPr>
                <w:b/>
                <w:bCs/>
                <w:sz w:val="18"/>
                <w:szCs w:val="18"/>
              </w:rPr>
              <w:t>Impacts</w:t>
            </w:r>
          </w:p>
        </w:tc>
        <w:tc>
          <w:tcPr>
            <w:tcW w:w="1750" w:type="dxa"/>
          </w:tcPr>
          <w:p w14:paraId="34AF3627" w14:textId="77777777" w:rsidR="00BA2A2A" w:rsidRDefault="00FB4BB5">
            <w:pPr>
              <w:spacing w:after="0" w:line="240" w:lineRule="auto"/>
              <w:jc w:val="center"/>
            </w:pPr>
            <w:r>
              <w:rPr>
                <w:b/>
                <w:bCs/>
                <w:sz w:val="18"/>
                <w:szCs w:val="18"/>
              </w:rPr>
              <w:t>Changes at RIS update</w:t>
            </w:r>
            <w:r>
              <w:rPr>
                <w:vertAlign w:val="superscript"/>
              </w:rPr>
              <w:t>11</w:t>
            </w:r>
          </w:p>
        </w:tc>
      </w:tr>
      <w:tr w:rsidR="00BA2A2A" w14:paraId="6AF29158" w14:textId="77777777" w:rsidTr="00BA2A2A">
        <w:trPr>
          <w:trHeight w:val="200"/>
        </w:trPr>
        <w:tc>
          <w:tcPr>
            <w:tcW w:w="1750" w:type="dxa"/>
          </w:tcPr>
          <w:p w14:paraId="355220D6" w14:textId="77777777" w:rsidR="00BA2A2A" w:rsidRDefault="00FB4BB5">
            <w:r>
              <w:rPr>
                <w:rStyle w:val="styleSubformtxtUP"/>
              </w:rPr>
              <w:t>Chordata / Mammalia</w:t>
            </w:r>
          </w:p>
        </w:tc>
        <w:tc>
          <w:tcPr>
            <w:tcW w:w="1750" w:type="dxa"/>
          </w:tcPr>
          <w:p w14:paraId="2AC28716" w14:textId="77777777" w:rsidR="00BA2A2A" w:rsidRDefault="00FB4BB5">
            <w:r>
              <w:rPr>
                <w:rStyle w:val="styleSubformtxtIblue"/>
              </w:rPr>
              <w:t xml:space="preserve">Bos taurus </w:t>
            </w:r>
            <w:proofErr w:type="spellStart"/>
            <w:r>
              <w:rPr>
                <w:rStyle w:val="styleSubformtxtIblue"/>
              </w:rPr>
              <w:t>ta</w:t>
            </w:r>
            <w:r>
              <w:rPr>
                <w:rStyle w:val="styleSubformtxtIblue"/>
              </w:rPr>
              <w:t>urus</w:t>
            </w:r>
            <w:proofErr w:type="spellEnd"/>
          </w:p>
        </w:tc>
        <w:tc>
          <w:tcPr>
            <w:tcW w:w="1750" w:type="dxa"/>
          </w:tcPr>
          <w:p w14:paraId="03C52C90" w14:textId="77777777" w:rsidR="00BA2A2A" w:rsidRDefault="00FB4BB5">
            <w:r>
              <w:rPr>
                <w:rStyle w:val="styleSubformtxt"/>
              </w:rPr>
              <w:t>Actual (minor impacts)</w:t>
            </w:r>
          </w:p>
        </w:tc>
        <w:tc>
          <w:tcPr>
            <w:tcW w:w="1750" w:type="dxa"/>
          </w:tcPr>
          <w:p w14:paraId="3E4B546C" w14:textId="77777777" w:rsidR="00BA2A2A" w:rsidRDefault="00FB4BB5">
            <w:r>
              <w:rPr>
                <w:rStyle w:val="styleSubformtxt"/>
              </w:rPr>
              <w:t>No change</w:t>
            </w:r>
          </w:p>
        </w:tc>
      </w:tr>
      <w:tr w:rsidR="00BA2A2A" w14:paraId="45C4235B" w14:textId="77777777" w:rsidTr="00BA2A2A">
        <w:trPr>
          <w:trHeight w:val="200"/>
        </w:trPr>
        <w:tc>
          <w:tcPr>
            <w:tcW w:w="1750" w:type="dxa"/>
          </w:tcPr>
          <w:p w14:paraId="76BEBC33" w14:textId="77777777" w:rsidR="00BA2A2A" w:rsidRDefault="00FB4BB5">
            <w:r>
              <w:rPr>
                <w:rStyle w:val="styleSubformtxtUP"/>
              </w:rPr>
              <w:t>Chordata / Aves</w:t>
            </w:r>
          </w:p>
        </w:tc>
        <w:tc>
          <w:tcPr>
            <w:tcW w:w="1750" w:type="dxa"/>
          </w:tcPr>
          <w:p w14:paraId="0E46EBA3" w14:textId="77777777" w:rsidR="00BA2A2A" w:rsidRDefault="00FB4BB5">
            <w:r>
              <w:rPr>
                <w:rStyle w:val="styleSubformtxtIblue"/>
              </w:rPr>
              <w:t>Branta canadensis</w:t>
            </w:r>
          </w:p>
        </w:tc>
        <w:tc>
          <w:tcPr>
            <w:tcW w:w="1750" w:type="dxa"/>
          </w:tcPr>
          <w:p w14:paraId="51CA9079" w14:textId="77777777" w:rsidR="00BA2A2A" w:rsidRDefault="00FB4BB5">
            <w:r>
              <w:rPr>
                <w:rStyle w:val="styleSubformtxt"/>
              </w:rPr>
              <w:t>Actual (minor impacts)</w:t>
            </w:r>
          </w:p>
        </w:tc>
        <w:tc>
          <w:tcPr>
            <w:tcW w:w="1750" w:type="dxa"/>
          </w:tcPr>
          <w:p w14:paraId="63155E00" w14:textId="77777777" w:rsidR="00BA2A2A" w:rsidRDefault="00FB4BB5">
            <w:r>
              <w:rPr>
                <w:rStyle w:val="styleSubformtxt"/>
              </w:rPr>
              <w:t>increase</w:t>
            </w:r>
          </w:p>
        </w:tc>
      </w:tr>
      <w:tr w:rsidR="00BA2A2A" w14:paraId="6C2B94B3" w14:textId="77777777" w:rsidTr="00BA2A2A">
        <w:trPr>
          <w:trHeight w:val="200"/>
        </w:trPr>
        <w:tc>
          <w:tcPr>
            <w:tcW w:w="1750" w:type="dxa"/>
          </w:tcPr>
          <w:p w14:paraId="108D2F7B" w14:textId="77777777" w:rsidR="00BA2A2A" w:rsidRDefault="00FB4BB5">
            <w:r>
              <w:rPr>
                <w:rStyle w:val="styleSubformtxtUP"/>
              </w:rPr>
              <w:t>Chordata / Mammalia</w:t>
            </w:r>
          </w:p>
        </w:tc>
        <w:tc>
          <w:tcPr>
            <w:tcW w:w="1750" w:type="dxa"/>
          </w:tcPr>
          <w:p w14:paraId="136337DC" w14:textId="77777777" w:rsidR="00BA2A2A" w:rsidRDefault="00FB4BB5">
            <w:r>
              <w:rPr>
                <w:rStyle w:val="styleSubformtxtIblue"/>
              </w:rPr>
              <w:t xml:space="preserve">Capra </w:t>
            </w:r>
            <w:proofErr w:type="spellStart"/>
            <w:r>
              <w:rPr>
                <w:rStyle w:val="styleSubformtxtIblue"/>
              </w:rPr>
              <w:t>hircus</w:t>
            </w:r>
            <w:proofErr w:type="spellEnd"/>
            <w:r>
              <w:rPr>
                <w:rStyle w:val="styleSubformtxtIblue"/>
              </w:rPr>
              <w:t xml:space="preserve"> aegagrus</w:t>
            </w:r>
          </w:p>
        </w:tc>
        <w:tc>
          <w:tcPr>
            <w:tcW w:w="1750" w:type="dxa"/>
          </w:tcPr>
          <w:p w14:paraId="6062B2E9" w14:textId="77777777" w:rsidR="00BA2A2A" w:rsidRDefault="00FB4BB5">
            <w:r>
              <w:rPr>
                <w:rStyle w:val="styleSubformtxt"/>
              </w:rPr>
              <w:t>Actual (minor impacts)</w:t>
            </w:r>
          </w:p>
        </w:tc>
        <w:tc>
          <w:tcPr>
            <w:tcW w:w="1750" w:type="dxa"/>
          </w:tcPr>
          <w:p w14:paraId="45767321" w14:textId="77777777" w:rsidR="00BA2A2A" w:rsidRDefault="00FB4BB5">
            <w:r>
              <w:rPr>
                <w:rStyle w:val="styleSubformtxt"/>
              </w:rPr>
              <w:t>decrease</w:t>
            </w:r>
          </w:p>
        </w:tc>
      </w:tr>
      <w:tr w:rsidR="00BA2A2A" w14:paraId="36E76C23" w14:textId="77777777" w:rsidTr="00BA2A2A">
        <w:trPr>
          <w:trHeight w:val="200"/>
        </w:trPr>
        <w:tc>
          <w:tcPr>
            <w:tcW w:w="1750" w:type="dxa"/>
          </w:tcPr>
          <w:p w14:paraId="5EF47D74" w14:textId="77777777" w:rsidR="00BA2A2A" w:rsidRDefault="00FB4BB5">
            <w:r>
              <w:rPr>
                <w:rStyle w:val="styleSubformtxtUP"/>
              </w:rPr>
              <w:t>Chordata / Mammalia</w:t>
            </w:r>
          </w:p>
        </w:tc>
        <w:tc>
          <w:tcPr>
            <w:tcW w:w="1750" w:type="dxa"/>
          </w:tcPr>
          <w:p w14:paraId="647DB0AB" w14:textId="77777777" w:rsidR="00BA2A2A" w:rsidRDefault="00FB4BB5">
            <w:r>
              <w:rPr>
                <w:rStyle w:val="styleSubformtxtIblue"/>
              </w:rPr>
              <w:t>Cervus elaphus</w:t>
            </w:r>
          </w:p>
        </w:tc>
        <w:tc>
          <w:tcPr>
            <w:tcW w:w="1750" w:type="dxa"/>
          </w:tcPr>
          <w:p w14:paraId="44EF6EAE" w14:textId="77777777" w:rsidR="00BA2A2A" w:rsidRDefault="00FB4BB5">
            <w:r>
              <w:rPr>
                <w:rStyle w:val="styleSubformtxt"/>
              </w:rPr>
              <w:t>Actual (minor impacts)</w:t>
            </w:r>
          </w:p>
        </w:tc>
        <w:tc>
          <w:tcPr>
            <w:tcW w:w="1750" w:type="dxa"/>
          </w:tcPr>
          <w:p w14:paraId="3075EBE5" w14:textId="77777777" w:rsidR="00BA2A2A" w:rsidRDefault="00FB4BB5">
            <w:r>
              <w:rPr>
                <w:rStyle w:val="styleSubformtxt"/>
              </w:rPr>
              <w:t>decrease</w:t>
            </w:r>
          </w:p>
        </w:tc>
      </w:tr>
      <w:tr w:rsidR="00BA2A2A" w14:paraId="3D2256BE" w14:textId="77777777" w:rsidTr="00BA2A2A">
        <w:trPr>
          <w:trHeight w:val="200"/>
        </w:trPr>
        <w:tc>
          <w:tcPr>
            <w:tcW w:w="1750" w:type="dxa"/>
          </w:tcPr>
          <w:p w14:paraId="672C3A2D" w14:textId="77777777" w:rsidR="00BA2A2A" w:rsidRDefault="00FB4BB5">
            <w:r>
              <w:rPr>
                <w:rStyle w:val="styleSubformtxtUP"/>
              </w:rPr>
              <w:t>Chordata / Aves</w:t>
            </w:r>
          </w:p>
        </w:tc>
        <w:tc>
          <w:tcPr>
            <w:tcW w:w="1750" w:type="dxa"/>
          </w:tcPr>
          <w:p w14:paraId="26C0CAC8" w14:textId="77777777" w:rsidR="00BA2A2A" w:rsidRDefault="00FB4BB5">
            <w:proofErr w:type="spellStart"/>
            <w:r>
              <w:rPr>
                <w:rStyle w:val="styleSubformtxtIblue"/>
              </w:rPr>
              <w:t>Dromaius</w:t>
            </w:r>
            <w:proofErr w:type="spellEnd"/>
            <w:r>
              <w:rPr>
                <w:rStyle w:val="styleSubformtxtIblue"/>
              </w:rPr>
              <w:t xml:space="preserve"> </w:t>
            </w:r>
            <w:proofErr w:type="spellStart"/>
            <w:r>
              <w:rPr>
                <w:rStyle w:val="styleSubformtxtIblue"/>
              </w:rPr>
              <w:t>novaehollandiae</w:t>
            </w:r>
            <w:proofErr w:type="spellEnd"/>
          </w:p>
        </w:tc>
        <w:tc>
          <w:tcPr>
            <w:tcW w:w="1750" w:type="dxa"/>
          </w:tcPr>
          <w:p w14:paraId="4D302CDA" w14:textId="77777777" w:rsidR="00BA2A2A" w:rsidRDefault="00FB4BB5">
            <w:r>
              <w:rPr>
                <w:rStyle w:val="styleSubformtxt"/>
              </w:rPr>
              <w:t>Actual (minor impacts)</w:t>
            </w:r>
          </w:p>
        </w:tc>
        <w:tc>
          <w:tcPr>
            <w:tcW w:w="1750" w:type="dxa"/>
          </w:tcPr>
          <w:p w14:paraId="4C358B00" w14:textId="77777777" w:rsidR="00BA2A2A" w:rsidRDefault="00FB4BB5">
            <w:r>
              <w:rPr>
                <w:rStyle w:val="styleSubformtxt"/>
              </w:rPr>
              <w:t>decrease</w:t>
            </w:r>
          </w:p>
        </w:tc>
      </w:tr>
      <w:tr w:rsidR="00BA2A2A" w14:paraId="3D58C6AB" w14:textId="77777777" w:rsidTr="00BA2A2A">
        <w:trPr>
          <w:trHeight w:val="200"/>
        </w:trPr>
        <w:tc>
          <w:tcPr>
            <w:tcW w:w="1750" w:type="dxa"/>
          </w:tcPr>
          <w:p w14:paraId="69668565" w14:textId="77777777" w:rsidR="00BA2A2A" w:rsidRDefault="00FB4BB5">
            <w:r>
              <w:rPr>
                <w:rStyle w:val="styleSubformtxtUP"/>
              </w:rPr>
              <w:t>Chordata / Mammalia</w:t>
            </w:r>
          </w:p>
        </w:tc>
        <w:tc>
          <w:tcPr>
            <w:tcW w:w="1750" w:type="dxa"/>
          </w:tcPr>
          <w:p w14:paraId="1D1873BF" w14:textId="77777777" w:rsidR="00BA2A2A" w:rsidRDefault="00FB4BB5">
            <w:r>
              <w:rPr>
                <w:rStyle w:val="styleSubformtxtIblue"/>
              </w:rPr>
              <w:t>Erinaceus europaeus</w:t>
            </w:r>
          </w:p>
        </w:tc>
        <w:tc>
          <w:tcPr>
            <w:tcW w:w="1750" w:type="dxa"/>
          </w:tcPr>
          <w:p w14:paraId="4E1D2A1F" w14:textId="77777777" w:rsidR="00BA2A2A" w:rsidRDefault="00FB4BB5">
            <w:r>
              <w:rPr>
                <w:rStyle w:val="styleSubformtxt"/>
              </w:rPr>
              <w:t>Actual (minor impacts)</w:t>
            </w:r>
          </w:p>
        </w:tc>
        <w:tc>
          <w:tcPr>
            <w:tcW w:w="1750" w:type="dxa"/>
          </w:tcPr>
          <w:p w14:paraId="4FE5C8E5" w14:textId="77777777" w:rsidR="00BA2A2A" w:rsidRDefault="00FB4BB5">
            <w:r>
              <w:rPr>
                <w:rStyle w:val="styleSubformtxt"/>
              </w:rPr>
              <w:t>unknown</w:t>
            </w:r>
          </w:p>
        </w:tc>
      </w:tr>
      <w:tr w:rsidR="00BA2A2A" w14:paraId="311813D9" w14:textId="77777777" w:rsidTr="00BA2A2A">
        <w:trPr>
          <w:trHeight w:val="200"/>
        </w:trPr>
        <w:tc>
          <w:tcPr>
            <w:tcW w:w="1750" w:type="dxa"/>
          </w:tcPr>
          <w:p w14:paraId="11CA60EC" w14:textId="77777777" w:rsidR="00BA2A2A" w:rsidRDefault="00FB4BB5">
            <w:r>
              <w:rPr>
                <w:rStyle w:val="styleSubformtxtUP"/>
              </w:rPr>
              <w:t>Chordata / Mammalia</w:t>
            </w:r>
          </w:p>
        </w:tc>
        <w:tc>
          <w:tcPr>
            <w:tcW w:w="1750" w:type="dxa"/>
          </w:tcPr>
          <w:p w14:paraId="1BF4E633" w14:textId="77777777" w:rsidR="00BA2A2A" w:rsidRDefault="00FB4BB5">
            <w:r>
              <w:rPr>
                <w:rStyle w:val="styleSubformtxtIblue"/>
              </w:rPr>
              <w:t xml:space="preserve">Felis </w:t>
            </w:r>
            <w:proofErr w:type="spellStart"/>
            <w:r>
              <w:rPr>
                <w:rStyle w:val="styleSubformtxtIblue"/>
              </w:rPr>
              <w:t>catus</w:t>
            </w:r>
            <w:proofErr w:type="spellEnd"/>
          </w:p>
        </w:tc>
        <w:tc>
          <w:tcPr>
            <w:tcW w:w="1750" w:type="dxa"/>
          </w:tcPr>
          <w:p w14:paraId="1D2FE94D" w14:textId="77777777" w:rsidR="00BA2A2A" w:rsidRDefault="00FB4BB5">
            <w:r>
              <w:rPr>
                <w:rStyle w:val="styleSubformtxt"/>
              </w:rPr>
              <w:t>Actual (minor impacts)</w:t>
            </w:r>
          </w:p>
        </w:tc>
        <w:tc>
          <w:tcPr>
            <w:tcW w:w="1750" w:type="dxa"/>
          </w:tcPr>
          <w:p w14:paraId="52160058" w14:textId="77777777" w:rsidR="00BA2A2A" w:rsidRDefault="00FB4BB5">
            <w:r>
              <w:rPr>
                <w:rStyle w:val="styleSubformtxt"/>
              </w:rPr>
              <w:t>unknown</w:t>
            </w:r>
          </w:p>
        </w:tc>
      </w:tr>
      <w:tr w:rsidR="00BA2A2A" w14:paraId="170A131B" w14:textId="77777777" w:rsidTr="00BA2A2A">
        <w:trPr>
          <w:trHeight w:val="200"/>
        </w:trPr>
        <w:tc>
          <w:tcPr>
            <w:tcW w:w="1750" w:type="dxa"/>
          </w:tcPr>
          <w:p w14:paraId="03BE4A8C" w14:textId="77777777" w:rsidR="00BA2A2A" w:rsidRDefault="00FB4BB5">
            <w:r>
              <w:rPr>
                <w:rStyle w:val="styleSubformtxtUP"/>
              </w:rPr>
              <w:t>Chordata / Mammalia</w:t>
            </w:r>
          </w:p>
        </w:tc>
        <w:tc>
          <w:tcPr>
            <w:tcW w:w="1750" w:type="dxa"/>
          </w:tcPr>
          <w:p w14:paraId="363E80C0" w14:textId="77777777" w:rsidR="00BA2A2A" w:rsidRDefault="00FB4BB5">
            <w:r>
              <w:rPr>
                <w:rStyle w:val="styleSubformtxtIblue"/>
              </w:rPr>
              <w:t>Lepus europaeus</w:t>
            </w:r>
          </w:p>
        </w:tc>
        <w:tc>
          <w:tcPr>
            <w:tcW w:w="1750" w:type="dxa"/>
          </w:tcPr>
          <w:p w14:paraId="16DE1FD1" w14:textId="77777777" w:rsidR="00BA2A2A" w:rsidRDefault="00FB4BB5">
            <w:r>
              <w:rPr>
                <w:rStyle w:val="styleSubformtxt"/>
              </w:rPr>
              <w:t>Actual (minor impacts)</w:t>
            </w:r>
          </w:p>
        </w:tc>
        <w:tc>
          <w:tcPr>
            <w:tcW w:w="1750" w:type="dxa"/>
          </w:tcPr>
          <w:p w14:paraId="62775523" w14:textId="77777777" w:rsidR="00BA2A2A" w:rsidRDefault="00FB4BB5">
            <w:r>
              <w:rPr>
                <w:rStyle w:val="styleSubformtxt"/>
              </w:rPr>
              <w:t>unknown</w:t>
            </w:r>
          </w:p>
        </w:tc>
      </w:tr>
      <w:tr w:rsidR="00BA2A2A" w14:paraId="7E243857" w14:textId="77777777" w:rsidTr="00BA2A2A">
        <w:trPr>
          <w:trHeight w:val="200"/>
        </w:trPr>
        <w:tc>
          <w:tcPr>
            <w:tcW w:w="1750" w:type="dxa"/>
          </w:tcPr>
          <w:p w14:paraId="788BC228" w14:textId="77777777" w:rsidR="00BA2A2A" w:rsidRDefault="00FB4BB5">
            <w:r>
              <w:rPr>
                <w:rStyle w:val="styleSubformtxtUP"/>
              </w:rPr>
              <w:lastRenderedPageBreak/>
              <w:t>Chordata / Mammalia</w:t>
            </w:r>
          </w:p>
        </w:tc>
        <w:tc>
          <w:tcPr>
            <w:tcW w:w="1750" w:type="dxa"/>
          </w:tcPr>
          <w:p w14:paraId="24A46016" w14:textId="77777777" w:rsidR="00BA2A2A" w:rsidRDefault="00FB4BB5">
            <w:r>
              <w:rPr>
                <w:rStyle w:val="styleSubformtxtIblue"/>
              </w:rPr>
              <w:t>Mus musculus</w:t>
            </w:r>
          </w:p>
        </w:tc>
        <w:tc>
          <w:tcPr>
            <w:tcW w:w="1750" w:type="dxa"/>
          </w:tcPr>
          <w:p w14:paraId="5106E0AB" w14:textId="77777777" w:rsidR="00BA2A2A" w:rsidRDefault="00FB4BB5">
            <w:r>
              <w:rPr>
                <w:rStyle w:val="styleSubformtxt"/>
              </w:rPr>
              <w:t>Actual (minor impacts)</w:t>
            </w:r>
          </w:p>
        </w:tc>
        <w:tc>
          <w:tcPr>
            <w:tcW w:w="1750" w:type="dxa"/>
          </w:tcPr>
          <w:p w14:paraId="0FE5CE33" w14:textId="77777777" w:rsidR="00BA2A2A" w:rsidRDefault="00FB4BB5">
            <w:r>
              <w:rPr>
                <w:rStyle w:val="styleSubformtxt"/>
              </w:rPr>
              <w:t>unknown</w:t>
            </w:r>
          </w:p>
        </w:tc>
      </w:tr>
      <w:tr w:rsidR="00BA2A2A" w14:paraId="43715905" w14:textId="77777777" w:rsidTr="00BA2A2A">
        <w:trPr>
          <w:trHeight w:val="200"/>
        </w:trPr>
        <w:tc>
          <w:tcPr>
            <w:tcW w:w="1750" w:type="dxa"/>
          </w:tcPr>
          <w:p w14:paraId="4E925C30" w14:textId="77777777" w:rsidR="00BA2A2A" w:rsidRDefault="00FB4BB5">
            <w:r>
              <w:rPr>
                <w:rStyle w:val="styleSubformtxtUP"/>
              </w:rPr>
              <w:t>Chordata / Mammalia</w:t>
            </w:r>
          </w:p>
        </w:tc>
        <w:tc>
          <w:tcPr>
            <w:tcW w:w="1750" w:type="dxa"/>
          </w:tcPr>
          <w:p w14:paraId="5FE77D92" w14:textId="77777777" w:rsidR="00BA2A2A" w:rsidRDefault="00FB4BB5">
            <w:r>
              <w:rPr>
                <w:rStyle w:val="styleSubformtxtIblue"/>
              </w:rPr>
              <w:t>Mustela erminea</w:t>
            </w:r>
          </w:p>
        </w:tc>
        <w:tc>
          <w:tcPr>
            <w:tcW w:w="1750" w:type="dxa"/>
          </w:tcPr>
          <w:p w14:paraId="4EC9259A" w14:textId="77777777" w:rsidR="00BA2A2A" w:rsidRDefault="00FB4BB5">
            <w:r>
              <w:rPr>
                <w:rStyle w:val="styleSubformtxt"/>
              </w:rPr>
              <w:t>Actual (minor impacts)</w:t>
            </w:r>
          </w:p>
        </w:tc>
        <w:tc>
          <w:tcPr>
            <w:tcW w:w="1750" w:type="dxa"/>
          </w:tcPr>
          <w:p w14:paraId="15B45D70" w14:textId="77777777" w:rsidR="00BA2A2A" w:rsidRDefault="00FB4BB5">
            <w:r>
              <w:rPr>
                <w:rStyle w:val="styleSubformtxt"/>
              </w:rPr>
              <w:t>unknown</w:t>
            </w:r>
          </w:p>
        </w:tc>
      </w:tr>
      <w:tr w:rsidR="00BA2A2A" w14:paraId="76FACABE" w14:textId="77777777" w:rsidTr="00BA2A2A">
        <w:trPr>
          <w:trHeight w:val="200"/>
        </w:trPr>
        <w:tc>
          <w:tcPr>
            <w:tcW w:w="1750" w:type="dxa"/>
          </w:tcPr>
          <w:p w14:paraId="6E70EBA8" w14:textId="77777777" w:rsidR="00BA2A2A" w:rsidRDefault="00FB4BB5">
            <w:r>
              <w:rPr>
                <w:rStyle w:val="styleSubformtxtUP"/>
              </w:rPr>
              <w:t>Chordata / Mammalia</w:t>
            </w:r>
          </w:p>
        </w:tc>
        <w:tc>
          <w:tcPr>
            <w:tcW w:w="1750" w:type="dxa"/>
          </w:tcPr>
          <w:p w14:paraId="7D0D79DF" w14:textId="77777777" w:rsidR="00BA2A2A" w:rsidRDefault="00FB4BB5">
            <w:r>
              <w:rPr>
                <w:rStyle w:val="styleSubformtxtIblue"/>
              </w:rPr>
              <w:t>Mustela nivalis</w:t>
            </w:r>
          </w:p>
        </w:tc>
        <w:tc>
          <w:tcPr>
            <w:tcW w:w="1750" w:type="dxa"/>
          </w:tcPr>
          <w:p w14:paraId="09096B4F" w14:textId="77777777" w:rsidR="00BA2A2A" w:rsidRDefault="00FB4BB5">
            <w:r>
              <w:rPr>
                <w:rStyle w:val="styleSubformtxt"/>
              </w:rPr>
              <w:t>Actual (minor impac</w:t>
            </w:r>
            <w:r>
              <w:rPr>
                <w:rStyle w:val="styleSubformtxt"/>
              </w:rPr>
              <w:t>ts)</w:t>
            </w:r>
          </w:p>
        </w:tc>
        <w:tc>
          <w:tcPr>
            <w:tcW w:w="1750" w:type="dxa"/>
          </w:tcPr>
          <w:p w14:paraId="49665C96" w14:textId="77777777" w:rsidR="00BA2A2A" w:rsidRDefault="00FB4BB5">
            <w:r>
              <w:rPr>
                <w:rStyle w:val="styleSubformtxt"/>
              </w:rPr>
              <w:t>unknown</w:t>
            </w:r>
          </w:p>
        </w:tc>
      </w:tr>
      <w:tr w:rsidR="00BA2A2A" w14:paraId="4A5713E5" w14:textId="77777777" w:rsidTr="00BA2A2A">
        <w:trPr>
          <w:trHeight w:val="200"/>
        </w:trPr>
        <w:tc>
          <w:tcPr>
            <w:tcW w:w="1750" w:type="dxa"/>
          </w:tcPr>
          <w:p w14:paraId="0E40DC94" w14:textId="77777777" w:rsidR="00BA2A2A" w:rsidRDefault="00FB4BB5">
            <w:r>
              <w:rPr>
                <w:rStyle w:val="styleSubformtxtUP"/>
              </w:rPr>
              <w:t>Chordata / Mammalia</w:t>
            </w:r>
          </w:p>
        </w:tc>
        <w:tc>
          <w:tcPr>
            <w:tcW w:w="1750" w:type="dxa"/>
          </w:tcPr>
          <w:p w14:paraId="695ACF7D" w14:textId="77777777" w:rsidR="00BA2A2A" w:rsidRDefault="00FB4BB5">
            <w:r>
              <w:rPr>
                <w:rStyle w:val="styleSubformtxtIblue"/>
              </w:rPr>
              <w:t xml:space="preserve">Mustela putorius </w:t>
            </w:r>
            <w:proofErr w:type="spellStart"/>
            <w:r>
              <w:rPr>
                <w:rStyle w:val="styleSubformtxtIblue"/>
              </w:rPr>
              <w:t>furo</w:t>
            </w:r>
            <w:proofErr w:type="spellEnd"/>
          </w:p>
        </w:tc>
        <w:tc>
          <w:tcPr>
            <w:tcW w:w="1750" w:type="dxa"/>
          </w:tcPr>
          <w:p w14:paraId="5BD6D150" w14:textId="77777777" w:rsidR="00BA2A2A" w:rsidRDefault="00FB4BB5">
            <w:r>
              <w:rPr>
                <w:rStyle w:val="styleSubformtxt"/>
              </w:rPr>
              <w:t>Actual (minor impacts)</w:t>
            </w:r>
          </w:p>
        </w:tc>
        <w:tc>
          <w:tcPr>
            <w:tcW w:w="1750" w:type="dxa"/>
          </w:tcPr>
          <w:p w14:paraId="5B28E146" w14:textId="77777777" w:rsidR="00BA2A2A" w:rsidRDefault="00FB4BB5">
            <w:r>
              <w:rPr>
                <w:rStyle w:val="styleSubformtxt"/>
              </w:rPr>
              <w:t>unknown</w:t>
            </w:r>
          </w:p>
        </w:tc>
      </w:tr>
      <w:tr w:rsidR="00BA2A2A" w14:paraId="04C3165B" w14:textId="77777777" w:rsidTr="00BA2A2A">
        <w:trPr>
          <w:trHeight w:val="200"/>
        </w:trPr>
        <w:tc>
          <w:tcPr>
            <w:tcW w:w="1750" w:type="dxa"/>
          </w:tcPr>
          <w:p w14:paraId="09A30D63" w14:textId="77777777" w:rsidR="00BA2A2A" w:rsidRDefault="00FB4BB5">
            <w:r>
              <w:rPr>
                <w:rStyle w:val="styleSubformtxtUP"/>
              </w:rPr>
              <w:t>Chordata / Mammalia</w:t>
            </w:r>
          </w:p>
        </w:tc>
        <w:tc>
          <w:tcPr>
            <w:tcW w:w="1750" w:type="dxa"/>
          </w:tcPr>
          <w:p w14:paraId="4F455698" w14:textId="77777777" w:rsidR="00BA2A2A" w:rsidRDefault="00FB4BB5">
            <w:r>
              <w:rPr>
                <w:rStyle w:val="styleSubformtxtIblue"/>
              </w:rPr>
              <w:t>Oryctolagus cuniculus</w:t>
            </w:r>
          </w:p>
        </w:tc>
        <w:tc>
          <w:tcPr>
            <w:tcW w:w="1750" w:type="dxa"/>
          </w:tcPr>
          <w:p w14:paraId="3217F7EF" w14:textId="77777777" w:rsidR="00BA2A2A" w:rsidRDefault="00FB4BB5">
            <w:r>
              <w:rPr>
                <w:rStyle w:val="styleSubformtxt"/>
              </w:rPr>
              <w:t>Actual (minor impacts)</w:t>
            </w:r>
          </w:p>
        </w:tc>
        <w:tc>
          <w:tcPr>
            <w:tcW w:w="1750" w:type="dxa"/>
          </w:tcPr>
          <w:p w14:paraId="5C8F692F" w14:textId="77777777" w:rsidR="00BA2A2A" w:rsidRDefault="00FB4BB5">
            <w:r>
              <w:rPr>
                <w:rStyle w:val="styleSubformtxt"/>
              </w:rPr>
              <w:t>unknown</w:t>
            </w:r>
          </w:p>
        </w:tc>
      </w:tr>
      <w:tr w:rsidR="00BA2A2A" w14:paraId="1A8F5D1C" w14:textId="77777777" w:rsidTr="00BA2A2A">
        <w:trPr>
          <w:trHeight w:val="200"/>
        </w:trPr>
        <w:tc>
          <w:tcPr>
            <w:tcW w:w="1750" w:type="dxa"/>
          </w:tcPr>
          <w:p w14:paraId="4B3D5236" w14:textId="77777777" w:rsidR="00BA2A2A" w:rsidRDefault="00FB4BB5">
            <w:r>
              <w:rPr>
                <w:rStyle w:val="styleSubformtxtUP"/>
              </w:rPr>
              <w:t>Chordata / Mammalia</w:t>
            </w:r>
          </w:p>
        </w:tc>
        <w:tc>
          <w:tcPr>
            <w:tcW w:w="1750" w:type="dxa"/>
          </w:tcPr>
          <w:p w14:paraId="0A87C174" w14:textId="77777777" w:rsidR="00BA2A2A" w:rsidRDefault="00FB4BB5">
            <w:r>
              <w:rPr>
                <w:rStyle w:val="styleSubformtxtIblue"/>
              </w:rPr>
              <w:t xml:space="preserve">Ovis </w:t>
            </w:r>
            <w:proofErr w:type="spellStart"/>
            <w:r>
              <w:rPr>
                <w:rStyle w:val="styleSubformtxtIblue"/>
              </w:rPr>
              <w:t>aries</w:t>
            </w:r>
            <w:proofErr w:type="spellEnd"/>
            <w:r>
              <w:rPr>
                <w:rStyle w:val="styleSubformtxtIblue"/>
              </w:rPr>
              <w:t xml:space="preserve"> </w:t>
            </w:r>
            <w:proofErr w:type="spellStart"/>
            <w:r>
              <w:rPr>
                <w:rStyle w:val="styleSubformtxtIblue"/>
              </w:rPr>
              <w:t>aries</w:t>
            </w:r>
            <w:proofErr w:type="spellEnd"/>
          </w:p>
        </w:tc>
        <w:tc>
          <w:tcPr>
            <w:tcW w:w="1750" w:type="dxa"/>
          </w:tcPr>
          <w:p w14:paraId="15153ED5" w14:textId="77777777" w:rsidR="00BA2A2A" w:rsidRDefault="00FB4BB5">
            <w:r>
              <w:rPr>
                <w:rStyle w:val="styleSubformtxt"/>
              </w:rPr>
              <w:t>Actual (minor impacts)</w:t>
            </w:r>
          </w:p>
        </w:tc>
        <w:tc>
          <w:tcPr>
            <w:tcW w:w="1750" w:type="dxa"/>
          </w:tcPr>
          <w:p w14:paraId="6B1833FD" w14:textId="77777777" w:rsidR="00BA2A2A" w:rsidRDefault="00FB4BB5">
            <w:r>
              <w:rPr>
                <w:rStyle w:val="styleSubformtxt"/>
              </w:rPr>
              <w:t>No change</w:t>
            </w:r>
          </w:p>
        </w:tc>
      </w:tr>
      <w:tr w:rsidR="00BA2A2A" w14:paraId="074730D6" w14:textId="77777777" w:rsidTr="00BA2A2A">
        <w:trPr>
          <w:trHeight w:val="200"/>
        </w:trPr>
        <w:tc>
          <w:tcPr>
            <w:tcW w:w="1750" w:type="dxa"/>
          </w:tcPr>
          <w:p w14:paraId="08F3B9BE" w14:textId="77777777" w:rsidR="00BA2A2A" w:rsidRDefault="00FB4BB5">
            <w:r>
              <w:rPr>
                <w:rStyle w:val="styleSubformtxtUP"/>
              </w:rPr>
              <w:t>Chordata / Mammalia</w:t>
            </w:r>
          </w:p>
        </w:tc>
        <w:tc>
          <w:tcPr>
            <w:tcW w:w="1750" w:type="dxa"/>
          </w:tcPr>
          <w:p w14:paraId="092954D7" w14:textId="77777777" w:rsidR="00BA2A2A" w:rsidRDefault="00FB4BB5">
            <w:r>
              <w:rPr>
                <w:rStyle w:val="styleSubformtxtIblue"/>
              </w:rPr>
              <w:t>Rattus norvegicus</w:t>
            </w:r>
          </w:p>
        </w:tc>
        <w:tc>
          <w:tcPr>
            <w:tcW w:w="1750" w:type="dxa"/>
          </w:tcPr>
          <w:p w14:paraId="11A87308" w14:textId="77777777" w:rsidR="00BA2A2A" w:rsidRDefault="00FB4BB5">
            <w:r>
              <w:rPr>
                <w:rStyle w:val="styleSubformtxt"/>
              </w:rPr>
              <w:t>Actual (minor impacts)</w:t>
            </w:r>
          </w:p>
        </w:tc>
        <w:tc>
          <w:tcPr>
            <w:tcW w:w="1750" w:type="dxa"/>
          </w:tcPr>
          <w:p w14:paraId="0651B2DB" w14:textId="77777777" w:rsidR="00BA2A2A" w:rsidRDefault="00FB4BB5">
            <w:r>
              <w:rPr>
                <w:rStyle w:val="styleSubformtxt"/>
              </w:rPr>
              <w:t>unknown</w:t>
            </w:r>
          </w:p>
        </w:tc>
      </w:tr>
      <w:tr w:rsidR="00BA2A2A" w14:paraId="6B816217" w14:textId="77777777" w:rsidTr="00BA2A2A">
        <w:trPr>
          <w:trHeight w:val="200"/>
        </w:trPr>
        <w:tc>
          <w:tcPr>
            <w:tcW w:w="1750" w:type="dxa"/>
          </w:tcPr>
          <w:p w14:paraId="51293AD6" w14:textId="77777777" w:rsidR="00BA2A2A" w:rsidRDefault="00FB4BB5">
            <w:r>
              <w:rPr>
                <w:rStyle w:val="styleSubformtxtUP"/>
              </w:rPr>
              <w:t>Chordata / Mammalia</w:t>
            </w:r>
          </w:p>
        </w:tc>
        <w:tc>
          <w:tcPr>
            <w:tcW w:w="1750" w:type="dxa"/>
          </w:tcPr>
          <w:p w14:paraId="35C30D51" w14:textId="77777777" w:rsidR="00BA2A2A" w:rsidRDefault="00FB4BB5">
            <w:r>
              <w:rPr>
                <w:rStyle w:val="styleSubformtxtIblue"/>
              </w:rPr>
              <w:t xml:space="preserve">Rattus </w:t>
            </w:r>
            <w:proofErr w:type="spellStart"/>
            <w:r>
              <w:rPr>
                <w:rStyle w:val="styleSubformtxtIblue"/>
              </w:rPr>
              <w:t>rattus</w:t>
            </w:r>
            <w:proofErr w:type="spellEnd"/>
          </w:p>
        </w:tc>
        <w:tc>
          <w:tcPr>
            <w:tcW w:w="1750" w:type="dxa"/>
          </w:tcPr>
          <w:p w14:paraId="16E2B3A5" w14:textId="77777777" w:rsidR="00BA2A2A" w:rsidRDefault="00FB4BB5">
            <w:r>
              <w:rPr>
                <w:rStyle w:val="styleSubformtxt"/>
              </w:rPr>
              <w:t>Actual (minor impacts)</w:t>
            </w:r>
          </w:p>
        </w:tc>
        <w:tc>
          <w:tcPr>
            <w:tcW w:w="1750" w:type="dxa"/>
          </w:tcPr>
          <w:p w14:paraId="121284E8" w14:textId="77777777" w:rsidR="00BA2A2A" w:rsidRDefault="00FB4BB5">
            <w:r>
              <w:rPr>
                <w:rStyle w:val="styleSubformtxt"/>
              </w:rPr>
              <w:t>unknown</w:t>
            </w:r>
          </w:p>
        </w:tc>
      </w:tr>
      <w:tr w:rsidR="00BA2A2A" w14:paraId="76EFC8E0" w14:textId="77777777" w:rsidTr="00BA2A2A">
        <w:trPr>
          <w:trHeight w:val="200"/>
        </w:trPr>
        <w:tc>
          <w:tcPr>
            <w:tcW w:w="1750" w:type="dxa"/>
          </w:tcPr>
          <w:p w14:paraId="5D9CF3D4" w14:textId="77777777" w:rsidR="00BA2A2A" w:rsidRDefault="00FB4BB5">
            <w:r>
              <w:rPr>
                <w:rStyle w:val="styleSubformtxtUP"/>
              </w:rPr>
              <w:t>Chordata / Mammalia</w:t>
            </w:r>
          </w:p>
        </w:tc>
        <w:tc>
          <w:tcPr>
            <w:tcW w:w="1750" w:type="dxa"/>
          </w:tcPr>
          <w:p w14:paraId="6943065F" w14:textId="77777777" w:rsidR="00BA2A2A" w:rsidRDefault="00FB4BB5">
            <w:r>
              <w:rPr>
                <w:rStyle w:val="styleSubformtxtIblue"/>
              </w:rPr>
              <w:t>Sus scrofa</w:t>
            </w:r>
          </w:p>
        </w:tc>
        <w:tc>
          <w:tcPr>
            <w:tcW w:w="1750" w:type="dxa"/>
          </w:tcPr>
          <w:p w14:paraId="4B585C1A" w14:textId="77777777" w:rsidR="00BA2A2A" w:rsidRDefault="00FB4BB5">
            <w:r>
              <w:rPr>
                <w:rStyle w:val="styleSubformtxt"/>
              </w:rPr>
              <w:t>Actual (minor impacts)</w:t>
            </w:r>
          </w:p>
        </w:tc>
        <w:tc>
          <w:tcPr>
            <w:tcW w:w="1750" w:type="dxa"/>
          </w:tcPr>
          <w:p w14:paraId="17D23960" w14:textId="77777777" w:rsidR="00BA2A2A" w:rsidRDefault="00FB4BB5">
            <w:r>
              <w:rPr>
                <w:rStyle w:val="styleSubformtxt"/>
              </w:rPr>
              <w:t>increase</w:t>
            </w:r>
          </w:p>
        </w:tc>
      </w:tr>
      <w:tr w:rsidR="00BA2A2A" w14:paraId="51FAFF9D" w14:textId="77777777" w:rsidTr="00BA2A2A">
        <w:trPr>
          <w:trHeight w:val="200"/>
        </w:trPr>
        <w:tc>
          <w:tcPr>
            <w:tcW w:w="1750" w:type="dxa"/>
          </w:tcPr>
          <w:p w14:paraId="67FA31A2" w14:textId="77777777" w:rsidR="00BA2A2A" w:rsidRDefault="00FB4BB5">
            <w:r>
              <w:rPr>
                <w:rStyle w:val="styleSubformtxtUP"/>
              </w:rPr>
              <w:t>Chordata / Mammalia</w:t>
            </w:r>
          </w:p>
        </w:tc>
        <w:tc>
          <w:tcPr>
            <w:tcW w:w="1750" w:type="dxa"/>
          </w:tcPr>
          <w:p w14:paraId="044F023A" w14:textId="77777777" w:rsidR="00BA2A2A" w:rsidRDefault="00FB4BB5">
            <w:proofErr w:type="spellStart"/>
            <w:r>
              <w:rPr>
                <w:rStyle w:val="styleSubformtxtIblue"/>
              </w:rPr>
              <w:t>Trichosurus</w:t>
            </w:r>
            <w:proofErr w:type="spellEnd"/>
            <w:r>
              <w:rPr>
                <w:rStyle w:val="styleSubformtxtIblue"/>
              </w:rPr>
              <w:t xml:space="preserve"> </w:t>
            </w:r>
            <w:proofErr w:type="spellStart"/>
            <w:r>
              <w:rPr>
                <w:rStyle w:val="styleSubformtxtIblue"/>
              </w:rPr>
              <w:t>vulpecula</w:t>
            </w:r>
            <w:proofErr w:type="spellEnd"/>
          </w:p>
        </w:tc>
        <w:tc>
          <w:tcPr>
            <w:tcW w:w="1750" w:type="dxa"/>
          </w:tcPr>
          <w:p w14:paraId="66150D89" w14:textId="77777777" w:rsidR="00BA2A2A" w:rsidRDefault="00FB4BB5">
            <w:r>
              <w:rPr>
                <w:rStyle w:val="styleSubformtxt"/>
              </w:rPr>
              <w:t>Actual (minor impacts)</w:t>
            </w:r>
          </w:p>
        </w:tc>
        <w:tc>
          <w:tcPr>
            <w:tcW w:w="1750" w:type="dxa"/>
          </w:tcPr>
          <w:p w14:paraId="50B52FE3" w14:textId="77777777" w:rsidR="00BA2A2A" w:rsidRDefault="00FB4BB5">
            <w:r>
              <w:rPr>
                <w:rStyle w:val="styleSubformtxt"/>
              </w:rPr>
              <w:t>unknown</w:t>
            </w:r>
          </w:p>
        </w:tc>
      </w:tr>
      <w:tr w:rsidR="00BA2A2A" w14:paraId="61328D7E" w14:textId="77777777" w:rsidTr="00BA2A2A">
        <w:trPr>
          <w:trHeight w:val="200"/>
        </w:trPr>
        <w:tc>
          <w:tcPr>
            <w:tcW w:w="1750" w:type="dxa"/>
          </w:tcPr>
          <w:p w14:paraId="252D164F" w14:textId="77777777" w:rsidR="00BA2A2A" w:rsidRDefault="00BA2A2A"/>
        </w:tc>
        <w:tc>
          <w:tcPr>
            <w:tcW w:w="1750" w:type="dxa"/>
          </w:tcPr>
          <w:p w14:paraId="4DBD9A3B" w14:textId="77777777" w:rsidR="00BA2A2A" w:rsidRDefault="00BA2A2A"/>
        </w:tc>
        <w:tc>
          <w:tcPr>
            <w:tcW w:w="1750" w:type="dxa"/>
          </w:tcPr>
          <w:p w14:paraId="7DD2B8D9" w14:textId="77777777" w:rsidR="00BA2A2A" w:rsidRDefault="00BA2A2A"/>
        </w:tc>
        <w:tc>
          <w:tcPr>
            <w:tcW w:w="1750" w:type="dxa"/>
          </w:tcPr>
          <w:p w14:paraId="180A60DC" w14:textId="77777777" w:rsidR="00BA2A2A" w:rsidRDefault="00BA2A2A"/>
        </w:tc>
      </w:tr>
    </w:tbl>
    <w:p w14:paraId="6B6B161A" w14:textId="77777777" w:rsidR="00BA2A2A" w:rsidRDefault="00BA2A2A"/>
    <w:p w14:paraId="063BE2E7" w14:textId="77777777" w:rsidR="00BA2A2A" w:rsidRDefault="00FB4BB5">
      <w:pPr>
        <w:pStyle w:val="pstyleComments"/>
      </w:pPr>
      <w:r>
        <w:rPr>
          <w:rStyle w:val="styleC3comment"/>
        </w:rPr>
        <w:t xml:space="preserve">GBIF Secretariat (2019). GBIF Backbone Taxonomy. Checklist </w:t>
      </w:r>
      <w:proofErr w:type="gramStart"/>
      <w:r>
        <w:rPr>
          <w:rStyle w:val="styleC3comment"/>
        </w:rPr>
        <w:t>dataset  https://doi.org/10.15468/39omei</w:t>
      </w:r>
      <w:proofErr w:type="gramEnd"/>
      <w:r>
        <w:rPr>
          <w:rStyle w:val="styleC3comment"/>
        </w:rPr>
        <w:t xml:space="preserve"> accessed via GBIF.org on 2020-07-15.</w:t>
      </w:r>
    </w:p>
    <w:p w14:paraId="427C6A58" w14:textId="77777777" w:rsidR="00BA2A2A" w:rsidRDefault="00FB4BB5">
      <w:pPr>
        <w:pStyle w:val="pstyleLabels"/>
      </w:pPr>
      <w:r>
        <w:rPr>
          <w:rStyle w:val="styleC3"/>
        </w:rPr>
        <w:t>Optional text box to provide further information</w:t>
      </w:r>
      <w:r>
        <w:rPr>
          <w:rStyle w:val="styleHint1txt"/>
        </w:rPr>
        <w:t xml:space="preserve"> (This fiel</w:t>
      </w:r>
      <w:r>
        <w:rPr>
          <w:rStyle w:val="styleHint1txt"/>
        </w:rPr>
        <w:t xml:space="preserve">d is limited to 2500 characters) </w:t>
      </w:r>
    </w:p>
    <w:tbl>
      <w:tblPr>
        <w:tblStyle w:val="myFieldTableStyle"/>
        <w:tblW w:w="0" w:type="auto"/>
        <w:tblInd w:w="-8" w:type="dxa"/>
        <w:tblLook w:val="04A0" w:firstRow="1" w:lastRow="0" w:firstColumn="1" w:lastColumn="0" w:noHBand="0" w:noVBand="1"/>
      </w:tblPr>
      <w:tblGrid>
        <w:gridCol w:w="195"/>
        <w:gridCol w:w="8833"/>
      </w:tblGrid>
      <w:tr w:rsidR="00BA2A2A" w14:paraId="78AE581E"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A08952D" w14:textId="77777777" w:rsidR="00BA2A2A" w:rsidRDefault="00BA2A2A"/>
        </w:tc>
        <w:tc>
          <w:tcPr>
            <w:tcW w:w="9500" w:type="dxa"/>
          </w:tcPr>
          <w:p w14:paraId="764FA5B4" w14:textId="77777777" w:rsidR="00BA2A2A" w:rsidRDefault="00BA2A2A">
            <w:pPr>
              <w:pStyle w:val="pStyle"/>
              <w:rPr>
                <w:rStyle w:val="almostEmpty"/>
              </w:rPr>
            </w:pPr>
          </w:p>
          <w:p w14:paraId="6894D9BB" w14:textId="77777777" w:rsidR="00BA2A2A" w:rsidRDefault="00FB4BB5">
            <w:pPr>
              <w:spacing w:after="0" w:line="240" w:lineRule="auto"/>
              <w:ind w:left="57"/>
            </w:pPr>
            <w:r>
              <w:rPr>
                <w:rStyle w:val="styleDatatxt"/>
              </w:rPr>
              <w:t xml:space="preserve">The Seaward Moss reserve is also the type locality for three species of moth that are not listed in the Catalogue of Life: </w:t>
            </w:r>
            <w:proofErr w:type="spellStart"/>
            <w:r>
              <w:rPr>
                <w:rStyle w:val="styleDatatxt"/>
              </w:rPr>
              <w:t>Aponotoreas</w:t>
            </w:r>
            <w:proofErr w:type="spellEnd"/>
            <w:r>
              <w:rPr>
                <w:rStyle w:val="styleDatatxt"/>
              </w:rPr>
              <w:t xml:space="preserve"> </w:t>
            </w:r>
            <w:proofErr w:type="spellStart"/>
            <w:r>
              <w:rPr>
                <w:rStyle w:val="styleDatatxt"/>
              </w:rPr>
              <w:t>synclinalis</w:t>
            </w:r>
            <w:proofErr w:type="spellEnd"/>
            <w:r>
              <w:rPr>
                <w:rStyle w:val="styleDatatxt"/>
              </w:rPr>
              <w:t xml:space="preserve">, </w:t>
            </w:r>
            <w:proofErr w:type="spellStart"/>
            <w:r>
              <w:rPr>
                <w:rStyle w:val="styleDatatxt"/>
              </w:rPr>
              <w:t>Tingena</w:t>
            </w:r>
            <w:proofErr w:type="spellEnd"/>
            <w:r>
              <w:rPr>
                <w:rStyle w:val="styleDatatxt"/>
              </w:rPr>
              <w:t xml:space="preserve"> </w:t>
            </w:r>
            <w:proofErr w:type="spellStart"/>
            <w:r>
              <w:rPr>
                <w:rStyle w:val="styleDatatxt"/>
              </w:rPr>
              <w:t>hastata</w:t>
            </w:r>
            <w:proofErr w:type="spellEnd"/>
            <w:r>
              <w:rPr>
                <w:rStyle w:val="styleDatatxt"/>
              </w:rPr>
              <w:t xml:space="preserve">, </w:t>
            </w:r>
            <w:proofErr w:type="spellStart"/>
            <w:r>
              <w:rPr>
                <w:rStyle w:val="styleDatatxt"/>
              </w:rPr>
              <w:t>Adeixis</w:t>
            </w:r>
            <w:proofErr w:type="spellEnd"/>
            <w:r>
              <w:rPr>
                <w:rStyle w:val="styleDatatxt"/>
              </w:rPr>
              <w:t xml:space="preserve"> </w:t>
            </w:r>
            <w:proofErr w:type="spellStart"/>
            <w:r>
              <w:rPr>
                <w:rStyle w:val="styleDatatxt"/>
              </w:rPr>
              <w:t>griseata</w:t>
            </w:r>
            <w:proofErr w:type="spellEnd"/>
            <w:r>
              <w:rPr>
                <w:rStyle w:val="styleDatatxt"/>
              </w:rPr>
              <w:t xml:space="preserve">. </w:t>
            </w:r>
          </w:p>
          <w:p w14:paraId="3171D824" w14:textId="77777777" w:rsidR="00BA2A2A" w:rsidRDefault="00BA2A2A">
            <w:pPr>
              <w:pStyle w:val="pStyle"/>
              <w:rPr>
                <w:rStyle w:val="almostEmpty"/>
              </w:rPr>
            </w:pPr>
          </w:p>
          <w:p w14:paraId="777DA48F" w14:textId="77777777" w:rsidR="00BA2A2A" w:rsidRDefault="00FB4BB5">
            <w:pPr>
              <w:spacing w:after="0" w:line="240" w:lineRule="auto"/>
              <w:ind w:left="57"/>
            </w:pPr>
            <w:r>
              <w:rPr>
                <w:rStyle w:val="styleDatatxt"/>
              </w:rPr>
              <w:t xml:space="preserve"> </w:t>
            </w:r>
          </w:p>
          <w:p w14:paraId="2A1EE6BB" w14:textId="77777777" w:rsidR="00BA2A2A" w:rsidRDefault="00BA2A2A">
            <w:pPr>
              <w:pStyle w:val="pStyle"/>
              <w:rPr>
                <w:rStyle w:val="almostEmpty"/>
              </w:rPr>
            </w:pPr>
          </w:p>
          <w:p w14:paraId="7E86533F" w14:textId="77777777" w:rsidR="00BA2A2A" w:rsidRDefault="00FB4BB5">
            <w:pPr>
              <w:spacing w:after="0" w:line="240" w:lineRule="auto"/>
              <w:ind w:left="57"/>
            </w:pPr>
            <w:r>
              <w:rPr>
                <w:rStyle w:val="styleDatatxt"/>
              </w:rPr>
              <w:t>Some of the listed aliens may have major effects at local scale. Rep</w:t>
            </w:r>
            <w:r>
              <w:rPr>
                <w:rStyle w:val="styleDatatxt"/>
              </w:rPr>
              <w:t xml:space="preserve">orted increase in pigs and Canada geese are based on anecdotal evidence. Baseline monitoring has been established for smaller introduced mammals, but limited trend data are available to assess trends. Where change (or lack of) is recorded this is based on </w:t>
            </w:r>
            <w:r>
              <w:rPr>
                <w:rStyle w:val="styleDatatxt"/>
              </w:rPr>
              <w:t xml:space="preserve">local expert opinion/ observation. Native black-backed gulls are also problematic because they introduce weed seeds into colonies and change soil structure through excess nutrient input. </w:t>
            </w:r>
          </w:p>
          <w:p w14:paraId="02348463" w14:textId="77777777" w:rsidR="00BA2A2A" w:rsidRDefault="00BA2A2A">
            <w:pPr>
              <w:pStyle w:val="pStyle"/>
              <w:rPr>
                <w:rStyle w:val="almostEmpty"/>
              </w:rPr>
            </w:pPr>
          </w:p>
          <w:p w14:paraId="33C77E0B" w14:textId="77777777" w:rsidR="00BA2A2A" w:rsidRDefault="00FB4BB5">
            <w:pPr>
              <w:spacing w:after="0" w:line="240" w:lineRule="auto"/>
              <w:ind w:left="57"/>
            </w:pPr>
            <w:r>
              <w:rPr>
                <w:rStyle w:val="styleDatatxt"/>
              </w:rPr>
              <w:t xml:space="preserve"> </w:t>
            </w:r>
          </w:p>
          <w:p w14:paraId="073B28B2" w14:textId="77777777" w:rsidR="00BA2A2A" w:rsidRDefault="00BA2A2A">
            <w:pPr>
              <w:pStyle w:val="pStyle"/>
              <w:rPr>
                <w:rStyle w:val="almostEmpty"/>
              </w:rPr>
            </w:pPr>
          </w:p>
          <w:p w14:paraId="0394DDBB" w14:textId="77777777" w:rsidR="00BA2A2A" w:rsidRDefault="00FB4BB5">
            <w:pPr>
              <w:spacing w:after="0" w:line="240" w:lineRule="auto"/>
              <w:ind w:left="57"/>
            </w:pPr>
            <w:r>
              <w:rPr>
                <w:rStyle w:val="styleDatatxt"/>
              </w:rPr>
              <w:t>Level of impact based on expert opinion and relatively low preda</w:t>
            </w:r>
            <w:r>
              <w:rPr>
                <w:rStyle w:val="styleDatatxt"/>
              </w:rPr>
              <w:t xml:space="preserve">tor numbers in a 2008-09 survey, relative to other locations in New Zealand and showing pest distribution largely on the wetland periphery. However, research into predation levels on indigenous fauna would be required to confirm level of impact. </w:t>
            </w:r>
          </w:p>
          <w:p w14:paraId="010AF0BB" w14:textId="77777777" w:rsidR="00BA2A2A" w:rsidRDefault="00BA2A2A">
            <w:pPr>
              <w:pStyle w:val="pStyle"/>
              <w:rPr>
                <w:rStyle w:val="almostEmpty"/>
              </w:rPr>
            </w:pPr>
          </w:p>
          <w:p w14:paraId="1BC1E657" w14:textId="77777777" w:rsidR="00BA2A2A" w:rsidRDefault="00BA2A2A">
            <w:pPr>
              <w:spacing w:after="0" w:line="240" w:lineRule="auto"/>
              <w:ind w:left="57"/>
            </w:pPr>
          </w:p>
        </w:tc>
      </w:tr>
    </w:tbl>
    <w:p w14:paraId="53776B4C" w14:textId="77777777" w:rsidR="00BA2A2A" w:rsidRDefault="00BA2A2A">
      <w:pPr>
        <w:sectPr w:rsidR="00BA2A2A">
          <w:pgSz w:w="11905" w:h="16837"/>
          <w:pgMar w:top="1440" w:right="1440" w:bottom="1440" w:left="1440" w:header="720" w:footer="720" w:gutter="0"/>
          <w:cols w:space="720"/>
        </w:sectPr>
      </w:pPr>
    </w:p>
    <w:p w14:paraId="275C3686" w14:textId="77777777" w:rsidR="00BA2A2A" w:rsidRDefault="00FB4BB5">
      <w:pPr>
        <w:pStyle w:val="pstyleSectionL1"/>
      </w:pPr>
      <w:r>
        <w:rPr>
          <w:rStyle w:val="styleL1"/>
        </w:rPr>
        <w:lastRenderedPageBreak/>
        <w:t>4.4 Physical components</w:t>
      </w:r>
    </w:p>
    <w:p w14:paraId="17A48C72" w14:textId="77777777" w:rsidR="00BA2A2A" w:rsidRDefault="00FB4BB5">
      <w:pPr>
        <w:pStyle w:val="pstyleSection"/>
      </w:pPr>
      <w:r>
        <w:rPr>
          <w:rStyle w:val="styleL2"/>
        </w:rPr>
        <w:t>4.4.1 Climate</w:t>
      </w:r>
    </w:p>
    <w:p w14:paraId="1EACBC1F" w14:textId="77777777" w:rsidR="00BA2A2A" w:rsidRDefault="00FB4BB5">
      <w:pPr>
        <w:pStyle w:val="pstyleComments"/>
      </w:pPr>
      <w:r>
        <w:rPr>
          <w:rStyle w:val="styleC3comment"/>
        </w:rPr>
        <w:t xml:space="preserve">Please indicate the prevailing climate type(s) by selecting below the climatic region(s) and subregion(s), using the </w:t>
      </w:r>
      <w:proofErr w:type="spellStart"/>
      <w:r>
        <w:rPr>
          <w:rStyle w:val="styleC3comment"/>
        </w:rPr>
        <w:t>Köppen-Gieger</w:t>
      </w:r>
      <w:proofErr w:type="spellEnd"/>
      <w:r>
        <w:rPr>
          <w:rStyle w:val="styleC3comment"/>
        </w:rPr>
        <w:t xml:space="preserve"> Climate Classification System.</w:t>
      </w:r>
    </w:p>
    <w:p w14:paraId="63B9A868" w14:textId="77777777" w:rsidR="00BA2A2A" w:rsidRDefault="00BA2A2A">
      <w:pPr>
        <w:pStyle w:val="pstyleLabels"/>
      </w:pPr>
    </w:p>
    <w:tbl>
      <w:tblPr>
        <w:tblStyle w:val="FancyTable"/>
        <w:tblW w:w="0" w:type="auto"/>
        <w:tblInd w:w="-8" w:type="dxa"/>
        <w:tblLook w:val="04A0" w:firstRow="1" w:lastRow="0" w:firstColumn="1" w:lastColumn="0" w:noHBand="0" w:noVBand="1"/>
      </w:tblPr>
      <w:tblGrid>
        <w:gridCol w:w="1750"/>
        <w:gridCol w:w="1750"/>
      </w:tblGrid>
      <w:tr w:rsidR="00BA2A2A" w14:paraId="16E3753B"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647E91FE" w14:textId="77777777" w:rsidR="00BA2A2A" w:rsidRDefault="00FB4BB5">
            <w:pPr>
              <w:spacing w:after="0" w:line="240" w:lineRule="auto"/>
              <w:jc w:val="center"/>
            </w:pPr>
            <w:r>
              <w:rPr>
                <w:b/>
                <w:bCs/>
                <w:sz w:val="18"/>
                <w:szCs w:val="18"/>
              </w:rPr>
              <w:t>Climatic region</w:t>
            </w:r>
            <w:r>
              <w:rPr>
                <w:rStyle w:val="FootnoteReference"/>
              </w:rPr>
              <w:footnoteReference w:id="13"/>
            </w:r>
          </w:p>
        </w:tc>
        <w:tc>
          <w:tcPr>
            <w:tcW w:w="1750" w:type="dxa"/>
          </w:tcPr>
          <w:p w14:paraId="66B3B2E9" w14:textId="77777777" w:rsidR="00BA2A2A" w:rsidRDefault="00FB4BB5">
            <w:pPr>
              <w:spacing w:after="0" w:line="240" w:lineRule="auto"/>
              <w:jc w:val="center"/>
            </w:pPr>
            <w:r>
              <w:rPr>
                <w:b/>
                <w:bCs/>
                <w:sz w:val="18"/>
                <w:szCs w:val="18"/>
              </w:rPr>
              <w:t>Subregion</w:t>
            </w:r>
            <w:r>
              <w:rPr>
                <w:rStyle w:val="FootnoteReference"/>
              </w:rPr>
              <w:footnoteReference w:id="14"/>
            </w:r>
          </w:p>
        </w:tc>
      </w:tr>
      <w:tr w:rsidR="00BA2A2A" w14:paraId="7FF77644" w14:textId="77777777" w:rsidTr="00BA2A2A">
        <w:trPr>
          <w:trHeight w:val="200"/>
        </w:trPr>
        <w:tc>
          <w:tcPr>
            <w:tcW w:w="1750" w:type="dxa"/>
          </w:tcPr>
          <w:p w14:paraId="2F151115" w14:textId="77777777" w:rsidR="00BA2A2A" w:rsidRDefault="00FB4BB5">
            <w:r>
              <w:rPr>
                <w:rStyle w:val="styleSubformtxt"/>
              </w:rPr>
              <w:t>C: Moist Mid-Latitude climate with mild winters</w:t>
            </w:r>
          </w:p>
        </w:tc>
        <w:tc>
          <w:tcPr>
            <w:tcW w:w="1750" w:type="dxa"/>
          </w:tcPr>
          <w:p w14:paraId="563D1264" w14:textId="77777777" w:rsidR="00BA2A2A" w:rsidRDefault="00FB4BB5">
            <w:proofErr w:type="spellStart"/>
            <w:r>
              <w:rPr>
                <w:rStyle w:val="styleSubformtxt"/>
              </w:rPr>
              <w:t>Cfb</w:t>
            </w:r>
            <w:proofErr w:type="spellEnd"/>
            <w:r>
              <w:rPr>
                <w:rStyle w:val="styleSubformtxt"/>
              </w:rPr>
              <w:t xml:space="preserve">: Marine west </w:t>
            </w:r>
            <w:proofErr w:type="gramStart"/>
            <w:r>
              <w:rPr>
                <w:rStyle w:val="styleSubformtxt"/>
              </w:rPr>
              <w:t>coast  (</w:t>
            </w:r>
            <w:proofErr w:type="gramEnd"/>
            <w:r>
              <w:rPr>
                <w:rStyle w:val="styleSubformtxt"/>
              </w:rPr>
              <w:t>Mild with no dry season, warm summer)</w:t>
            </w:r>
          </w:p>
        </w:tc>
      </w:tr>
      <w:tr w:rsidR="00BA2A2A" w14:paraId="2D880021" w14:textId="77777777" w:rsidTr="00BA2A2A">
        <w:trPr>
          <w:trHeight w:val="200"/>
        </w:trPr>
        <w:tc>
          <w:tcPr>
            <w:tcW w:w="1750" w:type="dxa"/>
          </w:tcPr>
          <w:p w14:paraId="53811D24" w14:textId="77777777" w:rsidR="00BA2A2A" w:rsidRDefault="00BA2A2A"/>
        </w:tc>
        <w:tc>
          <w:tcPr>
            <w:tcW w:w="1750" w:type="dxa"/>
          </w:tcPr>
          <w:p w14:paraId="1B47D375" w14:textId="77777777" w:rsidR="00BA2A2A" w:rsidRDefault="00BA2A2A"/>
        </w:tc>
      </w:tr>
    </w:tbl>
    <w:p w14:paraId="5579B68C" w14:textId="77777777" w:rsidR="00BA2A2A" w:rsidRDefault="00BA2A2A"/>
    <w:p w14:paraId="395CFA6B" w14:textId="77777777" w:rsidR="00BA2A2A" w:rsidRDefault="00FB4BB5">
      <w:pPr>
        <w:pStyle w:val="pstyleComments"/>
      </w:pPr>
      <w:r>
        <w:rPr>
          <w:rStyle w:val="styleC3comment"/>
        </w:rPr>
        <w:t>If changing climatic conditions are affecting the site, please indicate the nature of these changes:</w:t>
      </w:r>
    </w:p>
    <w:p w14:paraId="3EFFA161" w14:textId="77777777" w:rsidR="00BA2A2A" w:rsidRDefault="00FB4BB5">
      <w:pPr>
        <w:pStyle w:val="pstyleLabels"/>
      </w:pPr>
      <w:r>
        <w:rPr>
          <w:rStyle w:val="styleHint1txt"/>
        </w:rPr>
        <w:t xml:space="preserve"> (This field is limited to 1000 charact</w:t>
      </w:r>
      <w:r>
        <w:rPr>
          <w:rStyle w:val="styleHint1txt"/>
        </w:rPr>
        <w:t xml:space="preserve">ers) </w:t>
      </w:r>
    </w:p>
    <w:tbl>
      <w:tblPr>
        <w:tblStyle w:val="myFieldTableStyle"/>
        <w:tblW w:w="0" w:type="auto"/>
        <w:tblInd w:w="-8" w:type="dxa"/>
        <w:tblLook w:val="04A0" w:firstRow="1" w:lastRow="0" w:firstColumn="1" w:lastColumn="0" w:noHBand="0" w:noVBand="1"/>
      </w:tblPr>
      <w:tblGrid>
        <w:gridCol w:w="197"/>
        <w:gridCol w:w="8831"/>
      </w:tblGrid>
      <w:tr w:rsidR="00BA2A2A" w14:paraId="7D731EEA"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6FDEDD27" w14:textId="77777777" w:rsidR="00BA2A2A" w:rsidRDefault="00BA2A2A"/>
        </w:tc>
        <w:tc>
          <w:tcPr>
            <w:tcW w:w="9500" w:type="dxa"/>
          </w:tcPr>
          <w:p w14:paraId="53D715FB" w14:textId="77777777" w:rsidR="00BA2A2A" w:rsidRDefault="00BA2A2A">
            <w:pPr>
              <w:spacing w:before="30" w:after="25" w:line="240" w:lineRule="auto"/>
              <w:ind w:left="57"/>
            </w:pPr>
          </w:p>
        </w:tc>
      </w:tr>
    </w:tbl>
    <w:p w14:paraId="4475E3F4" w14:textId="77777777" w:rsidR="00BA2A2A" w:rsidRDefault="00BA2A2A"/>
    <w:p w14:paraId="79B6E5AC" w14:textId="77777777" w:rsidR="00BA2A2A" w:rsidRDefault="00FB4BB5">
      <w:pPr>
        <w:pStyle w:val="pstyleSection"/>
      </w:pPr>
      <w:r>
        <w:rPr>
          <w:rStyle w:val="styleL2"/>
        </w:rPr>
        <w:t>4.4.2 Geomorphic setting</w:t>
      </w:r>
    </w:p>
    <w:p w14:paraId="7895F61C" w14:textId="77777777" w:rsidR="00BA2A2A" w:rsidRDefault="00FB4BB5">
      <w:pPr>
        <w:pStyle w:val="pstyleLabels"/>
      </w:pPr>
      <w:r>
        <w:rPr>
          <w:rStyle w:val="styleC3"/>
        </w:rPr>
        <w:t xml:space="preserve">a) Minimum elevation above sea level (in </w:t>
      </w:r>
      <w:proofErr w:type="spellStart"/>
      <w:r>
        <w:rPr>
          <w:rStyle w:val="styleC3"/>
        </w:rPr>
        <w:t>metres</w:t>
      </w:r>
      <w:proofErr w:type="spellEnd"/>
      <w:r>
        <w:rPr>
          <w:rStyle w:val="styleC3"/>
        </w:rPr>
        <w:t>)</w:t>
      </w:r>
      <w:r>
        <w:rPr>
          <w:rStyle w:val="styleHint1txt"/>
        </w:rPr>
        <w:t xml:space="preserve"> (The online RIS only accepts numeric values) </w:t>
      </w:r>
    </w:p>
    <w:tbl>
      <w:tblPr>
        <w:tblStyle w:val="myFieldTableStyle2"/>
        <w:tblW w:w="0" w:type="auto"/>
        <w:tblInd w:w="-8" w:type="dxa"/>
        <w:tblLook w:val="04A0" w:firstRow="1" w:lastRow="0" w:firstColumn="1" w:lastColumn="0" w:noHBand="0" w:noVBand="1"/>
      </w:tblPr>
      <w:tblGrid>
        <w:gridCol w:w="196"/>
        <w:gridCol w:w="8831"/>
      </w:tblGrid>
      <w:tr w:rsidR="00BA2A2A" w14:paraId="57F9B16E"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C0F8F7A" w14:textId="77777777" w:rsidR="00BA2A2A" w:rsidRDefault="00BA2A2A">
            <w:pPr>
              <w:spacing w:after="0" w:line="240" w:lineRule="auto"/>
              <w:ind w:left="216"/>
            </w:pPr>
          </w:p>
        </w:tc>
        <w:tc>
          <w:tcPr>
            <w:tcW w:w="9500" w:type="dxa"/>
          </w:tcPr>
          <w:p w14:paraId="6C00062C" w14:textId="77777777" w:rsidR="00BA2A2A" w:rsidRDefault="00FB4BB5">
            <w:pPr>
              <w:spacing w:before="5" w:after="2" w:line="240" w:lineRule="auto"/>
              <w:ind w:left="72"/>
            </w:pPr>
            <w:r>
              <w:rPr>
                <w:rStyle w:val="styleDatatxt"/>
              </w:rPr>
              <w:t>0</w:t>
            </w:r>
          </w:p>
        </w:tc>
      </w:tr>
    </w:tbl>
    <w:p w14:paraId="2118B516" w14:textId="77777777" w:rsidR="00BA2A2A" w:rsidRDefault="00FB4BB5">
      <w:pPr>
        <w:pStyle w:val="pstyleLabels"/>
      </w:pPr>
      <w:r>
        <w:rPr>
          <w:rStyle w:val="styleC3"/>
        </w:rPr>
        <w:t xml:space="preserve">a) Maximum elevation above sea level (in </w:t>
      </w:r>
      <w:proofErr w:type="spellStart"/>
      <w:r>
        <w:rPr>
          <w:rStyle w:val="styleC3"/>
        </w:rPr>
        <w:t>metres</w:t>
      </w:r>
      <w:proofErr w:type="spellEnd"/>
      <w:r>
        <w:rPr>
          <w:rStyle w:val="styleC3"/>
        </w:rPr>
        <w:t>)</w:t>
      </w:r>
      <w:r>
        <w:rPr>
          <w:rStyle w:val="styleHint1txt"/>
        </w:rPr>
        <w:t xml:space="preserve"> (The online RIS only accepts numeric values) </w:t>
      </w:r>
    </w:p>
    <w:tbl>
      <w:tblPr>
        <w:tblStyle w:val="myFieldTableStyle2"/>
        <w:tblW w:w="0" w:type="auto"/>
        <w:tblInd w:w="-8" w:type="dxa"/>
        <w:tblLook w:val="04A0" w:firstRow="1" w:lastRow="0" w:firstColumn="1" w:lastColumn="0" w:noHBand="0" w:noVBand="1"/>
      </w:tblPr>
      <w:tblGrid>
        <w:gridCol w:w="196"/>
        <w:gridCol w:w="8831"/>
      </w:tblGrid>
      <w:tr w:rsidR="00BA2A2A" w14:paraId="2A8C0315"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4BE7C497" w14:textId="77777777" w:rsidR="00BA2A2A" w:rsidRDefault="00BA2A2A">
            <w:pPr>
              <w:spacing w:after="0" w:line="240" w:lineRule="auto"/>
              <w:ind w:left="216"/>
            </w:pPr>
          </w:p>
        </w:tc>
        <w:tc>
          <w:tcPr>
            <w:tcW w:w="9500" w:type="dxa"/>
          </w:tcPr>
          <w:p w14:paraId="156DA628" w14:textId="77777777" w:rsidR="00BA2A2A" w:rsidRDefault="00FB4BB5">
            <w:pPr>
              <w:spacing w:before="5" w:after="2" w:line="240" w:lineRule="auto"/>
              <w:ind w:left="72"/>
            </w:pPr>
            <w:r>
              <w:rPr>
                <w:rStyle w:val="styleDatatxt"/>
              </w:rPr>
              <w:t>15</w:t>
            </w:r>
          </w:p>
        </w:tc>
      </w:tr>
    </w:tbl>
    <w:p w14:paraId="585EF918" w14:textId="77777777" w:rsidR="00BA2A2A" w:rsidRDefault="00FB4BB5">
      <w:pPr>
        <w:pStyle w:val="pstyleComments"/>
      </w:pPr>
      <w:r>
        <w:rPr>
          <w:rStyle w:val="styleC3comment"/>
        </w:rPr>
        <w:t>b) Position in landscape/river basin:</w:t>
      </w:r>
    </w:p>
    <w:p w14:paraId="4E86FDF6" w14:textId="77777777" w:rsidR="00BA2A2A" w:rsidRDefault="00FB4BB5">
      <w:pPr>
        <w:spacing w:after="0" w:line="240" w:lineRule="auto"/>
        <w:ind w:left="216"/>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Entire river basin</w:t>
      </w:r>
    </w:p>
    <w:p w14:paraId="2BC9A3F4" w14:textId="77777777" w:rsidR="00BA2A2A" w:rsidRDefault="00FB4BB5">
      <w:pPr>
        <w:spacing w:after="0" w:line="240" w:lineRule="auto"/>
        <w:ind w:left="216"/>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Upper part of river basin</w:t>
      </w:r>
    </w:p>
    <w:p w14:paraId="71A39C75" w14:textId="77777777" w:rsidR="00BA2A2A" w:rsidRDefault="00FB4BB5">
      <w:pPr>
        <w:spacing w:after="0" w:line="240" w:lineRule="auto"/>
        <w:ind w:left="216"/>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Middle part of river basin</w:t>
      </w:r>
    </w:p>
    <w:p w14:paraId="2CB62606" w14:textId="77777777" w:rsidR="00BA2A2A" w:rsidRDefault="00FB4BB5">
      <w:pPr>
        <w:spacing w:after="0" w:line="240" w:lineRule="auto"/>
        <w:ind w:left="216"/>
      </w:pPr>
      <w:r>
        <w:rPr>
          <w:rStyle w:val="styleC3"/>
        </w:rPr>
        <w:tab/>
      </w:r>
      <w:r>
        <w:rPr>
          <w:rStyle w:val="styleRad"/>
        </w:rPr>
        <w:t xml:space="preserve"> [x</w:t>
      </w:r>
      <w:proofErr w:type="gramStart"/>
      <w:r>
        <w:rPr>
          <w:rStyle w:val="styleRad"/>
        </w:rPr>
        <w:t xml:space="preserve">] </w:t>
      </w:r>
      <w:r>
        <w:rPr>
          <w:rStyle w:val="styleC3"/>
        </w:rPr>
        <w:t xml:space="preserve"> Lower</w:t>
      </w:r>
      <w:proofErr w:type="gramEnd"/>
      <w:r>
        <w:rPr>
          <w:rStyle w:val="styleC3"/>
        </w:rPr>
        <w:t xml:space="preserve"> part of river basin</w:t>
      </w:r>
    </w:p>
    <w:p w14:paraId="62DD6ED9" w14:textId="77777777" w:rsidR="00BA2A2A" w:rsidRDefault="00FB4BB5">
      <w:pPr>
        <w:spacing w:after="0" w:line="240" w:lineRule="auto"/>
        <w:ind w:left="216"/>
      </w:pPr>
      <w:r>
        <w:rPr>
          <w:rStyle w:val="styleC3"/>
        </w:rPr>
        <w:tab/>
      </w:r>
      <w:r>
        <w:rPr>
          <w:rStyle w:val="styleRad"/>
        </w:rPr>
        <w:t xml:space="preserve"> [x</w:t>
      </w:r>
      <w:proofErr w:type="gramStart"/>
      <w:r>
        <w:rPr>
          <w:rStyle w:val="styleRad"/>
        </w:rPr>
        <w:t xml:space="preserve">] </w:t>
      </w:r>
      <w:r>
        <w:rPr>
          <w:rStyle w:val="styleC3"/>
        </w:rPr>
        <w:t xml:space="preserve"> More</w:t>
      </w:r>
      <w:proofErr w:type="gramEnd"/>
      <w:r>
        <w:rPr>
          <w:rStyle w:val="styleC3"/>
        </w:rPr>
        <w:t xml:space="preserve"> than one river basin</w:t>
      </w:r>
    </w:p>
    <w:p w14:paraId="63F25D49" w14:textId="77777777" w:rsidR="00BA2A2A" w:rsidRDefault="00FB4BB5">
      <w:pPr>
        <w:spacing w:after="0" w:line="240" w:lineRule="auto"/>
        <w:ind w:left="216"/>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Not in river basin</w:t>
      </w:r>
    </w:p>
    <w:p w14:paraId="63F1AD48" w14:textId="77777777" w:rsidR="00BA2A2A" w:rsidRDefault="00FB4BB5">
      <w:pPr>
        <w:spacing w:after="0" w:line="240" w:lineRule="auto"/>
        <w:ind w:left="216"/>
      </w:pPr>
      <w:r>
        <w:rPr>
          <w:rStyle w:val="styleC3"/>
        </w:rPr>
        <w:tab/>
      </w:r>
      <w:r>
        <w:rPr>
          <w:rStyle w:val="styleRad"/>
        </w:rPr>
        <w:t xml:space="preserve"> [x</w:t>
      </w:r>
      <w:proofErr w:type="gramStart"/>
      <w:r>
        <w:rPr>
          <w:rStyle w:val="styleRad"/>
        </w:rPr>
        <w:t xml:space="preserve">] </w:t>
      </w:r>
      <w:r>
        <w:rPr>
          <w:rStyle w:val="styleC3"/>
        </w:rPr>
        <w:t xml:space="preserve"> Coastal</w:t>
      </w:r>
      <w:proofErr w:type="gramEnd"/>
    </w:p>
    <w:p w14:paraId="49919559" w14:textId="77777777" w:rsidR="00BA2A2A" w:rsidRDefault="00FB4BB5">
      <w:pPr>
        <w:pStyle w:val="pstyleLabels"/>
      </w:pPr>
      <w:r>
        <w:rPr>
          <w:rStyle w:val="styleC3"/>
        </w:rPr>
        <w:t xml:space="preserve">Please name the river basin or basins. If the site lies in a sub-basin, please also name the larger river basin. For </w:t>
      </w:r>
      <w:proofErr w:type="gramStart"/>
      <w:r>
        <w:rPr>
          <w:rStyle w:val="styleC3"/>
        </w:rPr>
        <w:t>a  coastal</w:t>
      </w:r>
      <w:proofErr w:type="gramEnd"/>
      <w:r>
        <w:rPr>
          <w:rStyle w:val="styleC3"/>
        </w:rPr>
        <w:t xml:space="preserve">/marine site, please name the sea or ocean. </w:t>
      </w:r>
      <w:r>
        <w:rPr>
          <w:rStyle w:val="styleHint1txt"/>
        </w:rPr>
        <w:t xml:space="preserve"> (This field is </w:t>
      </w:r>
      <w:r>
        <w:rPr>
          <w:rStyle w:val="styleHint1txt"/>
        </w:rPr>
        <w:t xml:space="preserve">limited to 1000 characters) </w:t>
      </w:r>
    </w:p>
    <w:tbl>
      <w:tblPr>
        <w:tblStyle w:val="myFieldTableStyle"/>
        <w:tblW w:w="0" w:type="auto"/>
        <w:tblInd w:w="-8" w:type="dxa"/>
        <w:tblLook w:val="04A0" w:firstRow="1" w:lastRow="0" w:firstColumn="1" w:lastColumn="0" w:noHBand="0" w:noVBand="1"/>
      </w:tblPr>
      <w:tblGrid>
        <w:gridCol w:w="196"/>
        <w:gridCol w:w="8832"/>
      </w:tblGrid>
      <w:tr w:rsidR="00BA2A2A" w14:paraId="19BAB6A2"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11B4A46" w14:textId="77777777" w:rsidR="00BA2A2A" w:rsidRDefault="00BA2A2A"/>
        </w:tc>
        <w:tc>
          <w:tcPr>
            <w:tcW w:w="9500" w:type="dxa"/>
          </w:tcPr>
          <w:p w14:paraId="3EFD628E" w14:textId="77777777" w:rsidR="00BA2A2A" w:rsidRDefault="00FB4BB5">
            <w:pPr>
              <w:spacing w:before="30" w:after="25" w:line="240" w:lineRule="auto"/>
              <w:ind w:left="57"/>
            </w:pPr>
            <w:proofErr w:type="spellStart"/>
            <w:r>
              <w:rPr>
                <w:rStyle w:val="styleDatatxt"/>
              </w:rPr>
              <w:t>Oreti</w:t>
            </w:r>
            <w:proofErr w:type="spellEnd"/>
            <w:r>
              <w:rPr>
                <w:rStyle w:val="styleDatatxt"/>
              </w:rPr>
              <w:t xml:space="preserve"> River basin and Mataura River basin. Smaller streams flow from through the Awarua Plains to the Pacific Ocean via the estuaries or Waituna Lagoon</w:t>
            </w:r>
          </w:p>
        </w:tc>
      </w:tr>
    </w:tbl>
    <w:p w14:paraId="2AFD1E8C" w14:textId="77777777" w:rsidR="00BA2A2A" w:rsidRDefault="00BA2A2A"/>
    <w:p w14:paraId="4B89B574" w14:textId="77777777" w:rsidR="00BA2A2A" w:rsidRDefault="00FB4BB5">
      <w:pPr>
        <w:pStyle w:val="pstyleSection"/>
      </w:pPr>
      <w:r>
        <w:rPr>
          <w:rStyle w:val="styleL2"/>
        </w:rPr>
        <w:t>4.4.3 Soil</w:t>
      </w:r>
    </w:p>
    <w:p w14:paraId="7D02FFC0" w14:textId="77777777" w:rsidR="00BA2A2A" w:rsidRDefault="00FB4BB5">
      <w:pPr>
        <w:spacing w:after="0" w:line="240" w:lineRule="auto"/>
        <w:ind w:left="216"/>
      </w:pPr>
      <w:r>
        <w:rPr>
          <w:rStyle w:val="styleC3"/>
        </w:rPr>
        <w:tab/>
      </w:r>
      <w:r>
        <w:rPr>
          <w:rStyle w:val="styleRad"/>
        </w:rPr>
        <w:t xml:space="preserve"> [x</w:t>
      </w:r>
      <w:proofErr w:type="gramStart"/>
      <w:r>
        <w:rPr>
          <w:rStyle w:val="styleRad"/>
        </w:rPr>
        <w:t xml:space="preserve">] </w:t>
      </w:r>
      <w:r>
        <w:rPr>
          <w:rStyle w:val="styleC3"/>
        </w:rPr>
        <w:t xml:space="preserve"> Mineral</w:t>
      </w:r>
      <w:proofErr w:type="gramEnd"/>
    </w:p>
    <w:p w14:paraId="771A5611" w14:textId="77777777" w:rsidR="00BA2A2A" w:rsidRDefault="00FB4BB5">
      <w:pPr>
        <w:spacing w:before="80" w:after="20" w:line="244" w:lineRule="auto"/>
        <w:ind w:left="216"/>
      </w:pPr>
      <w:r>
        <w:rPr>
          <w:rStyle w:val="styleC3update"/>
        </w:rPr>
        <w:t>Changes at RIS update</w:t>
      </w:r>
      <w:r>
        <w:rPr>
          <w:rStyle w:val="styleBracket"/>
        </w:rPr>
        <w:t xml:space="preserve"> (Update) </w:t>
      </w:r>
    </w:p>
    <w:p w14:paraId="4864CAFA" w14:textId="77777777" w:rsidR="00BA2A2A" w:rsidRDefault="00FB4BB5">
      <w:pPr>
        <w:pStyle w:val="pStyle"/>
      </w:pPr>
      <w:r>
        <w:rPr>
          <w:rStyle w:val="styleRad"/>
        </w:rPr>
        <w:t xml:space="preserve"> [x] </w:t>
      </w:r>
      <w:r>
        <w:rPr>
          <w:rStyle w:val="styleC3update"/>
        </w:rPr>
        <w:t xml:space="preserve">No change </w:t>
      </w:r>
      <w:proofErr w:type="gramStart"/>
      <w:r>
        <w:rPr>
          <w:rStyle w:val="styleC3update"/>
        </w:rPr>
        <w:t xml:space="preserve">/ </w:t>
      </w:r>
      <w:r>
        <w:rPr>
          <w:rStyle w:val="styleRad"/>
        </w:rPr>
        <w:t xml:space="preserve"> [</w:t>
      </w:r>
      <w:proofErr w:type="gramEnd"/>
      <w:r>
        <w:rPr>
          <w:rStyle w:val="styleRad"/>
        </w:rPr>
        <w:t xml:space="preserve">  ] </w:t>
      </w:r>
      <w:r>
        <w:rPr>
          <w:rStyle w:val="styleC3update"/>
        </w:rPr>
        <w:t xml:space="preserve">Increase  / </w:t>
      </w:r>
      <w:r>
        <w:rPr>
          <w:rStyle w:val="styleRad"/>
        </w:rPr>
        <w:t xml:space="preserve"> [  ] </w:t>
      </w:r>
      <w:r>
        <w:rPr>
          <w:rStyle w:val="styleC3update"/>
        </w:rPr>
        <w:t>Dec</w:t>
      </w:r>
      <w:r>
        <w:rPr>
          <w:rStyle w:val="styleC3update"/>
        </w:rPr>
        <w:t xml:space="preserve">rease  / </w:t>
      </w:r>
      <w:r>
        <w:rPr>
          <w:rStyle w:val="styleRad"/>
        </w:rPr>
        <w:t xml:space="preserve"> [  ] </w:t>
      </w:r>
      <w:r>
        <w:rPr>
          <w:rStyle w:val="styleC3update"/>
        </w:rPr>
        <w:t xml:space="preserve">Unknown </w:t>
      </w:r>
    </w:p>
    <w:p w14:paraId="5DCBBBF3" w14:textId="77777777" w:rsidR="00BA2A2A" w:rsidRDefault="00FB4BB5">
      <w:pPr>
        <w:spacing w:after="0" w:line="240" w:lineRule="auto"/>
      </w:pPr>
      <w:r>
        <w:rPr>
          <w:rStyle w:val="almostEmpty"/>
        </w:rPr>
        <w:t>.</w:t>
      </w:r>
    </w:p>
    <w:p w14:paraId="6BF63F07" w14:textId="77777777" w:rsidR="00BA2A2A" w:rsidRDefault="00FB4BB5">
      <w:pPr>
        <w:spacing w:after="0" w:line="240" w:lineRule="auto"/>
      </w:pPr>
      <w:r>
        <w:rPr>
          <w:rStyle w:val="almostEmpty"/>
        </w:rPr>
        <w:t>.</w:t>
      </w:r>
    </w:p>
    <w:p w14:paraId="60DCE301" w14:textId="77777777" w:rsidR="00BA2A2A" w:rsidRDefault="00FB4BB5">
      <w:pPr>
        <w:spacing w:after="0" w:line="240" w:lineRule="auto"/>
      </w:pPr>
      <w:r>
        <w:rPr>
          <w:rStyle w:val="almostEmpty"/>
        </w:rPr>
        <w:t>.</w:t>
      </w:r>
    </w:p>
    <w:p w14:paraId="14FD9A1F" w14:textId="77777777" w:rsidR="00BA2A2A" w:rsidRDefault="00FB4BB5">
      <w:pPr>
        <w:spacing w:after="0" w:line="240" w:lineRule="auto"/>
        <w:ind w:left="216"/>
      </w:pPr>
      <w:r>
        <w:rPr>
          <w:rStyle w:val="styleC3"/>
        </w:rPr>
        <w:lastRenderedPageBreak/>
        <w:tab/>
      </w:r>
      <w:r>
        <w:rPr>
          <w:rStyle w:val="styleRad"/>
        </w:rPr>
        <w:t xml:space="preserve"> [x</w:t>
      </w:r>
      <w:proofErr w:type="gramStart"/>
      <w:r>
        <w:rPr>
          <w:rStyle w:val="styleRad"/>
        </w:rPr>
        <w:t xml:space="preserve">] </w:t>
      </w:r>
      <w:r>
        <w:rPr>
          <w:rStyle w:val="styleC3"/>
        </w:rPr>
        <w:t xml:space="preserve"> Organic</w:t>
      </w:r>
      <w:proofErr w:type="gramEnd"/>
    </w:p>
    <w:p w14:paraId="600E5B4C" w14:textId="77777777" w:rsidR="00BA2A2A" w:rsidRDefault="00FB4BB5">
      <w:pPr>
        <w:spacing w:before="80" w:after="20" w:line="244" w:lineRule="auto"/>
        <w:ind w:left="216"/>
      </w:pPr>
      <w:r>
        <w:rPr>
          <w:rStyle w:val="styleC3update"/>
        </w:rPr>
        <w:t>Changes at RIS update</w:t>
      </w:r>
      <w:r>
        <w:rPr>
          <w:rStyle w:val="styleBracket"/>
        </w:rPr>
        <w:t xml:space="preserve"> (Update) </w:t>
      </w:r>
    </w:p>
    <w:p w14:paraId="21D149C1" w14:textId="77777777" w:rsidR="00BA2A2A" w:rsidRDefault="00FB4BB5">
      <w:pPr>
        <w:pStyle w:val="pStyle"/>
      </w:pPr>
      <w:r>
        <w:rPr>
          <w:rStyle w:val="styleRad"/>
        </w:rPr>
        <w:t xml:space="preserve"> [x] </w:t>
      </w:r>
      <w:r>
        <w:rPr>
          <w:rStyle w:val="styleC3update"/>
        </w:rPr>
        <w:t xml:space="preserve">No change </w:t>
      </w:r>
      <w:proofErr w:type="gramStart"/>
      <w:r>
        <w:rPr>
          <w:rStyle w:val="styleC3update"/>
        </w:rPr>
        <w:t xml:space="preserve">/ </w:t>
      </w:r>
      <w:r>
        <w:rPr>
          <w:rStyle w:val="styleRad"/>
        </w:rPr>
        <w:t xml:space="preserve"> [</w:t>
      </w:r>
      <w:proofErr w:type="gramEnd"/>
      <w:r>
        <w:rPr>
          <w:rStyle w:val="styleRad"/>
        </w:rPr>
        <w:t xml:space="preserve">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75072E1A" w14:textId="77777777" w:rsidR="00BA2A2A" w:rsidRDefault="00FB4BB5">
      <w:pPr>
        <w:spacing w:after="0" w:line="240" w:lineRule="auto"/>
      </w:pPr>
      <w:r>
        <w:rPr>
          <w:rStyle w:val="almostEmpty"/>
        </w:rPr>
        <w:t>.</w:t>
      </w:r>
    </w:p>
    <w:p w14:paraId="2F80961B" w14:textId="77777777" w:rsidR="00BA2A2A" w:rsidRDefault="00FB4BB5">
      <w:pPr>
        <w:spacing w:after="0" w:line="240" w:lineRule="auto"/>
      </w:pPr>
      <w:r>
        <w:rPr>
          <w:rStyle w:val="almostEmpty"/>
        </w:rPr>
        <w:t>.</w:t>
      </w:r>
    </w:p>
    <w:p w14:paraId="730B4A9E" w14:textId="77777777" w:rsidR="00BA2A2A" w:rsidRDefault="00FB4BB5">
      <w:pPr>
        <w:spacing w:after="0" w:line="240" w:lineRule="auto"/>
      </w:pPr>
      <w:r>
        <w:rPr>
          <w:rStyle w:val="almostEmpty"/>
        </w:rPr>
        <w:t>.</w:t>
      </w:r>
    </w:p>
    <w:p w14:paraId="133A942D" w14:textId="77777777" w:rsidR="00BA2A2A" w:rsidRDefault="00FB4BB5">
      <w:pPr>
        <w:spacing w:after="0" w:line="240" w:lineRule="auto"/>
        <w:ind w:left="216"/>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No available information</w:t>
      </w:r>
    </w:p>
    <w:p w14:paraId="495330BA" w14:textId="77777777" w:rsidR="00BA2A2A" w:rsidRDefault="00FB4BB5">
      <w:pPr>
        <w:pStyle w:val="pstyleLabels"/>
      </w:pPr>
      <w:r>
        <w:rPr>
          <w:rStyle w:val="styleC3"/>
        </w:rPr>
        <w:t xml:space="preserve">Are soil types subject to change </w:t>
      </w:r>
      <w:proofErr w:type="gramStart"/>
      <w:r>
        <w:rPr>
          <w:rStyle w:val="styleC3"/>
        </w:rPr>
        <w:t>as a result of</w:t>
      </w:r>
      <w:proofErr w:type="gramEnd"/>
      <w:r>
        <w:rPr>
          <w:rStyle w:val="styleC3"/>
        </w:rPr>
        <w:t xml:space="preserve"> changing hydrological conditions (e.g., increased salinity or acidification)?</w:t>
      </w:r>
    </w:p>
    <w:p w14:paraId="17813A1F" w14:textId="77777777" w:rsidR="00BA2A2A" w:rsidRDefault="00FB4BB5">
      <w:pPr>
        <w:pStyle w:val="pStyle"/>
      </w:pPr>
      <w:r>
        <w:rPr>
          <w:rStyle w:val="styleRad"/>
        </w:rPr>
        <w:t xml:space="preserve"> </w:t>
      </w:r>
      <w:proofErr w:type="gramStart"/>
      <w:r>
        <w:rPr>
          <w:rStyle w:val="styleRad"/>
        </w:rPr>
        <w:t>[  ]</w:t>
      </w:r>
      <w:proofErr w:type="gramEnd"/>
      <w:r>
        <w:rPr>
          <w:rStyle w:val="styleRad"/>
        </w:rPr>
        <w:t xml:space="preserve"> </w:t>
      </w:r>
      <w:r>
        <w:rPr>
          <w:rStyle w:val="styleC3"/>
        </w:rPr>
        <w:t xml:space="preserve">Yes / </w:t>
      </w:r>
      <w:r>
        <w:rPr>
          <w:rStyle w:val="styleRad"/>
        </w:rPr>
        <w:t xml:space="preserve"> [x] </w:t>
      </w:r>
      <w:r>
        <w:rPr>
          <w:rStyle w:val="styleC3"/>
        </w:rPr>
        <w:t xml:space="preserve">No </w:t>
      </w:r>
    </w:p>
    <w:p w14:paraId="539F75FA" w14:textId="77777777" w:rsidR="00BA2A2A" w:rsidRDefault="00FB4BB5">
      <w:pPr>
        <w:spacing w:after="0" w:line="240" w:lineRule="auto"/>
      </w:pPr>
      <w:r>
        <w:rPr>
          <w:rStyle w:val="almostEmpty"/>
        </w:rPr>
        <w:t>.</w:t>
      </w:r>
    </w:p>
    <w:p w14:paraId="277DD2EF" w14:textId="77777777" w:rsidR="00BA2A2A" w:rsidRDefault="00FB4BB5">
      <w:pPr>
        <w:pStyle w:val="pstyleLabels"/>
      </w:pPr>
      <w:r>
        <w:rPr>
          <w:rStyle w:val="styleC3"/>
        </w:rPr>
        <w:t>Please provide further information on the soil (optional)</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5"/>
        <w:gridCol w:w="8833"/>
      </w:tblGrid>
      <w:tr w:rsidR="00BA2A2A" w14:paraId="59CAAF59"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111EFDF" w14:textId="77777777" w:rsidR="00BA2A2A" w:rsidRDefault="00BA2A2A"/>
        </w:tc>
        <w:tc>
          <w:tcPr>
            <w:tcW w:w="9500" w:type="dxa"/>
          </w:tcPr>
          <w:p w14:paraId="482BF7B5" w14:textId="77777777" w:rsidR="00BA2A2A" w:rsidRDefault="00FB4BB5">
            <w:pPr>
              <w:spacing w:before="30" w:after="25" w:line="240" w:lineRule="auto"/>
              <w:ind w:left="57"/>
            </w:pPr>
            <w:r>
              <w:rPr>
                <w:rStyle w:val="styleDatatxt"/>
              </w:rPr>
              <w:t xml:space="preserve">The </w:t>
            </w:r>
            <w:r>
              <w:rPr>
                <w:rStyle w:val="styleDatatxt"/>
              </w:rPr>
              <w:t xml:space="preserve">wetland includes an extensive area of the Awarua Plain blanket peat bog, which has developed upon a glaciofluvial plain of quartz rich gravels. This blanket peat bog extends from the </w:t>
            </w:r>
            <w:proofErr w:type="spellStart"/>
            <w:r>
              <w:rPr>
                <w:rStyle w:val="styleDatatxt"/>
              </w:rPr>
              <w:t>Toetoes</w:t>
            </w:r>
            <w:proofErr w:type="spellEnd"/>
            <w:r>
              <w:rPr>
                <w:rStyle w:val="styleDatatxt"/>
              </w:rPr>
              <w:t xml:space="preserve"> Bay coast several </w:t>
            </w:r>
            <w:proofErr w:type="spellStart"/>
            <w:r>
              <w:rPr>
                <w:rStyle w:val="styleDatatxt"/>
              </w:rPr>
              <w:t>kilometres</w:t>
            </w:r>
            <w:proofErr w:type="spellEnd"/>
            <w:r>
              <w:rPr>
                <w:rStyle w:val="styleDatatxt"/>
              </w:rPr>
              <w:t xml:space="preserve"> inland. The </w:t>
            </w:r>
            <w:proofErr w:type="spellStart"/>
            <w:r>
              <w:rPr>
                <w:rStyle w:val="styleDatatxt"/>
              </w:rPr>
              <w:t>Toetoes</w:t>
            </w:r>
            <w:proofErr w:type="spellEnd"/>
            <w:r>
              <w:rPr>
                <w:rStyle w:val="styleDatatxt"/>
              </w:rPr>
              <w:t xml:space="preserve"> Bay beach is der</w:t>
            </w:r>
            <w:r>
              <w:rPr>
                <w:rStyle w:val="styleDatatxt"/>
              </w:rPr>
              <w:t xml:space="preserve">ived in part from river gravels reworked by rising sea levels from the shallow (&lt; 50m) floor of Foveaux Strait. There has been a progressive seaward progradation of the barrier beach along </w:t>
            </w:r>
            <w:proofErr w:type="spellStart"/>
            <w:r>
              <w:rPr>
                <w:rStyle w:val="styleDatatxt"/>
              </w:rPr>
              <w:t>Toetoes</w:t>
            </w:r>
            <w:proofErr w:type="spellEnd"/>
            <w:r>
              <w:rPr>
                <w:rStyle w:val="styleDatatxt"/>
              </w:rPr>
              <w:t xml:space="preserve"> Bay since c. 6000 years before present. The beach gravel ha</w:t>
            </w:r>
            <w:r>
              <w:rPr>
                <w:rStyle w:val="styleDatatxt"/>
              </w:rPr>
              <w:t xml:space="preserve">s been sorted by </w:t>
            </w:r>
            <w:proofErr w:type="spellStart"/>
            <w:r>
              <w:rPr>
                <w:rStyle w:val="styleDatatxt"/>
              </w:rPr>
              <w:t>long shore</w:t>
            </w:r>
            <w:proofErr w:type="spellEnd"/>
            <w:r>
              <w:rPr>
                <w:rStyle w:val="styleDatatxt"/>
              </w:rPr>
              <w:t xml:space="preserve"> drift, with pea gravel found in the west, decreasing in size towards the east. Fortrose Spit near the eastern extent of the Bay is formed by sand.</w:t>
            </w:r>
          </w:p>
        </w:tc>
      </w:tr>
    </w:tbl>
    <w:p w14:paraId="4FB5C5F1" w14:textId="77777777" w:rsidR="00BA2A2A" w:rsidRDefault="00BA2A2A"/>
    <w:p w14:paraId="0B779BE0" w14:textId="77777777" w:rsidR="00BA2A2A" w:rsidRDefault="00FB4BB5">
      <w:pPr>
        <w:pStyle w:val="pstyleSection"/>
      </w:pPr>
      <w:r>
        <w:rPr>
          <w:rStyle w:val="styleL2"/>
        </w:rPr>
        <w:t>4.4.4 Water regime</w:t>
      </w:r>
    </w:p>
    <w:p w14:paraId="06A39461" w14:textId="77777777" w:rsidR="00BA2A2A" w:rsidRDefault="00FB4BB5">
      <w:pPr>
        <w:pStyle w:val="pstyleLabels"/>
      </w:pPr>
      <w:r>
        <w:rPr>
          <w:rStyle w:val="styleC3"/>
        </w:rPr>
        <w:t>Water permanence</w:t>
      </w:r>
    </w:p>
    <w:tbl>
      <w:tblPr>
        <w:tblStyle w:val="FancyTable"/>
        <w:tblW w:w="0" w:type="auto"/>
        <w:tblInd w:w="-8" w:type="dxa"/>
        <w:tblLook w:val="04A0" w:firstRow="1" w:lastRow="0" w:firstColumn="1" w:lastColumn="0" w:noHBand="0" w:noVBand="1"/>
      </w:tblPr>
      <w:tblGrid>
        <w:gridCol w:w="1750"/>
        <w:gridCol w:w="1750"/>
      </w:tblGrid>
      <w:tr w:rsidR="00BA2A2A" w14:paraId="6EA5A046"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4C8002F6" w14:textId="77777777" w:rsidR="00BA2A2A" w:rsidRDefault="00FB4BB5">
            <w:pPr>
              <w:spacing w:after="0" w:line="240" w:lineRule="auto"/>
              <w:jc w:val="center"/>
            </w:pPr>
            <w:r>
              <w:rPr>
                <w:b/>
                <w:bCs/>
                <w:sz w:val="18"/>
                <w:szCs w:val="18"/>
              </w:rPr>
              <w:t>Presence?</w:t>
            </w:r>
            <w:r>
              <w:rPr>
                <w:rStyle w:val="FootnoteReference"/>
              </w:rPr>
              <w:footnoteReference w:id="15"/>
            </w:r>
          </w:p>
        </w:tc>
        <w:tc>
          <w:tcPr>
            <w:tcW w:w="1750" w:type="dxa"/>
          </w:tcPr>
          <w:p w14:paraId="65FE7A45" w14:textId="77777777" w:rsidR="00BA2A2A" w:rsidRDefault="00FB4BB5">
            <w:pPr>
              <w:spacing w:after="0" w:line="240" w:lineRule="auto"/>
              <w:jc w:val="center"/>
            </w:pPr>
            <w:r>
              <w:rPr>
                <w:b/>
                <w:bCs/>
                <w:sz w:val="18"/>
                <w:szCs w:val="18"/>
              </w:rPr>
              <w:t>Changes at RIS update</w:t>
            </w:r>
            <w:r>
              <w:rPr>
                <w:vertAlign w:val="superscript"/>
              </w:rPr>
              <w:t>12</w:t>
            </w:r>
          </w:p>
        </w:tc>
      </w:tr>
      <w:tr w:rsidR="00BA2A2A" w14:paraId="1FC6995C" w14:textId="77777777" w:rsidTr="00BA2A2A">
        <w:trPr>
          <w:trHeight w:val="200"/>
        </w:trPr>
        <w:tc>
          <w:tcPr>
            <w:tcW w:w="1750" w:type="dxa"/>
          </w:tcPr>
          <w:p w14:paraId="63029D41" w14:textId="77777777" w:rsidR="00BA2A2A" w:rsidRDefault="00FB4BB5">
            <w:proofErr w:type="gramStart"/>
            <w:r>
              <w:rPr>
                <w:rStyle w:val="styleSubformtxt"/>
              </w:rPr>
              <w:t>Usually</w:t>
            </w:r>
            <w:proofErr w:type="gramEnd"/>
            <w:r>
              <w:rPr>
                <w:rStyle w:val="styleSubformtxt"/>
              </w:rPr>
              <w:t xml:space="preserve"> permanent water present</w:t>
            </w:r>
          </w:p>
        </w:tc>
        <w:tc>
          <w:tcPr>
            <w:tcW w:w="1750" w:type="dxa"/>
          </w:tcPr>
          <w:p w14:paraId="7657C251" w14:textId="77777777" w:rsidR="00BA2A2A" w:rsidRDefault="00FB4BB5">
            <w:r>
              <w:rPr>
                <w:rStyle w:val="styleSubformtxt"/>
              </w:rPr>
              <w:t>No change</w:t>
            </w:r>
          </w:p>
        </w:tc>
      </w:tr>
      <w:tr w:rsidR="00BA2A2A" w14:paraId="38760FF8" w14:textId="77777777" w:rsidTr="00BA2A2A">
        <w:trPr>
          <w:trHeight w:val="200"/>
        </w:trPr>
        <w:tc>
          <w:tcPr>
            <w:tcW w:w="1750" w:type="dxa"/>
          </w:tcPr>
          <w:p w14:paraId="20F622AF" w14:textId="77777777" w:rsidR="00BA2A2A" w:rsidRDefault="00FB4BB5">
            <w:r>
              <w:rPr>
                <w:rStyle w:val="styleSubformtxt"/>
              </w:rPr>
              <w:t xml:space="preserve">Usually seasonal, </w:t>
            </w:r>
            <w:proofErr w:type="gramStart"/>
            <w:r>
              <w:rPr>
                <w:rStyle w:val="styleSubformtxt"/>
              </w:rPr>
              <w:t>ephemeral</w:t>
            </w:r>
            <w:proofErr w:type="gramEnd"/>
            <w:r>
              <w:rPr>
                <w:rStyle w:val="styleSubformtxt"/>
              </w:rPr>
              <w:t xml:space="preserve"> or intermittent water present</w:t>
            </w:r>
          </w:p>
        </w:tc>
        <w:tc>
          <w:tcPr>
            <w:tcW w:w="1750" w:type="dxa"/>
          </w:tcPr>
          <w:p w14:paraId="1D9D5943" w14:textId="77777777" w:rsidR="00BA2A2A" w:rsidRDefault="00FB4BB5">
            <w:r>
              <w:rPr>
                <w:rStyle w:val="styleSubformtxt"/>
              </w:rPr>
              <w:t>No change</w:t>
            </w:r>
          </w:p>
        </w:tc>
      </w:tr>
      <w:tr w:rsidR="00BA2A2A" w14:paraId="001DF9FB" w14:textId="77777777" w:rsidTr="00BA2A2A">
        <w:trPr>
          <w:trHeight w:val="200"/>
        </w:trPr>
        <w:tc>
          <w:tcPr>
            <w:tcW w:w="1750" w:type="dxa"/>
          </w:tcPr>
          <w:p w14:paraId="244F7284" w14:textId="77777777" w:rsidR="00BA2A2A" w:rsidRDefault="00BA2A2A"/>
        </w:tc>
        <w:tc>
          <w:tcPr>
            <w:tcW w:w="1750" w:type="dxa"/>
          </w:tcPr>
          <w:p w14:paraId="16E8E821" w14:textId="77777777" w:rsidR="00BA2A2A" w:rsidRDefault="00BA2A2A"/>
        </w:tc>
      </w:tr>
    </w:tbl>
    <w:p w14:paraId="190BCA4F" w14:textId="77777777" w:rsidR="00BA2A2A" w:rsidRDefault="00BA2A2A"/>
    <w:p w14:paraId="745CEE0C" w14:textId="77777777" w:rsidR="00BA2A2A" w:rsidRDefault="00FB4BB5">
      <w:pPr>
        <w:pStyle w:val="pstyleLabels"/>
      </w:pPr>
      <w:r>
        <w:rPr>
          <w:rStyle w:val="styleC3"/>
        </w:rPr>
        <w:t>Source of water that maintains character of the site</w:t>
      </w:r>
    </w:p>
    <w:tbl>
      <w:tblPr>
        <w:tblStyle w:val="FancyTable"/>
        <w:tblW w:w="0" w:type="auto"/>
        <w:tblInd w:w="-8" w:type="dxa"/>
        <w:tblLook w:val="04A0" w:firstRow="1" w:lastRow="0" w:firstColumn="1" w:lastColumn="0" w:noHBand="0" w:noVBand="1"/>
      </w:tblPr>
      <w:tblGrid>
        <w:gridCol w:w="1750"/>
        <w:gridCol w:w="1750"/>
        <w:gridCol w:w="1750"/>
      </w:tblGrid>
      <w:tr w:rsidR="00BA2A2A" w14:paraId="7106F003"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2C253728" w14:textId="77777777" w:rsidR="00BA2A2A" w:rsidRDefault="00FB4BB5">
            <w:pPr>
              <w:spacing w:after="0" w:line="240" w:lineRule="auto"/>
              <w:jc w:val="center"/>
            </w:pPr>
            <w:r>
              <w:rPr>
                <w:b/>
                <w:bCs/>
                <w:sz w:val="18"/>
                <w:szCs w:val="18"/>
              </w:rPr>
              <w:t>Presence?</w:t>
            </w:r>
            <w:r>
              <w:rPr>
                <w:rStyle w:val="FootnoteReference"/>
              </w:rPr>
              <w:footnoteReference w:id="16"/>
            </w:r>
          </w:p>
        </w:tc>
        <w:tc>
          <w:tcPr>
            <w:tcW w:w="1750" w:type="dxa"/>
          </w:tcPr>
          <w:p w14:paraId="2AC1BBB2" w14:textId="77777777" w:rsidR="00BA2A2A" w:rsidRDefault="00FB4BB5">
            <w:pPr>
              <w:spacing w:after="0" w:line="240" w:lineRule="auto"/>
              <w:jc w:val="center"/>
            </w:pPr>
            <w:r>
              <w:rPr>
                <w:b/>
                <w:bCs/>
                <w:sz w:val="18"/>
                <w:szCs w:val="18"/>
              </w:rPr>
              <w:t>Predominant water source</w:t>
            </w:r>
          </w:p>
        </w:tc>
        <w:tc>
          <w:tcPr>
            <w:tcW w:w="1750" w:type="dxa"/>
          </w:tcPr>
          <w:p w14:paraId="654A5E0C" w14:textId="77777777" w:rsidR="00BA2A2A" w:rsidRDefault="00FB4BB5">
            <w:pPr>
              <w:spacing w:after="0" w:line="240" w:lineRule="auto"/>
              <w:jc w:val="center"/>
            </w:pPr>
            <w:r>
              <w:rPr>
                <w:b/>
                <w:bCs/>
                <w:sz w:val="18"/>
                <w:szCs w:val="18"/>
              </w:rPr>
              <w:t>Changes at RIS update</w:t>
            </w:r>
            <w:r>
              <w:rPr>
                <w:vertAlign w:val="superscript"/>
              </w:rPr>
              <w:t>12</w:t>
            </w:r>
          </w:p>
        </w:tc>
      </w:tr>
      <w:tr w:rsidR="00BA2A2A" w14:paraId="6B3BABB6" w14:textId="77777777" w:rsidTr="00BA2A2A">
        <w:trPr>
          <w:trHeight w:val="200"/>
        </w:trPr>
        <w:tc>
          <w:tcPr>
            <w:tcW w:w="1750" w:type="dxa"/>
          </w:tcPr>
          <w:p w14:paraId="32329462" w14:textId="77777777" w:rsidR="00BA2A2A" w:rsidRDefault="00FB4BB5">
            <w:r>
              <w:rPr>
                <w:rStyle w:val="styleSubformtxt"/>
              </w:rPr>
              <w:t>Water inputs from surface water</w:t>
            </w:r>
          </w:p>
        </w:tc>
        <w:tc>
          <w:tcPr>
            <w:tcW w:w="1750" w:type="dxa"/>
          </w:tcPr>
          <w:p w14:paraId="59733FA7" w14:textId="77777777" w:rsidR="00BA2A2A" w:rsidRDefault="00FB4BB5">
            <w:pPr>
              <w:pStyle w:val="pstyleRadioTb"/>
            </w:pPr>
            <w:r>
              <w:rPr>
                <w:rStyle w:val="styleRad"/>
              </w:rPr>
              <w:t xml:space="preserve"> [x] </w:t>
            </w:r>
          </w:p>
        </w:tc>
        <w:tc>
          <w:tcPr>
            <w:tcW w:w="1750" w:type="dxa"/>
          </w:tcPr>
          <w:p w14:paraId="355DD185" w14:textId="77777777" w:rsidR="00BA2A2A" w:rsidRDefault="00FB4BB5">
            <w:r>
              <w:rPr>
                <w:rStyle w:val="styleSubformtxt"/>
              </w:rPr>
              <w:t>No change</w:t>
            </w:r>
          </w:p>
        </w:tc>
      </w:tr>
      <w:tr w:rsidR="00BA2A2A" w14:paraId="67CF2BBB" w14:textId="77777777" w:rsidTr="00BA2A2A">
        <w:trPr>
          <w:trHeight w:val="200"/>
        </w:trPr>
        <w:tc>
          <w:tcPr>
            <w:tcW w:w="1750" w:type="dxa"/>
          </w:tcPr>
          <w:p w14:paraId="6B37617F" w14:textId="77777777" w:rsidR="00BA2A2A" w:rsidRDefault="00FB4BB5">
            <w:r>
              <w:rPr>
                <w:rStyle w:val="styleSubformtxt"/>
              </w:rPr>
              <w:t>Water inputs from groundwater</w:t>
            </w:r>
          </w:p>
        </w:tc>
        <w:tc>
          <w:tcPr>
            <w:tcW w:w="1750" w:type="dxa"/>
          </w:tcPr>
          <w:p w14:paraId="46A4330E" w14:textId="77777777" w:rsidR="00BA2A2A" w:rsidRDefault="00FB4BB5">
            <w:pPr>
              <w:pStyle w:val="pstyleRadioTb"/>
            </w:pPr>
            <w:r>
              <w:rPr>
                <w:rStyle w:val="styleRad"/>
              </w:rPr>
              <w:t xml:space="preserve"> [ ] </w:t>
            </w:r>
          </w:p>
        </w:tc>
        <w:tc>
          <w:tcPr>
            <w:tcW w:w="1750" w:type="dxa"/>
          </w:tcPr>
          <w:p w14:paraId="24478BE9" w14:textId="77777777" w:rsidR="00BA2A2A" w:rsidRDefault="00FB4BB5">
            <w:r>
              <w:rPr>
                <w:rStyle w:val="styleSubformtxt"/>
              </w:rPr>
              <w:t>No change</w:t>
            </w:r>
          </w:p>
        </w:tc>
      </w:tr>
      <w:tr w:rsidR="00BA2A2A" w14:paraId="5D069AF6" w14:textId="77777777" w:rsidTr="00BA2A2A">
        <w:trPr>
          <w:trHeight w:val="200"/>
        </w:trPr>
        <w:tc>
          <w:tcPr>
            <w:tcW w:w="1750" w:type="dxa"/>
          </w:tcPr>
          <w:p w14:paraId="11CD86B8" w14:textId="77777777" w:rsidR="00BA2A2A" w:rsidRDefault="00FB4BB5">
            <w:r>
              <w:rPr>
                <w:rStyle w:val="styleSubformtxt"/>
              </w:rPr>
              <w:t>Marine water</w:t>
            </w:r>
          </w:p>
        </w:tc>
        <w:tc>
          <w:tcPr>
            <w:tcW w:w="1750" w:type="dxa"/>
          </w:tcPr>
          <w:p w14:paraId="14B5F5E5" w14:textId="77777777" w:rsidR="00BA2A2A" w:rsidRDefault="00FB4BB5">
            <w:pPr>
              <w:pStyle w:val="pstyleRadioTb"/>
            </w:pPr>
            <w:r>
              <w:rPr>
                <w:rStyle w:val="styleRad"/>
              </w:rPr>
              <w:t xml:space="preserve"> [x] </w:t>
            </w:r>
          </w:p>
        </w:tc>
        <w:tc>
          <w:tcPr>
            <w:tcW w:w="1750" w:type="dxa"/>
          </w:tcPr>
          <w:p w14:paraId="23A71CBF" w14:textId="77777777" w:rsidR="00BA2A2A" w:rsidRDefault="00FB4BB5">
            <w:r>
              <w:rPr>
                <w:rStyle w:val="styleSubformtxt"/>
              </w:rPr>
              <w:t>No change</w:t>
            </w:r>
          </w:p>
        </w:tc>
      </w:tr>
      <w:tr w:rsidR="00BA2A2A" w14:paraId="6768477F" w14:textId="77777777" w:rsidTr="00BA2A2A">
        <w:trPr>
          <w:trHeight w:val="200"/>
        </w:trPr>
        <w:tc>
          <w:tcPr>
            <w:tcW w:w="1750" w:type="dxa"/>
          </w:tcPr>
          <w:p w14:paraId="6173A575" w14:textId="77777777" w:rsidR="00BA2A2A" w:rsidRDefault="00FB4BB5">
            <w:r>
              <w:rPr>
                <w:rStyle w:val="styleSubformtxt"/>
              </w:rPr>
              <w:t>Water inputs from precipitation</w:t>
            </w:r>
          </w:p>
        </w:tc>
        <w:tc>
          <w:tcPr>
            <w:tcW w:w="1750" w:type="dxa"/>
          </w:tcPr>
          <w:p w14:paraId="2C9F6E65" w14:textId="77777777" w:rsidR="00BA2A2A" w:rsidRDefault="00FB4BB5">
            <w:pPr>
              <w:pStyle w:val="pstyleRadioTb"/>
            </w:pPr>
            <w:r>
              <w:rPr>
                <w:rStyle w:val="styleRad"/>
              </w:rPr>
              <w:t xml:space="preserve"> [x] </w:t>
            </w:r>
          </w:p>
        </w:tc>
        <w:tc>
          <w:tcPr>
            <w:tcW w:w="1750" w:type="dxa"/>
          </w:tcPr>
          <w:p w14:paraId="7B5AD9F3" w14:textId="77777777" w:rsidR="00BA2A2A" w:rsidRDefault="00FB4BB5">
            <w:r>
              <w:rPr>
                <w:rStyle w:val="styleSubformtxt"/>
              </w:rPr>
              <w:t>No change</w:t>
            </w:r>
          </w:p>
        </w:tc>
      </w:tr>
      <w:tr w:rsidR="00BA2A2A" w14:paraId="7EAD4400" w14:textId="77777777" w:rsidTr="00BA2A2A">
        <w:trPr>
          <w:trHeight w:val="200"/>
        </w:trPr>
        <w:tc>
          <w:tcPr>
            <w:tcW w:w="1750" w:type="dxa"/>
          </w:tcPr>
          <w:p w14:paraId="268BB5AB" w14:textId="77777777" w:rsidR="00BA2A2A" w:rsidRDefault="00BA2A2A"/>
        </w:tc>
        <w:tc>
          <w:tcPr>
            <w:tcW w:w="1750" w:type="dxa"/>
          </w:tcPr>
          <w:p w14:paraId="58C5357D" w14:textId="77777777" w:rsidR="00BA2A2A" w:rsidRDefault="00FB4BB5">
            <w:pPr>
              <w:pStyle w:val="pstyleRadioTb"/>
            </w:pPr>
            <w:r>
              <w:rPr>
                <w:rStyle w:val="styleRad"/>
              </w:rPr>
              <w:t xml:space="preserve"> [ ] </w:t>
            </w:r>
          </w:p>
        </w:tc>
        <w:tc>
          <w:tcPr>
            <w:tcW w:w="1750" w:type="dxa"/>
          </w:tcPr>
          <w:p w14:paraId="20A1EA7B" w14:textId="77777777" w:rsidR="00BA2A2A" w:rsidRDefault="00BA2A2A"/>
        </w:tc>
      </w:tr>
    </w:tbl>
    <w:p w14:paraId="5816B39A" w14:textId="77777777" w:rsidR="00BA2A2A" w:rsidRDefault="00BA2A2A"/>
    <w:p w14:paraId="79F501AB" w14:textId="77777777" w:rsidR="00BA2A2A" w:rsidRDefault="00FB4BB5">
      <w:pPr>
        <w:pStyle w:val="pstyleLabels"/>
      </w:pPr>
      <w:r>
        <w:rPr>
          <w:rStyle w:val="styleC3"/>
        </w:rPr>
        <w:t>Water destination</w:t>
      </w:r>
    </w:p>
    <w:tbl>
      <w:tblPr>
        <w:tblStyle w:val="FancyTable"/>
        <w:tblW w:w="0" w:type="auto"/>
        <w:tblInd w:w="-8" w:type="dxa"/>
        <w:tblLook w:val="04A0" w:firstRow="1" w:lastRow="0" w:firstColumn="1" w:lastColumn="0" w:noHBand="0" w:noVBand="1"/>
      </w:tblPr>
      <w:tblGrid>
        <w:gridCol w:w="1750"/>
        <w:gridCol w:w="1750"/>
      </w:tblGrid>
      <w:tr w:rsidR="00BA2A2A" w14:paraId="7C29AE24"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474DFE72" w14:textId="77777777" w:rsidR="00BA2A2A" w:rsidRDefault="00FB4BB5">
            <w:pPr>
              <w:spacing w:after="0" w:line="240" w:lineRule="auto"/>
              <w:jc w:val="center"/>
            </w:pPr>
            <w:r>
              <w:rPr>
                <w:b/>
                <w:bCs/>
                <w:sz w:val="18"/>
                <w:szCs w:val="18"/>
              </w:rPr>
              <w:lastRenderedPageBreak/>
              <w:t>Presence?</w:t>
            </w:r>
            <w:r>
              <w:rPr>
                <w:rStyle w:val="FootnoteReference"/>
              </w:rPr>
              <w:footnoteReference w:id="17"/>
            </w:r>
          </w:p>
        </w:tc>
        <w:tc>
          <w:tcPr>
            <w:tcW w:w="1750" w:type="dxa"/>
          </w:tcPr>
          <w:p w14:paraId="16274909" w14:textId="77777777" w:rsidR="00BA2A2A" w:rsidRDefault="00FB4BB5">
            <w:pPr>
              <w:spacing w:after="0" w:line="240" w:lineRule="auto"/>
              <w:jc w:val="center"/>
            </w:pPr>
            <w:r>
              <w:rPr>
                <w:b/>
                <w:bCs/>
                <w:sz w:val="18"/>
                <w:szCs w:val="18"/>
              </w:rPr>
              <w:t>Changes at RIS update</w:t>
            </w:r>
            <w:r>
              <w:rPr>
                <w:vertAlign w:val="superscript"/>
              </w:rPr>
              <w:t>12</w:t>
            </w:r>
          </w:p>
        </w:tc>
      </w:tr>
      <w:tr w:rsidR="00BA2A2A" w14:paraId="3344E90D" w14:textId="77777777" w:rsidTr="00BA2A2A">
        <w:trPr>
          <w:trHeight w:val="200"/>
        </w:trPr>
        <w:tc>
          <w:tcPr>
            <w:tcW w:w="1750" w:type="dxa"/>
          </w:tcPr>
          <w:p w14:paraId="660A8D0B" w14:textId="77777777" w:rsidR="00BA2A2A" w:rsidRDefault="00FB4BB5">
            <w:r>
              <w:rPr>
                <w:rStyle w:val="styleSubformtxt"/>
              </w:rPr>
              <w:t>Marine</w:t>
            </w:r>
          </w:p>
        </w:tc>
        <w:tc>
          <w:tcPr>
            <w:tcW w:w="1750" w:type="dxa"/>
          </w:tcPr>
          <w:p w14:paraId="3DD1C37A" w14:textId="77777777" w:rsidR="00BA2A2A" w:rsidRDefault="00FB4BB5">
            <w:r>
              <w:rPr>
                <w:rStyle w:val="styleSubformtxt"/>
              </w:rPr>
              <w:t>No change</w:t>
            </w:r>
          </w:p>
        </w:tc>
      </w:tr>
      <w:tr w:rsidR="00BA2A2A" w14:paraId="3CE1C5F5" w14:textId="77777777" w:rsidTr="00BA2A2A">
        <w:trPr>
          <w:trHeight w:val="200"/>
        </w:trPr>
        <w:tc>
          <w:tcPr>
            <w:tcW w:w="1750" w:type="dxa"/>
          </w:tcPr>
          <w:p w14:paraId="75AD675E" w14:textId="77777777" w:rsidR="00BA2A2A" w:rsidRDefault="00FB4BB5">
            <w:r>
              <w:rPr>
                <w:rStyle w:val="styleSubformtxt"/>
              </w:rPr>
              <w:t>Feeds groundwater</w:t>
            </w:r>
          </w:p>
        </w:tc>
        <w:tc>
          <w:tcPr>
            <w:tcW w:w="1750" w:type="dxa"/>
          </w:tcPr>
          <w:p w14:paraId="18638493" w14:textId="77777777" w:rsidR="00BA2A2A" w:rsidRDefault="00FB4BB5">
            <w:r>
              <w:rPr>
                <w:rStyle w:val="styleSubformtxt"/>
              </w:rPr>
              <w:t>No change</w:t>
            </w:r>
          </w:p>
        </w:tc>
      </w:tr>
      <w:tr w:rsidR="00BA2A2A" w14:paraId="7E78EC71" w14:textId="77777777" w:rsidTr="00BA2A2A">
        <w:trPr>
          <w:trHeight w:val="200"/>
        </w:trPr>
        <w:tc>
          <w:tcPr>
            <w:tcW w:w="1750" w:type="dxa"/>
          </w:tcPr>
          <w:p w14:paraId="3C741794" w14:textId="77777777" w:rsidR="00BA2A2A" w:rsidRDefault="00BA2A2A"/>
        </w:tc>
        <w:tc>
          <w:tcPr>
            <w:tcW w:w="1750" w:type="dxa"/>
          </w:tcPr>
          <w:p w14:paraId="4CB95EDC" w14:textId="77777777" w:rsidR="00BA2A2A" w:rsidRDefault="00BA2A2A"/>
        </w:tc>
      </w:tr>
    </w:tbl>
    <w:p w14:paraId="0013B90B" w14:textId="77777777" w:rsidR="00BA2A2A" w:rsidRDefault="00BA2A2A"/>
    <w:p w14:paraId="0FAE9691" w14:textId="77777777" w:rsidR="00BA2A2A" w:rsidRDefault="00FB4BB5">
      <w:pPr>
        <w:pStyle w:val="pstyleLabels"/>
      </w:pPr>
      <w:r>
        <w:rPr>
          <w:rStyle w:val="styleC3"/>
        </w:rPr>
        <w:t>Stability of water regime</w:t>
      </w:r>
    </w:p>
    <w:tbl>
      <w:tblPr>
        <w:tblStyle w:val="FancyTable"/>
        <w:tblW w:w="0" w:type="auto"/>
        <w:tblInd w:w="-8" w:type="dxa"/>
        <w:tblLook w:val="04A0" w:firstRow="1" w:lastRow="0" w:firstColumn="1" w:lastColumn="0" w:noHBand="0" w:noVBand="1"/>
      </w:tblPr>
      <w:tblGrid>
        <w:gridCol w:w="1750"/>
        <w:gridCol w:w="1750"/>
      </w:tblGrid>
      <w:tr w:rsidR="00BA2A2A" w14:paraId="03DD4247"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37D2FBAA" w14:textId="77777777" w:rsidR="00BA2A2A" w:rsidRDefault="00FB4BB5">
            <w:pPr>
              <w:spacing w:after="0" w:line="240" w:lineRule="auto"/>
              <w:jc w:val="center"/>
            </w:pPr>
            <w:r>
              <w:rPr>
                <w:b/>
                <w:bCs/>
                <w:sz w:val="18"/>
                <w:szCs w:val="18"/>
              </w:rPr>
              <w:t>Presence?</w:t>
            </w:r>
            <w:r>
              <w:rPr>
                <w:rStyle w:val="FootnoteReference"/>
              </w:rPr>
              <w:footnoteReference w:id="18"/>
            </w:r>
          </w:p>
        </w:tc>
        <w:tc>
          <w:tcPr>
            <w:tcW w:w="1750" w:type="dxa"/>
          </w:tcPr>
          <w:p w14:paraId="340D78BA" w14:textId="77777777" w:rsidR="00BA2A2A" w:rsidRDefault="00FB4BB5">
            <w:pPr>
              <w:spacing w:after="0" w:line="240" w:lineRule="auto"/>
              <w:jc w:val="center"/>
            </w:pPr>
            <w:r>
              <w:rPr>
                <w:b/>
                <w:bCs/>
                <w:sz w:val="18"/>
                <w:szCs w:val="18"/>
              </w:rPr>
              <w:t>Changes at RIS update</w:t>
            </w:r>
            <w:r>
              <w:rPr>
                <w:vertAlign w:val="superscript"/>
              </w:rPr>
              <w:t>12</w:t>
            </w:r>
          </w:p>
        </w:tc>
      </w:tr>
      <w:tr w:rsidR="00BA2A2A" w14:paraId="3C6D91B1" w14:textId="77777777" w:rsidTr="00BA2A2A">
        <w:trPr>
          <w:trHeight w:val="200"/>
        </w:trPr>
        <w:tc>
          <w:tcPr>
            <w:tcW w:w="1750" w:type="dxa"/>
          </w:tcPr>
          <w:p w14:paraId="5A4454F0" w14:textId="77777777" w:rsidR="00BA2A2A" w:rsidRDefault="00FB4BB5">
            <w:r>
              <w:rPr>
                <w:rStyle w:val="styleSubformtxt"/>
              </w:rPr>
              <w:t>Water levels fluctuating (including tidal)</w:t>
            </w:r>
          </w:p>
        </w:tc>
        <w:tc>
          <w:tcPr>
            <w:tcW w:w="1750" w:type="dxa"/>
          </w:tcPr>
          <w:p w14:paraId="0A7B6F68" w14:textId="77777777" w:rsidR="00BA2A2A" w:rsidRDefault="00FB4BB5">
            <w:r>
              <w:rPr>
                <w:rStyle w:val="styleSubformtxt"/>
              </w:rPr>
              <w:t>No change</w:t>
            </w:r>
          </w:p>
        </w:tc>
      </w:tr>
      <w:tr w:rsidR="00BA2A2A" w14:paraId="37C2AC4D" w14:textId="77777777" w:rsidTr="00BA2A2A">
        <w:trPr>
          <w:trHeight w:val="200"/>
        </w:trPr>
        <w:tc>
          <w:tcPr>
            <w:tcW w:w="1750" w:type="dxa"/>
          </w:tcPr>
          <w:p w14:paraId="527B13E2" w14:textId="77777777" w:rsidR="00BA2A2A" w:rsidRDefault="00FB4BB5">
            <w:r>
              <w:rPr>
                <w:rStyle w:val="styleSubformtxt"/>
              </w:rPr>
              <w:t>Water levels largely stable</w:t>
            </w:r>
          </w:p>
        </w:tc>
        <w:tc>
          <w:tcPr>
            <w:tcW w:w="1750" w:type="dxa"/>
          </w:tcPr>
          <w:p w14:paraId="56B6A41C" w14:textId="77777777" w:rsidR="00BA2A2A" w:rsidRDefault="00FB4BB5">
            <w:r>
              <w:rPr>
                <w:rStyle w:val="styleSubformtxt"/>
              </w:rPr>
              <w:t>No change</w:t>
            </w:r>
          </w:p>
        </w:tc>
      </w:tr>
      <w:tr w:rsidR="00BA2A2A" w14:paraId="1D5914EA" w14:textId="77777777" w:rsidTr="00BA2A2A">
        <w:trPr>
          <w:trHeight w:val="200"/>
        </w:trPr>
        <w:tc>
          <w:tcPr>
            <w:tcW w:w="1750" w:type="dxa"/>
          </w:tcPr>
          <w:p w14:paraId="4258CF8D" w14:textId="77777777" w:rsidR="00BA2A2A" w:rsidRDefault="00BA2A2A"/>
        </w:tc>
        <w:tc>
          <w:tcPr>
            <w:tcW w:w="1750" w:type="dxa"/>
          </w:tcPr>
          <w:p w14:paraId="641F3C4C" w14:textId="77777777" w:rsidR="00BA2A2A" w:rsidRDefault="00BA2A2A"/>
        </w:tc>
      </w:tr>
    </w:tbl>
    <w:p w14:paraId="7D841EA9" w14:textId="77777777" w:rsidR="00BA2A2A" w:rsidRDefault="00BA2A2A"/>
    <w:p w14:paraId="50992870" w14:textId="77777777" w:rsidR="00BA2A2A" w:rsidRDefault="00FB4BB5">
      <w:pPr>
        <w:pStyle w:val="pstyleLabels"/>
      </w:pPr>
      <w:r>
        <w:rPr>
          <w:rStyle w:val="styleC3"/>
        </w:rPr>
        <w:t>Please add any comments on the water regime and its determinants (if relevant). Use this box to explain sites with complex hydrology:</w:t>
      </w:r>
      <w:r>
        <w:rPr>
          <w:rStyle w:val="styleHint1txt"/>
        </w:rPr>
        <w:t xml:space="preserve"> (This field is limited to 2000 characters) </w:t>
      </w:r>
    </w:p>
    <w:tbl>
      <w:tblPr>
        <w:tblStyle w:val="myFieldTableStyle"/>
        <w:tblW w:w="0" w:type="auto"/>
        <w:tblInd w:w="-8" w:type="dxa"/>
        <w:tblLook w:val="04A0" w:firstRow="1" w:lastRow="0" w:firstColumn="1" w:lastColumn="0" w:noHBand="0" w:noVBand="1"/>
      </w:tblPr>
      <w:tblGrid>
        <w:gridCol w:w="195"/>
        <w:gridCol w:w="8833"/>
      </w:tblGrid>
      <w:tr w:rsidR="00BA2A2A" w14:paraId="724D73AE"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EB13206" w14:textId="77777777" w:rsidR="00BA2A2A" w:rsidRDefault="00BA2A2A"/>
        </w:tc>
        <w:tc>
          <w:tcPr>
            <w:tcW w:w="9500" w:type="dxa"/>
          </w:tcPr>
          <w:p w14:paraId="0ED8C1C9" w14:textId="77777777" w:rsidR="00BA2A2A" w:rsidRDefault="00BA2A2A">
            <w:pPr>
              <w:pStyle w:val="pStyle"/>
              <w:rPr>
                <w:rStyle w:val="almostEmpty"/>
              </w:rPr>
            </w:pPr>
          </w:p>
          <w:p w14:paraId="2C8EF8F0" w14:textId="77777777" w:rsidR="00BA2A2A" w:rsidRDefault="00FB4BB5">
            <w:pPr>
              <w:spacing w:after="0" w:line="240" w:lineRule="auto"/>
              <w:ind w:left="57"/>
            </w:pPr>
            <w:r>
              <w:rPr>
                <w:rStyle w:val="styleDatatxt"/>
              </w:rPr>
              <w:t xml:space="preserve">The wetland contains the large, shallow water bodies of New River Estuary, Awarua Bay and </w:t>
            </w:r>
            <w:proofErr w:type="spellStart"/>
            <w:r>
              <w:rPr>
                <w:rStyle w:val="styleDatatxt"/>
              </w:rPr>
              <w:t>Toetoes</w:t>
            </w:r>
            <w:proofErr w:type="spellEnd"/>
            <w:r>
              <w:rPr>
                <w:rStyle w:val="styleDatatxt"/>
              </w:rPr>
              <w:t xml:space="preserve"> </w:t>
            </w:r>
            <w:proofErr w:type="spellStart"/>
            <w:r>
              <w:rPr>
                <w:rStyle w:val="styleDatatxt"/>
              </w:rPr>
              <w:t>Harbour</w:t>
            </w:r>
            <w:proofErr w:type="spellEnd"/>
            <w:r>
              <w:rPr>
                <w:rStyle w:val="styleDatatxt"/>
              </w:rPr>
              <w:t xml:space="preserve"> (all estuarine) and Waituna Lagoon. The Lagoon is impounded behind the pea gravel beach and is artificially opened to the sea at regular intervals (us</w:t>
            </w:r>
            <w:r>
              <w:rPr>
                <w:rStyle w:val="styleDatatxt"/>
              </w:rPr>
              <w:t xml:space="preserve">ually on an annual basis) and is estuarine when open.  </w:t>
            </w:r>
          </w:p>
          <w:p w14:paraId="03F0DC84" w14:textId="77777777" w:rsidR="00BA2A2A" w:rsidRDefault="00BA2A2A">
            <w:pPr>
              <w:pStyle w:val="pStyle"/>
              <w:rPr>
                <w:rStyle w:val="almostEmpty"/>
              </w:rPr>
            </w:pPr>
          </w:p>
          <w:p w14:paraId="4A4878D0" w14:textId="77777777" w:rsidR="00BA2A2A" w:rsidRDefault="00FB4BB5">
            <w:pPr>
              <w:spacing w:after="0" w:line="240" w:lineRule="auto"/>
              <w:ind w:left="57"/>
            </w:pPr>
            <w:r>
              <w:rPr>
                <w:rStyle w:val="styleDatatxt"/>
              </w:rPr>
              <w:t xml:space="preserve"> </w:t>
            </w:r>
          </w:p>
          <w:p w14:paraId="594F9AA1" w14:textId="77777777" w:rsidR="00BA2A2A" w:rsidRDefault="00BA2A2A">
            <w:pPr>
              <w:pStyle w:val="pStyle"/>
              <w:rPr>
                <w:rStyle w:val="almostEmpty"/>
              </w:rPr>
            </w:pPr>
          </w:p>
          <w:p w14:paraId="5DEBEEE0" w14:textId="77777777" w:rsidR="00BA2A2A" w:rsidRDefault="00FB4BB5">
            <w:pPr>
              <w:spacing w:after="0" w:line="240" w:lineRule="auto"/>
              <w:ind w:left="57"/>
            </w:pPr>
            <w:r>
              <w:rPr>
                <w:rStyle w:val="styleDatatxt"/>
              </w:rPr>
              <w:t xml:space="preserve">The </w:t>
            </w:r>
            <w:proofErr w:type="spellStart"/>
            <w:r>
              <w:rPr>
                <w:rStyle w:val="styleDatatxt"/>
              </w:rPr>
              <w:t>Oreti</w:t>
            </w:r>
            <w:proofErr w:type="spellEnd"/>
            <w:r>
              <w:rPr>
                <w:rStyle w:val="styleDatatxt"/>
              </w:rPr>
              <w:t xml:space="preserve"> River (3510 sq km catchment area) flows into the New River Estuary and the Mataura River (5360 sq km catchment area) flows into the </w:t>
            </w:r>
            <w:proofErr w:type="spellStart"/>
            <w:r>
              <w:rPr>
                <w:rStyle w:val="styleDatatxt"/>
              </w:rPr>
              <w:t>Toetoes</w:t>
            </w:r>
            <w:proofErr w:type="spellEnd"/>
            <w:r>
              <w:rPr>
                <w:rStyle w:val="styleDatatxt"/>
              </w:rPr>
              <w:t xml:space="preserve"> </w:t>
            </w:r>
            <w:proofErr w:type="spellStart"/>
            <w:r>
              <w:rPr>
                <w:rStyle w:val="styleDatatxt"/>
              </w:rPr>
              <w:t>Harbour</w:t>
            </w:r>
            <w:proofErr w:type="spellEnd"/>
            <w:r>
              <w:rPr>
                <w:rStyle w:val="styleDatatxt"/>
              </w:rPr>
              <w:t>. Smaller rivers/streams that flow thro</w:t>
            </w:r>
            <w:r>
              <w:rPr>
                <w:rStyle w:val="styleDatatxt"/>
              </w:rPr>
              <w:t xml:space="preserve">ugh, into or from the wetland include the </w:t>
            </w:r>
            <w:proofErr w:type="spellStart"/>
            <w:r>
              <w:rPr>
                <w:rStyle w:val="styleDatatxt"/>
              </w:rPr>
              <w:t>Waihopai</w:t>
            </w:r>
            <w:proofErr w:type="spellEnd"/>
            <w:r>
              <w:rPr>
                <w:rStyle w:val="styleDatatxt"/>
              </w:rPr>
              <w:t xml:space="preserve">, Kingswell, </w:t>
            </w:r>
            <w:proofErr w:type="spellStart"/>
            <w:r>
              <w:rPr>
                <w:rStyle w:val="styleDatatxt"/>
              </w:rPr>
              <w:t>Mokotua</w:t>
            </w:r>
            <w:proofErr w:type="spellEnd"/>
            <w:r>
              <w:rPr>
                <w:rStyle w:val="styleDatatxt"/>
              </w:rPr>
              <w:t xml:space="preserve">, Duck, Muddy, Waituna, Moffat, Currans and </w:t>
            </w:r>
            <w:proofErr w:type="spellStart"/>
            <w:r>
              <w:rPr>
                <w:rStyle w:val="styleDatatxt"/>
              </w:rPr>
              <w:t>Titiroa</w:t>
            </w:r>
            <w:proofErr w:type="spellEnd"/>
            <w:r>
              <w:rPr>
                <w:rStyle w:val="styleDatatxt"/>
              </w:rPr>
              <w:t xml:space="preserve">. Generally, these rivers flow for much of their length through intensive farmland and have been straightened. </w:t>
            </w:r>
          </w:p>
          <w:p w14:paraId="3F37DFCA" w14:textId="77777777" w:rsidR="00BA2A2A" w:rsidRDefault="00BA2A2A">
            <w:pPr>
              <w:pStyle w:val="pStyle"/>
              <w:rPr>
                <w:rStyle w:val="almostEmpty"/>
              </w:rPr>
            </w:pPr>
          </w:p>
          <w:p w14:paraId="5D912F1C" w14:textId="77777777" w:rsidR="00BA2A2A" w:rsidRDefault="00FB4BB5">
            <w:pPr>
              <w:spacing w:after="0" w:line="240" w:lineRule="auto"/>
              <w:ind w:left="57"/>
            </w:pPr>
            <w:r>
              <w:rPr>
                <w:rStyle w:val="styleDatatxt"/>
              </w:rPr>
              <w:t xml:space="preserve"> </w:t>
            </w:r>
          </w:p>
          <w:p w14:paraId="25C92023" w14:textId="77777777" w:rsidR="00BA2A2A" w:rsidRDefault="00BA2A2A">
            <w:pPr>
              <w:pStyle w:val="pStyle"/>
              <w:rPr>
                <w:rStyle w:val="almostEmpty"/>
              </w:rPr>
            </w:pPr>
          </w:p>
          <w:p w14:paraId="2FE2A5D3" w14:textId="77777777" w:rsidR="00BA2A2A" w:rsidRDefault="00FB4BB5">
            <w:pPr>
              <w:spacing w:after="0" w:line="240" w:lineRule="auto"/>
              <w:ind w:left="57"/>
            </w:pPr>
            <w:r>
              <w:rPr>
                <w:rStyle w:val="styleDatatxt"/>
              </w:rPr>
              <w:t>The extensive blank</w:t>
            </w:r>
            <w:r>
              <w:rPr>
                <w:rStyle w:val="styleDatatxt"/>
              </w:rPr>
              <w:t xml:space="preserve">et peatlands have relatively stable water levels. </w:t>
            </w:r>
          </w:p>
          <w:p w14:paraId="25005197" w14:textId="77777777" w:rsidR="00BA2A2A" w:rsidRDefault="00BA2A2A">
            <w:pPr>
              <w:pStyle w:val="pStyle"/>
              <w:rPr>
                <w:rStyle w:val="almostEmpty"/>
              </w:rPr>
            </w:pPr>
          </w:p>
          <w:p w14:paraId="1846E1B4" w14:textId="77777777" w:rsidR="00BA2A2A" w:rsidRDefault="00BA2A2A">
            <w:pPr>
              <w:spacing w:after="0" w:line="240" w:lineRule="auto"/>
              <w:ind w:left="57"/>
            </w:pPr>
          </w:p>
        </w:tc>
      </w:tr>
    </w:tbl>
    <w:p w14:paraId="205BCA61" w14:textId="77777777" w:rsidR="00BA2A2A" w:rsidRDefault="00FB4BB5">
      <w:pPr>
        <w:spacing w:before="80" w:after="20" w:line="244" w:lineRule="auto"/>
        <w:ind w:left="216"/>
      </w:pPr>
      <w:r>
        <w:rPr>
          <w:rStyle w:val="styleC3ecd"/>
        </w:rPr>
        <w:t>Connectivity of surface waters and of groundwater</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BA2A2A" w14:paraId="6474AE2B"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C6FC1ED" w14:textId="77777777" w:rsidR="00BA2A2A" w:rsidRDefault="00BA2A2A">
            <w:pPr>
              <w:spacing w:after="0" w:line="240" w:lineRule="auto"/>
              <w:ind w:left="216"/>
            </w:pPr>
          </w:p>
        </w:tc>
        <w:tc>
          <w:tcPr>
            <w:tcW w:w="9500" w:type="dxa"/>
          </w:tcPr>
          <w:p w14:paraId="666FA75E" w14:textId="77777777" w:rsidR="00BA2A2A" w:rsidRDefault="00BA2A2A">
            <w:pPr>
              <w:spacing w:before="5" w:after="2" w:line="240" w:lineRule="auto"/>
              <w:ind w:left="72"/>
            </w:pPr>
          </w:p>
        </w:tc>
      </w:tr>
    </w:tbl>
    <w:p w14:paraId="6B4A8C79" w14:textId="77777777" w:rsidR="00BA2A2A" w:rsidRDefault="00FB4BB5">
      <w:pPr>
        <w:spacing w:before="80" w:after="20" w:line="244" w:lineRule="auto"/>
        <w:ind w:left="216"/>
      </w:pPr>
      <w:r>
        <w:rPr>
          <w:rStyle w:val="styleC3ecd"/>
        </w:rPr>
        <w:t>Stratification and mixing regime</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BA2A2A" w14:paraId="44DCE095"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5FBEA88" w14:textId="77777777" w:rsidR="00BA2A2A" w:rsidRDefault="00BA2A2A">
            <w:pPr>
              <w:spacing w:after="0" w:line="240" w:lineRule="auto"/>
              <w:ind w:left="216"/>
            </w:pPr>
          </w:p>
        </w:tc>
        <w:tc>
          <w:tcPr>
            <w:tcW w:w="9500" w:type="dxa"/>
          </w:tcPr>
          <w:p w14:paraId="4C611E86" w14:textId="77777777" w:rsidR="00BA2A2A" w:rsidRDefault="00BA2A2A">
            <w:pPr>
              <w:spacing w:before="5" w:after="2" w:line="240" w:lineRule="auto"/>
              <w:ind w:left="72"/>
            </w:pPr>
          </w:p>
        </w:tc>
      </w:tr>
    </w:tbl>
    <w:p w14:paraId="68A08F2A" w14:textId="77777777" w:rsidR="00BA2A2A" w:rsidRDefault="00BA2A2A"/>
    <w:p w14:paraId="72A132B2" w14:textId="77777777" w:rsidR="00BA2A2A" w:rsidRDefault="00FB4BB5">
      <w:pPr>
        <w:pStyle w:val="pstyleSection"/>
      </w:pPr>
      <w:r>
        <w:rPr>
          <w:rStyle w:val="styleL2"/>
        </w:rPr>
        <w:t>4.4.5 Sediment regime</w:t>
      </w:r>
    </w:p>
    <w:p w14:paraId="2D22BAD8" w14:textId="77777777" w:rsidR="00BA2A2A" w:rsidRDefault="00FB4BB5">
      <w:pPr>
        <w:spacing w:after="0" w:line="240" w:lineRule="auto"/>
        <w:ind w:left="216"/>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Significant erosion of sediments occurs on the site</w:t>
      </w:r>
    </w:p>
    <w:p w14:paraId="2866C4C4" w14:textId="77777777" w:rsidR="00BA2A2A" w:rsidRDefault="00FB4BB5">
      <w:pPr>
        <w:spacing w:before="80" w:after="20" w:line="244" w:lineRule="auto"/>
        <w:ind w:left="216"/>
      </w:pPr>
      <w:r>
        <w:rPr>
          <w:rStyle w:val="styleC3update"/>
        </w:rPr>
        <w:t>Changes at RIS update</w:t>
      </w:r>
      <w:r>
        <w:rPr>
          <w:rStyle w:val="styleBracket"/>
        </w:rPr>
        <w:t xml:space="preserve"> (Update) </w:t>
      </w:r>
    </w:p>
    <w:p w14:paraId="099753F2" w14:textId="77777777" w:rsidR="00BA2A2A" w:rsidRDefault="00FB4BB5">
      <w:pPr>
        <w:pStyle w:val="pStyle"/>
      </w:pPr>
      <w:r>
        <w:rPr>
          <w:rStyle w:val="styleRad"/>
        </w:rPr>
        <w:t xml:space="preserve"> [x] </w:t>
      </w:r>
      <w:r>
        <w:rPr>
          <w:rStyle w:val="styleC3update"/>
        </w:rPr>
        <w:t xml:space="preserve">No change </w:t>
      </w:r>
      <w:proofErr w:type="gramStart"/>
      <w:r>
        <w:rPr>
          <w:rStyle w:val="styleC3update"/>
        </w:rPr>
        <w:t xml:space="preserve">/ </w:t>
      </w:r>
      <w:r>
        <w:rPr>
          <w:rStyle w:val="styleRad"/>
        </w:rPr>
        <w:t xml:space="preserve"> [</w:t>
      </w:r>
      <w:proofErr w:type="gramEnd"/>
      <w:r>
        <w:rPr>
          <w:rStyle w:val="styleRad"/>
        </w:rPr>
        <w:t xml:space="preserve">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0D7C1BFF" w14:textId="77777777" w:rsidR="00BA2A2A" w:rsidRDefault="00FB4BB5">
      <w:pPr>
        <w:spacing w:after="0" w:line="240" w:lineRule="auto"/>
      </w:pPr>
      <w:r>
        <w:rPr>
          <w:rStyle w:val="almostEmpty"/>
        </w:rPr>
        <w:t>.</w:t>
      </w:r>
    </w:p>
    <w:p w14:paraId="6D4AB823" w14:textId="77777777" w:rsidR="00BA2A2A" w:rsidRDefault="00FB4BB5">
      <w:pPr>
        <w:spacing w:after="0" w:line="240" w:lineRule="auto"/>
      </w:pPr>
      <w:r>
        <w:rPr>
          <w:rStyle w:val="almostEmpty"/>
        </w:rPr>
        <w:t>.</w:t>
      </w:r>
    </w:p>
    <w:p w14:paraId="668700E3" w14:textId="77777777" w:rsidR="00BA2A2A" w:rsidRDefault="00FB4BB5">
      <w:pPr>
        <w:spacing w:after="0" w:line="240" w:lineRule="auto"/>
      </w:pPr>
      <w:r>
        <w:rPr>
          <w:rStyle w:val="almostEmpty"/>
        </w:rPr>
        <w:t>.</w:t>
      </w:r>
    </w:p>
    <w:p w14:paraId="6439ED23" w14:textId="77777777" w:rsidR="00BA2A2A" w:rsidRDefault="00FB4BB5">
      <w:pPr>
        <w:spacing w:after="0" w:line="240" w:lineRule="auto"/>
        <w:ind w:left="216"/>
      </w:pPr>
      <w:r>
        <w:rPr>
          <w:rStyle w:val="styleC3"/>
        </w:rPr>
        <w:tab/>
      </w:r>
      <w:r>
        <w:rPr>
          <w:rStyle w:val="styleRad"/>
        </w:rPr>
        <w:t xml:space="preserve"> [x</w:t>
      </w:r>
      <w:proofErr w:type="gramStart"/>
      <w:r>
        <w:rPr>
          <w:rStyle w:val="styleRad"/>
        </w:rPr>
        <w:t xml:space="preserve">] </w:t>
      </w:r>
      <w:r>
        <w:rPr>
          <w:rStyle w:val="styleC3"/>
        </w:rPr>
        <w:t xml:space="preserve"> Significant</w:t>
      </w:r>
      <w:proofErr w:type="gramEnd"/>
      <w:r>
        <w:rPr>
          <w:rStyle w:val="styleC3"/>
        </w:rPr>
        <w:t xml:space="preserve"> accretion or deposition of sediments occurs on the site</w:t>
      </w:r>
    </w:p>
    <w:p w14:paraId="1D4B4E67" w14:textId="77777777" w:rsidR="00BA2A2A" w:rsidRDefault="00FB4BB5">
      <w:pPr>
        <w:spacing w:before="80" w:after="20" w:line="244" w:lineRule="auto"/>
        <w:ind w:left="216"/>
      </w:pPr>
      <w:r>
        <w:rPr>
          <w:rStyle w:val="styleC3update"/>
        </w:rPr>
        <w:t>Changes at RIS update</w:t>
      </w:r>
      <w:r>
        <w:rPr>
          <w:rStyle w:val="styleBracket"/>
        </w:rPr>
        <w:t xml:space="preserve"> (Update) </w:t>
      </w:r>
    </w:p>
    <w:p w14:paraId="6D0B9477" w14:textId="77777777" w:rsidR="00BA2A2A" w:rsidRDefault="00FB4BB5">
      <w:pPr>
        <w:pStyle w:val="pStyle"/>
      </w:pPr>
      <w:r>
        <w:rPr>
          <w:rStyle w:val="styleRad"/>
        </w:rPr>
        <w:t xml:space="preserve"> </w:t>
      </w:r>
      <w:proofErr w:type="gramStart"/>
      <w:r>
        <w:rPr>
          <w:rStyle w:val="styleRad"/>
        </w:rPr>
        <w:t>[  ]</w:t>
      </w:r>
      <w:proofErr w:type="gramEnd"/>
      <w:r>
        <w:rPr>
          <w:rStyle w:val="styleRad"/>
        </w:rPr>
        <w:t xml:space="preserve">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[x] </w:t>
      </w:r>
      <w:r>
        <w:rPr>
          <w:rStyle w:val="styleC3update"/>
        </w:rPr>
        <w:t xml:space="preserve">Unknown </w:t>
      </w:r>
    </w:p>
    <w:p w14:paraId="704B8B45" w14:textId="77777777" w:rsidR="00BA2A2A" w:rsidRDefault="00FB4BB5">
      <w:pPr>
        <w:spacing w:after="0" w:line="240" w:lineRule="auto"/>
      </w:pPr>
      <w:r>
        <w:rPr>
          <w:rStyle w:val="almostEmpty"/>
        </w:rPr>
        <w:t>.</w:t>
      </w:r>
    </w:p>
    <w:p w14:paraId="1D2AC197" w14:textId="77777777" w:rsidR="00BA2A2A" w:rsidRDefault="00FB4BB5">
      <w:pPr>
        <w:spacing w:after="0" w:line="240" w:lineRule="auto"/>
      </w:pPr>
      <w:r>
        <w:rPr>
          <w:rStyle w:val="almostEmpty"/>
        </w:rPr>
        <w:t>.</w:t>
      </w:r>
    </w:p>
    <w:p w14:paraId="0C518A83" w14:textId="77777777" w:rsidR="00BA2A2A" w:rsidRDefault="00FB4BB5">
      <w:pPr>
        <w:spacing w:after="0" w:line="240" w:lineRule="auto"/>
      </w:pPr>
      <w:r>
        <w:rPr>
          <w:rStyle w:val="almostEmpty"/>
        </w:rPr>
        <w:t>.</w:t>
      </w:r>
    </w:p>
    <w:p w14:paraId="2F3B7019" w14:textId="77777777" w:rsidR="00BA2A2A" w:rsidRDefault="00FB4BB5">
      <w:pPr>
        <w:spacing w:after="0" w:line="240" w:lineRule="auto"/>
        <w:ind w:left="216"/>
      </w:pPr>
      <w:r>
        <w:rPr>
          <w:rStyle w:val="styleC3"/>
        </w:rPr>
        <w:tab/>
      </w:r>
      <w:r>
        <w:rPr>
          <w:rStyle w:val="styleRad"/>
        </w:rPr>
        <w:t xml:space="preserve"> [x</w:t>
      </w:r>
      <w:proofErr w:type="gramStart"/>
      <w:r>
        <w:rPr>
          <w:rStyle w:val="styleRad"/>
        </w:rPr>
        <w:t xml:space="preserve">] </w:t>
      </w:r>
      <w:r>
        <w:rPr>
          <w:rStyle w:val="styleC3"/>
        </w:rPr>
        <w:t xml:space="preserve"> Significant</w:t>
      </w:r>
      <w:proofErr w:type="gramEnd"/>
      <w:r>
        <w:rPr>
          <w:rStyle w:val="styleC3"/>
        </w:rPr>
        <w:t xml:space="preserve"> transportation of sediments occurs on or through the site</w:t>
      </w:r>
    </w:p>
    <w:p w14:paraId="164844E1" w14:textId="77777777" w:rsidR="00BA2A2A" w:rsidRDefault="00FB4BB5">
      <w:pPr>
        <w:spacing w:before="80" w:after="20" w:line="244" w:lineRule="auto"/>
        <w:ind w:left="216"/>
      </w:pPr>
      <w:r>
        <w:rPr>
          <w:rStyle w:val="styleC3update"/>
        </w:rPr>
        <w:t>Chan</w:t>
      </w:r>
      <w:r>
        <w:rPr>
          <w:rStyle w:val="styleC3update"/>
        </w:rPr>
        <w:t>ges at RIS update</w:t>
      </w:r>
      <w:r>
        <w:rPr>
          <w:rStyle w:val="styleBracket"/>
        </w:rPr>
        <w:t xml:space="preserve"> (Update) </w:t>
      </w:r>
    </w:p>
    <w:p w14:paraId="6D871E63" w14:textId="77777777" w:rsidR="00BA2A2A" w:rsidRDefault="00FB4BB5">
      <w:pPr>
        <w:pStyle w:val="pStyle"/>
      </w:pPr>
      <w:r>
        <w:rPr>
          <w:rStyle w:val="styleRad"/>
        </w:rPr>
        <w:t xml:space="preserve"> </w:t>
      </w:r>
      <w:proofErr w:type="gramStart"/>
      <w:r>
        <w:rPr>
          <w:rStyle w:val="styleRad"/>
        </w:rPr>
        <w:t>[  ]</w:t>
      </w:r>
      <w:proofErr w:type="gramEnd"/>
      <w:r>
        <w:rPr>
          <w:rStyle w:val="styleRad"/>
        </w:rPr>
        <w:t xml:space="preserve">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[x] </w:t>
      </w:r>
      <w:r>
        <w:rPr>
          <w:rStyle w:val="styleC3update"/>
        </w:rPr>
        <w:t xml:space="preserve">Unknown </w:t>
      </w:r>
    </w:p>
    <w:p w14:paraId="73A5B412" w14:textId="77777777" w:rsidR="00BA2A2A" w:rsidRDefault="00FB4BB5">
      <w:pPr>
        <w:spacing w:after="0" w:line="240" w:lineRule="auto"/>
      </w:pPr>
      <w:r>
        <w:rPr>
          <w:rStyle w:val="almostEmpty"/>
        </w:rPr>
        <w:t>.</w:t>
      </w:r>
    </w:p>
    <w:p w14:paraId="36FA1D56" w14:textId="77777777" w:rsidR="00BA2A2A" w:rsidRDefault="00FB4BB5">
      <w:pPr>
        <w:spacing w:after="0" w:line="240" w:lineRule="auto"/>
      </w:pPr>
      <w:r>
        <w:rPr>
          <w:rStyle w:val="almostEmpty"/>
        </w:rPr>
        <w:t>.</w:t>
      </w:r>
    </w:p>
    <w:p w14:paraId="34443D64" w14:textId="77777777" w:rsidR="00BA2A2A" w:rsidRDefault="00FB4BB5">
      <w:pPr>
        <w:spacing w:after="0" w:line="240" w:lineRule="auto"/>
      </w:pPr>
      <w:r>
        <w:rPr>
          <w:rStyle w:val="almostEmpty"/>
        </w:rPr>
        <w:t>.</w:t>
      </w:r>
    </w:p>
    <w:p w14:paraId="38F3F44E" w14:textId="77777777" w:rsidR="00BA2A2A" w:rsidRDefault="00FB4BB5">
      <w:pPr>
        <w:spacing w:after="0" w:line="240" w:lineRule="auto"/>
        <w:ind w:left="216"/>
      </w:pPr>
      <w:r>
        <w:rPr>
          <w:rStyle w:val="styleC3"/>
        </w:rPr>
        <w:tab/>
      </w:r>
      <w:r>
        <w:rPr>
          <w:rStyle w:val="styleRad"/>
        </w:rPr>
        <w:t xml:space="preserve"> [x</w:t>
      </w:r>
      <w:proofErr w:type="gramStart"/>
      <w:r>
        <w:rPr>
          <w:rStyle w:val="styleRad"/>
        </w:rPr>
        <w:t xml:space="preserve">] </w:t>
      </w:r>
      <w:r>
        <w:rPr>
          <w:rStyle w:val="styleC3"/>
        </w:rPr>
        <w:t xml:space="preserve"> Sediment</w:t>
      </w:r>
      <w:proofErr w:type="gramEnd"/>
      <w:r>
        <w:rPr>
          <w:rStyle w:val="styleC3"/>
        </w:rPr>
        <w:t xml:space="preserve"> regime is highly variable, either seasonally or inter-annually</w:t>
      </w:r>
    </w:p>
    <w:p w14:paraId="01F0190D" w14:textId="77777777" w:rsidR="00BA2A2A" w:rsidRDefault="00FB4BB5">
      <w:pPr>
        <w:spacing w:before="80" w:after="20" w:line="244" w:lineRule="auto"/>
        <w:ind w:left="216"/>
      </w:pPr>
      <w:r>
        <w:rPr>
          <w:rStyle w:val="styleC3update"/>
        </w:rPr>
        <w:lastRenderedPageBreak/>
        <w:t>Changes at RIS update</w:t>
      </w:r>
      <w:r>
        <w:rPr>
          <w:rStyle w:val="styleBracket"/>
        </w:rPr>
        <w:t xml:space="preserve"> (Update) </w:t>
      </w:r>
    </w:p>
    <w:p w14:paraId="72FDAA7D" w14:textId="77777777" w:rsidR="00BA2A2A" w:rsidRDefault="00FB4BB5">
      <w:pPr>
        <w:pStyle w:val="pStyle"/>
      </w:pPr>
      <w:r>
        <w:rPr>
          <w:rStyle w:val="styleRad"/>
        </w:rPr>
        <w:t xml:space="preserve"> [x] </w:t>
      </w:r>
      <w:r>
        <w:rPr>
          <w:rStyle w:val="styleC3update"/>
        </w:rPr>
        <w:t xml:space="preserve">No change </w:t>
      </w:r>
      <w:proofErr w:type="gramStart"/>
      <w:r>
        <w:rPr>
          <w:rStyle w:val="styleC3update"/>
        </w:rPr>
        <w:t xml:space="preserve">/ </w:t>
      </w:r>
      <w:r>
        <w:rPr>
          <w:rStyle w:val="styleRad"/>
        </w:rPr>
        <w:t xml:space="preserve"> [</w:t>
      </w:r>
      <w:proofErr w:type="gramEnd"/>
      <w:r>
        <w:rPr>
          <w:rStyle w:val="styleRad"/>
        </w:rPr>
        <w:t xml:space="preserve">  ] </w:t>
      </w:r>
      <w:r>
        <w:rPr>
          <w:rStyle w:val="styleC3update"/>
        </w:rPr>
        <w:t xml:space="preserve">Increase  / </w:t>
      </w:r>
      <w:r>
        <w:rPr>
          <w:rStyle w:val="styleRad"/>
        </w:rPr>
        <w:t xml:space="preserve"> [  ] </w:t>
      </w:r>
      <w:r>
        <w:rPr>
          <w:rStyle w:val="styleC3update"/>
        </w:rPr>
        <w:t>De</w:t>
      </w:r>
      <w:r>
        <w:rPr>
          <w:rStyle w:val="styleC3update"/>
        </w:rPr>
        <w:t xml:space="preserve">crease  / </w:t>
      </w:r>
      <w:r>
        <w:rPr>
          <w:rStyle w:val="styleRad"/>
        </w:rPr>
        <w:t xml:space="preserve"> [  ] </w:t>
      </w:r>
      <w:r>
        <w:rPr>
          <w:rStyle w:val="styleC3update"/>
        </w:rPr>
        <w:t xml:space="preserve">Unknown </w:t>
      </w:r>
    </w:p>
    <w:p w14:paraId="0882620B" w14:textId="77777777" w:rsidR="00BA2A2A" w:rsidRDefault="00FB4BB5">
      <w:pPr>
        <w:spacing w:after="0" w:line="240" w:lineRule="auto"/>
      </w:pPr>
      <w:r>
        <w:rPr>
          <w:rStyle w:val="almostEmpty"/>
        </w:rPr>
        <w:t>.</w:t>
      </w:r>
    </w:p>
    <w:p w14:paraId="0CF8084E" w14:textId="77777777" w:rsidR="00BA2A2A" w:rsidRDefault="00FB4BB5">
      <w:pPr>
        <w:spacing w:after="0" w:line="240" w:lineRule="auto"/>
      </w:pPr>
      <w:r>
        <w:rPr>
          <w:rStyle w:val="almostEmpty"/>
        </w:rPr>
        <w:t>.</w:t>
      </w:r>
    </w:p>
    <w:p w14:paraId="226356AE" w14:textId="77777777" w:rsidR="00BA2A2A" w:rsidRDefault="00FB4BB5">
      <w:pPr>
        <w:spacing w:after="0" w:line="240" w:lineRule="auto"/>
      </w:pPr>
      <w:r>
        <w:rPr>
          <w:rStyle w:val="almostEmpty"/>
        </w:rPr>
        <w:t>.</w:t>
      </w:r>
    </w:p>
    <w:p w14:paraId="5801097B" w14:textId="77777777" w:rsidR="00BA2A2A" w:rsidRDefault="00FB4BB5">
      <w:pPr>
        <w:spacing w:after="0" w:line="240" w:lineRule="auto"/>
        <w:ind w:left="216"/>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Sediment regime unknown</w:t>
      </w:r>
    </w:p>
    <w:p w14:paraId="3AD59D55" w14:textId="77777777" w:rsidR="00BA2A2A" w:rsidRDefault="00FB4BB5">
      <w:pPr>
        <w:pStyle w:val="pstyleLabels"/>
      </w:pPr>
      <w:r>
        <w:rPr>
          <w:rStyle w:val="styleC3"/>
        </w:rPr>
        <w:t>Please provide further information on sediment (optional):</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5"/>
        <w:gridCol w:w="8833"/>
      </w:tblGrid>
      <w:tr w:rsidR="00BA2A2A" w14:paraId="653F6AE8"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001A411" w14:textId="77777777" w:rsidR="00BA2A2A" w:rsidRDefault="00BA2A2A"/>
        </w:tc>
        <w:tc>
          <w:tcPr>
            <w:tcW w:w="9500" w:type="dxa"/>
          </w:tcPr>
          <w:p w14:paraId="49FFE004" w14:textId="77777777" w:rsidR="00BA2A2A" w:rsidRDefault="00BA2A2A">
            <w:pPr>
              <w:pStyle w:val="pStyle"/>
              <w:rPr>
                <w:rStyle w:val="almostEmpty"/>
              </w:rPr>
            </w:pPr>
          </w:p>
          <w:p w14:paraId="7841C9FF" w14:textId="77777777" w:rsidR="00BA2A2A" w:rsidRDefault="00FB4BB5">
            <w:pPr>
              <w:spacing w:after="0" w:line="240" w:lineRule="auto"/>
              <w:ind w:left="57"/>
            </w:pPr>
            <w:r>
              <w:rPr>
                <w:rStyle w:val="styleDatatxt"/>
              </w:rPr>
              <w:t xml:space="preserve">Most of the Ramsar site is either aquatic or blanket bog so there is no significant erosion of sediment within the Ramsar Site, other than </w:t>
            </w:r>
            <w:proofErr w:type="spellStart"/>
            <w:r>
              <w:rPr>
                <w:rStyle w:val="styleDatatxt"/>
              </w:rPr>
              <w:t>localised</w:t>
            </w:r>
            <w:proofErr w:type="spellEnd"/>
            <w:r>
              <w:rPr>
                <w:rStyle w:val="styleDatatxt"/>
              </w:rPr>
              <w:t xml:space="preserve"> stream bank and shoreline erosion, and possibly some loss of sediments in recently burned areas within the </w:t>
            </w:r>
            <w:r>
              <w:rPr>
                <w:rStyle w:val="styleDatatxt"/>
              </w:rPr>
              <w:t xml:space="preserve">peatland.  </w:t>
            </w:r>
          </w:p>
          <w:p w14:paraId="0EEF45F5" w14:textId="77777777" w:rsidR="00BA2A2A" w:rsidRDefault="00BA2A2A">
            <w:pPr>
              <w:pStyle w:val="pStyle"/>
              <w:rPr>
                <w:rStyle w:val="almostEmpty"/>
              </w:rPr>
            </w:pPr>
          </w:p>
          <w:p w14:paraId="0C5B8779" w14:textId="77777777" w:rsidR="00BA2A2A" w:rsidRDefault="00FB4BB5">
            <w:pPr>
              <w:spacing w:after="0" w:line="240" w:lineRule="auto"/>
              <w:ind w:left="57"/>
            </w:pPr>
            <w:r>
              <w:rPr>
                <w:rStyle w:val="styleDatatxt"/>
              </w:rPr>
              <w:t xml:space="preserve"> </w:t>
            </w:r>
          </w:p>
          <w:p w14:paraId="2E68DAAA" w14:textId="77777777" w:rsidR="00BA2A2A" w:rsidRDefault="00BA2A2A">
            <w:pPr>
              <w:pStyle w:val="pStyle"/>
              <w:rPr>
                <w:rStyle w:val="almostEmpty"/>
              </w:rPr>
            </w:pPr>
          </w:p>
          <w:p w14:paraId="07997DF5" w14:textId="77777777" w:rsidR="00BA2A2A" w:rsidRDefault="00FB4BB5">
            <w:pPr>
              <w:spacing w:after="0" w:line="240" w:lineRule="auto"/>
              <w:ind w:left="57"/>
            </w:pPr>
            <w:r>
              <w:rPr>
                <w:rStyle w:val="styleDatatxt"/>
              </w:rPr>
              <w:t xml:space="preserve">Sediment monitoring shows some evidence of increased sediment deposition in the New River Estuary (Stevens &amp; Robertson 2012, Stevens &amp; Robertson 2013) and Waituna lagoon </w:t>
            </w:r>
            <w:proofErr w:type="gramStart"/>
            <w:r>
              <w:rPr>
                <w:rStyle w:val="styleDatatxt"/>
              </w:rPr>
              <w:t>as a result of</w:t>
            </w:r>
            <w:proofErr w:type="gramEnd"/>
            <w:r>
              <w:rPr>
                <w:rStyle w:val="styleDatatxt"/>
              </w:rPr>
              <w:t xml:space="preserve"> fires, land clearance, and catchment land use intensifi</w:t>
            </w:r>
            <w:r>
              <w:rPr>
                <w:rStyle w:val="styleDatatxt"/>
              </w:rPr>
              <w:t xml:space="preserve">cation. </w:t>
            </w:r>
          </w:p>
          <w:p w14:paraId="2681DD72" w14:textId="77777777" w:rsidR="00BA2A2A" w:rsidRDefault="00BA2A2A">
            <w:pPr>
              <w:pStyle w:val="pStyle"/>
              <w:rPr>
                <w:rStyle w:val="almostEmpty"/>
              </w:rPr>
            </w:pPr>
          </w:p>
          <w:p w14:paraId="5F193627" w14:textId="77777777" w:rsidR="00BA2A2A" w:rsidRDefault="00BA2A2A">
            <w:pPr>
              <w:spacing w:after="0" w:line="240" w:lineRule="auto"/>
              <w:ind w:left="57"/>
            </w:pPr>
          </w:p>
        </w:tc>
      </w:tr>
    </w:tbl>
    <w:p w14:paraId="4CF51FF8" w14:textId="77777777" w:rsidR="00BA2A2A" w:rsidRDefault="00FB4BB5">
      <w:pPr>
        <w:spacing w:before="80" w:after="20" w:line="244" w:lineRule="auto"/>
        <w:ind w:left="216"/>
      </w:pPr>
      <w:r>
        <w:rPr>
          <w:rStyle w:val="styleC3ecd"/>
        </w:rPr>
        <w:t xml:space="preserve">Water turbidity and </w:t>
      </w:r>
      <w:proofErr w:type="spellStart"/>
      <w:r>
        <w:rPr>
          <w:rStyle w:val="styleC3ecd"/>
        </w:rPr>
        <w:t>colour</w:t>
      </w:r>
      <w:proofErr w:type="spellEnd"/>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BA2A2A" w14:paraId="3F0373E0"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2D85730" w14:textId="77777777" w:rsidR="00BA2A2A" w:rsidRDefault="00BA2A2A">
            <w:pPr>
              <w:spacing w:after="0" w:line="240" w:lineRule="auto"/>
              <w:ind w:left="216"/>
            </w:pPr>
          </w:p>
        </w:tc>
        <w:tc>
          <w:tcPr>
            <w:tcW w:w="9500" w:type="dxa"/>
          </w:tcPr>
          <w:p w14:paraId="7095D46E" w14:textId="77777777" w:rsidR="00BA2A2A" w:rsidRDefault="00BA2A2A">
            <w:pPr>
              <w:spacing w:before="5" w:after="2" w:line="240" w:lineRule="auto"/>
              <w:ind w:left="72"/>
            </w:pPr>
          </w:p>
        </w:tc>
      </w:tr>
    </w:tbl>
    <w:p w14:paraId="02813238" w14:textId="77777777" w:rsidR="00BA2A2A" w:rsidRDefault="00FB4BB5">
      <w:pPr>
        <w:spacing w:before="80" w:after="20" w:line="244" w:lineRule="auto"/>
        <w:ind w:left="216"/>
      </w:pPr>
      <w:r>
        <w:rPr>
          <w:rStyle w:val="styleC3ecd"/>
        </w:rPr>
        <w:t>Light - reaching wetland</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BA2A2A" w14:paraId="494345AD"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17039A7" w14:textId="77777777" w:rsidR="00BA2A2A" w:rsidRDefault="00BA2A2A">
            <w:pPr>
              <w:spacing w:after="0" w:line="240" w:lineRule="auto"/>
              <w:ind w:left="216"/>
            </w:pPr>
          </w:p>
        </w:tc>
        <w:tc>
          <w:tcPr>
            <w:tcW w:w="9500" w:type="dxa"/>
          </w:tcPr>
          <w:p w14:paraId="3960950F" w14:textId="77777777" w:rsidR="00BA2A2A" w:rsidRDefault="00BA2A2A">
            <w:pPr>
              <w:spacing w:before="5" w:after="2" w:line="240" w:lineRule="auto"/>
              <w:ind w:left="72"/>
            </w:pPr>
          </w:p>
        </w:tc>
      </w:tr>
    </w:tbl>
    <w:p w14:paraId="34D4E6E6" w14:textId="77777777" w:rsidR="00BA2A2A" w:rsidRDefault="00FB4BB5">
      <w:pPr>
        <w:spacing w:before="80" w:after="20" w:line="244" w:lineRule="auto"/>
        <w:ind w:left="216"/>
      </w:pPr>
      <w:r>
        <w:rPr>
          <w:rStyle w:val="styleC3ecd"/>
        </w:rPr>
        <w:t>Water temperature</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BA2A2A" w14:paraId="4A6A8B33"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6AAD25B" w14:textId="77777777" w:rsidR="00BA2A2A" w:rsidRDefault="00BA2A2A">
            <w:pPr>
              <w:spacing w:after="0" w:line="240" w:lineRule="auto"/>
              <w:ind w:left="216"/>
            </w:pPr>
          </w:p>
        </w:tc>
        <w:tc>
          <w:tcPr>
            <w:tcW w:w="9500" w:type="dxa"/>
          </w:tcPr>
          <w:p w14:paraId="4254CDDE" w14:textId="77777777" w:rsidR="00BA2A2A" w:rsidRDefault="00BA2A2A">
            <w:pPr>
              <w:spacing w:before="5" w:after="2" w:line="240" w:lineRule="auto"/>
              <w:ind w:left="72"/>
            </w:pPr>
          </w:p>
        </w:tc>
      </w:tr>
    </w:tbl>
    <w:p w14:paraId="746AFD4A" w14:textId="77777777" w:rsidR="00BA2A2A" w:rsidRDefault="00BA2A2A"/>
    <w:p w14:paraId="4783F0F3" w14:textId="77777777" w:rsidR="00BA2A2A" w:rsidRDefault="00FB4BB5">
      <w:pPr>
        <w:pStyle w:val="pstyleSection"/>
      </w:pPr>
      <w:r>
        <w:rPr>
          <w:rStyle w:val="styleL2"/>
        </w:rPr>
        <w:t>4.4.6 Water pH</w:t>
      </w:r>
    </w:p>
    <w:p w14:paraId="2BBF77DD" w14:textId="77777777" w:rsidR="00BA2A2A" w:rsidRDefault="00FB4BB5">
      <w:pPr>
        <w:spacing w:after="0" w:line="240" w:lineRule="auto"/>
        <w:ind w:left="216"/>
      </w:pPr>
      <w:r>
        <w:rPr>
          <w:rStyle w:val="styleC3"/>
        </w:rPr>
        <w:tab/>
      </w:r>
      <w:r>
        <w:rPr>
          <w:rStyle w:val="styleRad"/>
        </w:rPr>
        <w:t xml:space="preserve"> [x</w:t>
      </w:r>
      <w:proofErr w:type="gramStart"/>
      <w:r>
        <w:rPr>
          <w:rStyle w:val="styleRad"/>
        </w:rPr>
        <w:t xml:space="preserve">] </w:t>
      </w:r>
      <w:r>
        <w:rPr>
          <w:rStyle w:val="styleC3"/>
        </w:rPr>
        <w:t xml:space="preserve"> Acid</w:t>
      </w:r>
      <w:proofErr w:type="gramEnd"/>
      <w:r>
        <w:rPr>
          <w:rStyle w:val="styleC3"/>
        </w:rPr>
        <w:t xml:space="preserve"> (pH&lt;5.5)</w:t>
      </w:r>
    </w:p>
    <w:p w14:paraId="6B662E1A" w14:textId="77777777" w:rsidR="00BA2A2A" w:rsidRDefault="00FB4BB5">
      <w:pPr>
        <w:spacing w:before="80" w:after="20" w:line="244" w:lineRule="auto"/>
        <w:ind w:left="216"/>
      </w:pPr>
      <w:r>
        <w:rPr>
          <w:rStyle w:val="styleC3update"/>
        </w:rPr>
        <w:t>Changes at RIS update</w:t>
      </w:r>
      <w:r>
        <w:rPr>
          <w:rStyle w:val="styleBracket"/>
        </w:rPr>
        <w:t xml:space="preserve"> (Update) </w:t>
      </w:r>
    </w:p>
    <w:p w14:paraId="4A038CF6" w14:textId="77777777" w:rsidR="00BA2A2A" w:rsidRDefault="00FB4BB5">
      <w:pPr>
        <w:pStyle w:val="pStyle"/>
      </w:pPr>
      <w:r>
        <w:rPr>
          <w:rStyle w:val="styleRad"/>
        </w:rPr>
        <w:t xml:space="preserve"> [x] </w:t>
      </w:r>
      <w:r>
        <w:rPr>
          <w:rStyle w:val="styleC3update"/>
        </w:rPr>
        <w:t xml:space="preserve">No change </w:t>
      </w:r>
      <w:proofErr w:type="gramStart"/>
      <w:r>
        <w:rPr>
          <w:rStyle w:val="styleC3update"/>
        </w:rPr>
        <w:t xml:space="preserve">/ </w:t>
      </w:r>
      <w:r>
        <w:rPr>
          <w:rStyle w:val="styleRad"/>
        </w:rPr>
        <w:t xml:space="preserve"> [</w:t>
      </w:r>
      <w:proofErr w:type="gramEnd"/>
      <w:r>
        <w:rPr>
          <w:rStyle w:val="styleRad"/>
        </w:rPr>
        <w:t xml:space="preserve">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05439A67" w14:textId="77777777" w:rsidR="00BA2A2A" w:rsidRDefault="00FB4BB5">
      <w:pPr>
        <w:spacing w:after="0" w:line="240" w:lineRule="auto"/>
      </w:pPr>
      <w:r>
        <w:rPr>
          <w:rStyle w:val="almostEmpty"/>
        </w:rPr>
        <w:t>.</w:t>
      </w:r>
    </w:p>
    <w:p w14:paraId="0D871D84" w14:textId="77777777" w:rsidR="00BA2A2A" w:rsidRDefault="00FB4BB5">
      <w:pPr>
        <w:spacing w:after="0" w:line="240" w:lineRule="auto"/>
      </w:pPr>
      <w:r>
        <w:rPr>
          <w:rStyle w:val="almostEmpty"/>
        </w:rPr>
        <w:t>.</w:t>
      </w:r>
    </w:p>
    <w:p w14:paraId="1383F7FE" w14:textId="77777777" w:rsidR="00BA2A2A" w:rsidRDefault="00FB4BB5">
      <w:pPr>
        <w:spacing w:after="0" w:line="240" w:lineRule="auto"/>
      </w:pPr>
      <w:r>
        <w:rPr>
          <w:rStyle w:val="almostEmpty"/>
        </w:rPr>
        <w:t>.</w:t>
      </w:r>
    </w:p>
    <w:p w14:paraId="48CD971A" w14:textId="77777777" w:rsidR="00BA2A2A" w:rsidRDefault="00FB4BB5">
      <w:pPr>
        <w:spacing w:after="0" w:line="240" w:lineRule="auto"/>
        <w:ind w:left="216"/>
      </w:pPr>
      <w:r>
        <w:rPr>
          <w:rStyle w:val="styleC3"/>
        </w:rPr>
        <w:tab/>
      </w:r>
      <w:r>
        <w:rPr>
          <w:rStyle w:val="styleRad"/>
        </w:rPr>
        <w:t xml:space="preserve"> [x</w:t>
      </w:r>
      <w:proofErr w:type="gramStart"/>
      <w:r>
        <w:rPr>
          <w:rStyle w:val="styleRad"/>
        </w:rPr>
        <w:t xml:space="preserve">] </w:t>
      </w:r>
      <w:r>
        <w:rPr>
          <w:rStyle w:val="styleC3"/>
        </w:rPr>
        <w:t xml:space="preserve"> Circumneutral</w:t>
      </w:r>
      <w:proofErr w:type="gramEnd"/>
      <w:r>
        <w:rPr>
          <w:rStyle w:val="styleC3"/>
        </w:rPr>
        <w:t xml:space="preserve"> (pH: 5.5-7.4 )</w:t>
      </w:r>
    </w:p>
    <w:p w14:paraId="122A9365" w14:textId="77777777" w:rsidR="00BA2A2A" w:rsidRDefault="00FB4BB5">
      <w:pPr>
        <w:spacing w:before="80" w:after="20" w:line="244" w:lineRule="auto"/>
        <w:ind w:left="216"/>
      </w:pPr>
      <w:r>
        <w:rPr>
          <w:rStyle w:val="styleC3update"/>
        </w:rPr>
        <w:t>Changes at RIS update</w:t>
      </w:r>
      <w:r>
        <w:rPr>
          <w:rStyle w:val="styleBracket"/>
        </w:rPr>
        <w:t xml:space="preserve"> (Update) </w:t>
      </w:r>
    </w:p>
    <w:p w14:paraId="06654018" w14:textId="77777777" w:rsidR="00BA2A2A" w:rsidRDefault="00FB4BB5">
      <w:pPr>
        <w:pStyle w:val="pStyle"/>
      </w:pPr>
      <w:r>
        <w:rPr>
          <w:rStyle w:val="styleRad"/>
        </w:rPr>
        <w:t xml:space="preserve"> [x] </w:t>
      </w:r>
      <w:r>
        <w:rPr>
          <w:rStyle w:val="styleC3update"/>
        </w:rPr>
        <w:t xml:space="preserve">No change </w:t>
      </w:r>
      <w:proofErr w:type="gramStart"/>
      <w:r>
        <w:rPr>
          <w:rStyle w:val="styleC3update"/>
        </w:rPr>
        <w:t xml:space="preserve">/ </w:t>
      </w:r>
      <w:r>
        <w:rPr>
          <w:rStyle w:val="styleRad"/>
        </w:rPr>
        <w:t xml:space="preserve"> [</w:t>
      </w:r>
      <w:proofErr w:type="gramEnd"/>
      <w:r>
        <w:rPr>
          <w:rStyle w:val="styleRad"/>
        </w:rPr>
        <w:t xml:space="preserve">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7558873F" w14:textId="77777777" w:rsidR="00BA2A2A" w:rsidRDefault="00FB4BB5">
      <w:pPr>
        <w:spacing w:after="0" w:line="240" w:lineRule="auto"/>
      </w:pPr>
      <w:r>
        <w:rPr>
          <w:rStyle w:val="almostEmpty"/>
        </w:rPr>
        <w:t>.</w:t>
      </w:r>
    </w:p>
    <w:p w14:paraId="6049745F" w14:textId="77777777" w:rsidR="00BA2A2A" w:rsidRDefault="00FB4BB5">
      <w:pPr>
        <w:spacing w:after="0" w:line="240" w:lineRule="auto"/>
      </w:pPr>
      <w:r>
        <w:rPr>
          <w:rStyle w:val="almostEmpty"/>
        </w:rPr>
        <w:t>.</w:t>
      </w:r>
    </w:p>
    <w:p w14:paraId="7D023D58" w14:textId="77777777" w:rsidR="00BA2A2A" w:rsidRDefault="00FB4BB5">
      <w:pPr>
        <w:spacing w:after="0" w:line="240" w:lineRule="auto"/>
      </w:pPr>
      <w:r>
        <w:rPr>
          <w:rStyle w:val="almostEmpty"/>
        </w:rPr>
        <w:t>.</w:t>
      </w:r>
    </w:p>
    <w:p w14:paraId="59F85B31" w14:textId="77777777" w:rsidR="00BA2A2A" w:rsidRDefault="00FB4BB5">
      <w:pPr>
        <w:spacing w:after="0" w:line="240" w:lineRule="auto"/>
        <w:ind w:left="216"/>
      </w:pPr>
      <w:r>
        <w:rPr>
          <w:rStyle w:val="styleC3"/>
        </w:rPr>
        <w:tab/>
      </w:r>
      <w:r>
        <w:rPr>
          <w:rStyle w:val="styleRad"/>
        </w:rPr>
        <w:t xml:space="preserve"> [x</w:t>
      </w:r>
      <w:proofErr w:type="gramStart"/>
      <w:r>
        <w:rPr>
          <w:rStyle w:val="styleRad"/>
        </w:rPr>
        <w:t xml:space="preserve">] </w:t>
      </w:r>
      <w:r>
        <w:rPr>
          <w:rStyle w:val="styleC3"/>
        </w:rPr>
        <w:t xml:space="preserve"> Alkaline</w:t>
      </w:r>
      <w:proofErr w:type="gramEnd"/>
      <w:r>
        <w:rPr>
          <w:rStyle w:val="styleC3"/>
        </w:rPr>
        <w:t xml:space="preserve"> (pH&gt;7.4)</w:t>
      </w:r>
    </w:p>
    <w:p w14:paraId="27CF5B51" w14:textId="77777777" w:rsidR="00BA2A2A" w:rsidRDefault="00FB4BB5">
      <w:pPr>
        <w:spacing w:before="80" w:after="20" w:line="244" w:lineRule="auto"/>
        <w:ind w:left="216"/>
      </w:pPr>
      <w:r>
        <w:rPr>
          <w:rStyle w:val="styleC3update"/>
        </w:rPr>
        <w:t>Changes at RIS update</w:t>
      </w:r>
      <w:r>
        <w:rPr>
          <w:rStyle w:val="styleBracket"/>
        </w:rPr>
        <w:t xml:space="preserve"> (Update) </w:t>
      </w:r>
    </w:p>
    <w:p w14:paraId="58EEF735" w14:textId="77777777" w:rsidR="00BA2A2A" w:rsidRDefault="00FB4BB5">
      <w:pPr>
        <w:pStyle w:val="pStyle"/>
      </w:pPr>
      <w:r>
        <w:rPr>
          <w:rStyle w:val="styleRad"/>
        </w:rPr>
        <w:t xml:space="preserve"> [x] </w:t>
      </w:r>
      <w:r>
        <w:rPr>
          <w:rStyle w:val="styleC3update"/>
        </w:rPr>
        <w:t xml:space="preserve">No change </w:t>
      </w:r>
      <w:proofErr w:type="gramStart"/>
      <w:r>
        <w:rPr>
          <w:rStyle w:val="styleC3update"/>
        </w:rPr>
        <w:t xml:space="preserve">/ </w:t>
      </w:r>
      <w:r>
        <w:rPr>
          <w:rStyle w:val="styleRad"/>
        </w:rPr>
        <w:t xml:space="preserve"> [</w:t>
      </w:r>
      <w:proofErr w:type="gramEnd"/>
      <w:r>
        <w:rPr>
          <w:rStyle w:val="styleRad"/>
        </w:rPr>
        <w:t xml:space="preserve">  ] </w:t>
      </w:r>
      <w:r>
        <w:rPr>
          <w:rStyle w:val="styleC3update"/>
        </w:rPr>
        <w:t xml:space="preserve">Increase  / </w:t>
      </w:r>
      <w:r>
        <w:rPr>
          <w:rStyle w:val="styleRad"/>
        </w:rPr>
        <w:t xml:space="preserve"> [  ] </w:t>
      </w:r>
      <w:r>
        <w:rPr>
          <w:rStyle w:val="styleC3update"/>
        </w:rPr>
        <w:t xml:space="preserve">Decrease  / </w:t>
      </w:r>
      <w:r>
        <w:rPr>
          <w:rStyle w:val="styleRad"/>
        </w:rPr>
        <w:t xml:space="preserve"> [  </w:t>
      </w:r>
      <w:r>
        <w:rPr>
          <w:rStyle w:val="styleRad"/>
        </w:rPr>
        <w:t xml:space="preserve">] </w:t>
      </w:r>
      <w:r>
        <w:rPr>
          <w:rStyle w:val="styleC3update"/>
        </w:rPr>
        <w:t xml:space="preserve">Unknown </w:t>
      </w:r>
    </w:p>
    <w:p w14:paraId="628EA2B7" w14:textId="77777777" w:rsidR="00BA2A2A" w:rsidRDefault="00FB4BB5">
      <w:pPr>
        <w:spacing w:after="0" w:line="240" w:lineRule="auto"/>
      </w:pPr>
      <w:r>
        <w:rPr>
          <w:rStyle w:val="almostEmpty"/>
        </w:rPr>
        <w:t>.</w:t>
      </w:r>
    </w:p>
    <w:p w14:paraId="150526FE" w14:textId="77777777" w:rsidR="00BA2A2A" w:rsidRDefault="00FB4BB5">
      <w:pPr>
        <w:spacing w:after="0" w:line="240" w:lineRule="auto"/>
      </w:pPr>
      <w:r>
        <w:rPr>
          <w:rStyle w:val="almostEmpty"/>
        </w:rPr>
        <w:t>.</w:t>
      </w:r>
    </w:p>
    <w:p w14:paraId="01B58FF4" w14:textId="77777777" w:rsidR="00BA2A2A" w:rsidRDefault="00FB4BB5">
      <w:pPr>
        <w:spacing w:after="0" w:line="240" w:lineRule="auto"/>
      </w:pPr>
      <w:r>
        <w:rPr>
          <w:rStyle w:val="almostEmpty"/>
        </w:rPr>
        <w:t>.</w:t>
      </w:r>
    </w:p>
    <w:p w14:paraId="2D604787" w14:textId="77777777" w:rsidR="00BA2A2A" w:rsidRDefault="00FB4BB5">
      <w:pPr>
        <w:spacing w:after="0" w:line="240" w:lineRule="auto"/>
        <w:ind w:left="216"/>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Unknown</w:t>
      </w:r>
    </w:p>
    <w:p w14:paraId="61A4CF40" w14:textId="77777777" w:rsidR="00BA2A2A" w:rsidRDefault="00FB4BB5">
      <w:pPr>
        <w:pStyle w:val="pstyleLabels"/>
      </w:pPr>
      <w:r>
        <w:rPr>
          <w:rStyle w:val="styleC3"/>
        </w:rPr>
        <w:t>Please provide further information on pH (optional):</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5"/>
        <w:gridCol w:w="8833"/>
      </w:tblGrid>
      <w:tr w:rsidR="00BA2A2A" w14:paraId="0ED79A70"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AAFA67E" w14:textId="77777777" w:rsidR="00BA2A2A" w:rsidRDefault="00BA2A2A"/>
        </w:tc>
        <w:tc>
          <w:tcPr>
            <w:tcW w:w="9500" w:type="dxa"/>
          </w:tcPr>
          <w:p w14:paraId="0F92D3E4" w14:textId="77777777" w:rsidR="00BA2A2A" w:rsidRDefault="00FB4BB5">
            <w:pPr>
              <w:spacing w:before="30" w:after="25" w:line="240" w:lineRule="auto"/>
              <w:ind w:left="57"/>
            </w:pPr>
            <w:r>
              <w:rPr>
                <w:rStyle w:val="styleDatatxt"/>
              </w:rPr>
              <w:t>The Waituna Lagoon water has pH levels &gt;7.4 (Environment Southland 2011). Areas dominated by blanket mire (bog) has naturally</w:t>
            </w:r>
            <w:r>
              <w:rPr>
                <w:rStyle w:val="styleDatatxt"/>
              </w:rPr>
              <w:t xml:space="preserve"> acidic soils (pH &lt;5.5).</w:t>
            </w:r>
          </w:p>
        </w:tc>
      </w:tr>
    </w:tbl>
    <w:p w14:paraId="004C6E8B" w14:textId="77777777" w:rsidR="00BA2A2A" w:rsidRDefault="00BA2A2A"/>
    <w:p w14:paraId="0F397249" w14:textId="77777777" w:rsidR="00BA2A2A" w:rsidRDefault="00FB4BB5">
      <w:pPr>
        <w:pStyle w:val="pstyleSection"/>
      </w:pPr>
      <w:r>
        <w:rPr>
          <w:rStyle w:val="styleL2"/>
        </w:rPr>
        <w:t>4.4.7 Water salinity</w:t>
      </w:r>
    </w:p>
    <w:p w14:paraId="29E21F4F" w14:textId="77777777" w:rsidR="00BA2A2A" w:rsidRDefault="00FB4BB5">
      <w:pPr>
        <w:spacing w:after="0" w:line="240" w:lineRule="auto"/>
        <w:ind w:left="216"/>
      </w:pPr>
      <w:r>
        <w:rPr>
          <w:rStyle w:val="styleC3"/>
        </w:rPr>
        <w:tab/>
      </w:r>
      <w:r>
        <w:rPr>
          <w:rStyle w:val="styleRad"/>
        </w:rPr>
        <w:t xml:space="preserve"> [x</w:t>
      </w:r>
      <w:proofErr w:type="gramStart"/>
      <w:r>
        <w:rPr>
          <w:rStyle w:val="styleRad"/>
        </w:rPr>
        <w:t xml:space="preserve">] </w:t>
      </w:r>
      <w:r>
        <w:rPr>
          <w:rStyle w:val="styleC3"/>
        </w:rPr>
        <w:t xml:space="preserve"> Fresh</w:t>
      </w:r>
      <w:proofErr w:type="gramEnd"/>
      <w:r>
        <w:rPr>
          <w:rStyle w:val="styleC3"/>
        </w:rPr>
        <w:t xml:space="preserve"> (&lt;0.5 g/l)</w:t>
      </w:r>
    </w:p>
    <w:p w14:paraId="62D7D1CD" w14:textId="77777777" w:rsidR="00BA2A2A" w:rsidRDefault="00FB4BB5">
      <w:pPr>
        <w:spacing w:before="80" w:after="20" w:line="244" w:lineRule="auto"/>
        <w:ind w:left="216"/>
      </w:pPr>
      <w:r>
        <w:rPr>
          <w:rStyle w:val="styleC3update"/>
        </w:rPr>
        <w:t>Changes at RIS update</w:t>
      </w:r>
      <w:r>
        <w:rPr>
          <w:rStyle w:val="styleBracket"/>
        </w:rPr>
        <w:t xml:space="preserve"> (Update) </w:t>
      </w:r>
    </w:p>
    <w:p w14:paraId="0C98890E" w14:textId="77777777" w:rsidR="00BA2A2A" w:rsidRDefault="00FB4BB5">
      <w:pPr>
        <w:pStyle w:val="pStyle"/>
      </w:pPr>
      <w:r>
        <w:rPr>
          <w:rStyle w:val="styleRad"/>
        </w:rPr>
        <w:t xml:space="preserve"> [x] </w:t>
      </w:r>
      <w:r>
        <w:rPr>
          <w:rStyle w:val="styleC3update"/>
        </w:rPr>
        <w:t xml:space="preserve">No change </w:t>
      </w:r>
      <w:proofErr w:type="gramStart"/>
      <w:r>
        <w:rPr>
          <w:rStyle w:val="styleC3update"/>
        </w:rPr>
        <w:t xml:space="preserve">/ </w:t>
      </w:r>
      <w:r>
        <w:rPr>
          <w:rStyle w:val="styleRad"/>
        </w:rPr>
        <w:t xml:space="preserve"> [</w:t>
      </w:r>
      <w:proofErr w:type="gramEnd"/>
      <w:r>
        <w:rPr>
          <w:rStyle w:val="styleRad"/>
        </w:rPr>
        <w:t xml:space="preserve">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52CEA0EC" w14:textId="77777777" w:rsidR="00BA2A2A" w:rsidRDefault="00FB4BB5">
      <w:pPr>
        <w:spacing w:after="0" w:line="240" w:lineRule="auto"/>
      </w:pPr>
      <w:r>
        <w:rPr>
          <w:rStyle w:val="almostEmpty"/>
        </w:rPr>
        <w:t>.</w:t>
      </w:r>
    </w:p>
    <w:p w14:paraId="5C005879" w14:textId="77777777" w:rsidR="00BA2A2A" w:rsidRDefault="00FB4BB5">
      <w:pPr>
        <w:spacing w:after="0" w:line="240" w:lineRule="auto"/>
      </w:pPr>
      <w:r>
        <w:rPr>
          <w:rStyle w:val="almostEmpty"/>
        </w:rPr>
        <w:t>.</w:t>
      </w:r>
    </w:p>
    <w:p w14:paraId="144EF286" w14:textId="77777777" w:rsidR="00BA2A2A" w:rsidRDefault="00FB4BB5">
      <w:pPr>
        <w:spacing w:after="0" w:line="240" w:lineRule="auto"/>
      </w:pPr>
      <w:r>
        <w:rPr>
          <w:rStyle w:val="almostEmpty"/>
        </w:rPr>
        <w:t>.</w:t>
      </w:r>
    </w:p>
    <w:p w14:paraId="33BACCFB" w14:textId="77777777" w:rsidR="00BA2A2A" w:rsidRDefault="00FB4BB5">
      <w:pPr>
        <w:spacing w:after="0" w:line="240" w:lineRule="auto"/>
        <w:ind w:left="216"/>
      </w:pPr>
      <w:r>
        <w:rPr>
          <w:rStyle w:val="styleC3"/>
        </w:rPr>
        <w:tab/>
      </w:r>
      <w:r>
        <w:rPr>
          <w:rStyle w:val="styleRad"/>
        </w:rPr>
        <w:t xml:space="preserve"> [x</w:t>
      </w:r>
      <w:proofErr w:type="gramStart"/>
      <w:r>
        <w:rPr>
          <w:rStyle w:val="styleRad"/>
        </w:rPr>
        <w:t xml:space="preserve">] </w:t>
      </w:r>
      <w:r>
        <w:rPr>
          <w:rStyle w:val="styleC3"/>
        </w:rPr>
        <w:t xml:space="preserve"> </w:t>
      </w:r>
      <w:proofErr w:type="spellStart"/>
      <w:r>
        <w:rPr>
          <w:rStyle w:val="styleC3"/>
        </w:rPr>
        <w:t>Mixohaline</w:t>
      </w:r>
      <w:proofErr w:type="spellEnd"/>
      <w:proofErr w:type="gramEnd"/>
      <w:r>
        <w:rPr>
          <w:rStyle w:val="styleC3"/>
        </w:rPr>
        <w:t xml:space="preserve"> (brackish)/</w:t>
      </w:r>
      <w:proofErr w:type="spellStart"/>
      <w:r>
        <w:rPr>
          <w:rStyle w:val="styleC3"/>
        </w:rPr>
        <w:t>Mixosaline</w:t>
      </w:r>
      <w:proofErr w:type="spellEnd"/>
      <w:r>
        <w:rPr>
          <w:rStyle w:val="styleC3"/>
        </w:rPr>
        <w:t xml:space="preserve"> (0.5-30 g/l)</w:t>
      </w:r>
    </w:p>
    <w:p w14:paraId="20568BE8" w14:textId="77777777" w:rsidR="00BA2A2A" w:rsidRDefault="00FB4BB5">
      <w:pPr>
        <w:spacing w:before="80" w:after="20" w:line="244" w:lineRule="auto"/>
        <w:ind w:left="216"/>
      </w:pPr>
      <w:r>
        <w:rPr>
          <w:rStyle w:val="styleC3update"/>
        </w:rPr>
        <w:t>Changes at RIS update</w:t>
      </w:r>
      <w:r>
        <w:rPr>
          <w:rStyle w:val="styleBracket"/>
        </w:rPr>
        <w:t xml:space="preserve"> (Update) </w:t>
      </w:r>
    </w:p>
    <w:p w14:paraId="33420B23" w14:textId="77777777" w:rsidR="00BA2A2A" w:rsidRDefault="00FB4BB5">
      <w:pPr>
        <w:pStyle w:val="pStyle"/>
      </w:pPr>
      <w:r>
        <w:rPr>
          <w:rStyle w:val="styleRad"/>
        </w:rPr>
        <w:t xml:space="preserve"> [x] </w:t>
      </w:r>
      <w:r>
        <w:rPr>
          <w:rStyle w:val="styleC3update"/>
        </w:rPr>
        <w:t xml:space="preserve">No change </w:t>
      </w:r>
      <w:proofErr w:type="gramStart"/>
      <w:r>
        <w:rPr>
          <w:rStyle w:val="styleC3update"/>
        </w:rPr>
        <w:t xml:space="preserve">/ </w:t>
      </w:r>
      <w:r>
        <w:rPr>
          <w:rStyle w:val="styleRad"/>
        </w:rPr>
        <w:t xml:space="preserve"> [</w:t>
      </w:r>
      <w:proofErr w:type="gramEnd"/>
      <w:r>
        <w:rPr>
          <w:rStyle w:val="styleRad"/>
        </w:rPr>
        <w:t xml:space="preserve">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07B21EFA" w14:textId="77777777" w:rsidR="00BA2A2A" w:rsidRDefault="00FB4BB5">
      <w:pPr>
        <w:spacing w:after="0" w:line="240" w:lineRule="auto"/>
      </w:pPr>
      <w:r>
        <w:rPr>
          <w:rStyle w:val="almostEmpty"/>
        </w:rPr>
        <w:t>.</w:t>
      </w:r>
    </w:p>
    <w:p w14:paraId="575B0774" w14:textId="77777777" w:rsidR="00BA2A2A" w:rsidRDefault="00FB4BB5">
      <w:pPr>
        <w:spacing w:after="0" w:line="240" w:lineRule="auto"/>
      </w:pPr>
      <w:r>
        <w:rPr>
          <w:rStyle w:val="almostEmpty"/>
        </w:rPr>
        <w:t>.</w:t>
      </w:r>
    </w:p>
    <w:p w14:paraId="5A39D48A" w14:textId="77777777" w:rsidR="00BA2A2A" w:rsidRDefault="00FB4BB5">
      <w:pPr>
        <w:spacing w:after="0" w:line="240" w:lineRule="auto"/>
      </w:pPr>
      <w:r>
        <w:rPr>
          <w:rStyle w:val="almostEmpty"/>
        </w:rPr>
        <w:t>.</w:t>
      </w:r>
    </w:p>
    <w:p w14:paraId="779BA572" w14:textId="77777777" w:rsidR="00BA2A2A" w:rsidRDefault="00FB4BB5">
      <w:pPr>
        <w:spacing w:after="0" w:line="240" w:lineRule="auto"/>
        <w:ind w:left="216"/>
      </w:pPr>
      <w:r>
        <w:rPr>
          <w:rStyle w:val="styleC3"/>
        </w:rPr>
        <w:tab/>
      </w:r>
      <w:r>
        <w:rPr>
          <w:rStyle w:val="styleRad"/>
        </w:rPr>
        <w:t xml:space="preserve"> [x</w:t>
      </w:r>
      <w:proofErr w:type="gramStart"/>
      <w:r>
        <w:rPr>
          <w:rStyle w:val="styleRad"/>
        </w:rPr>
        <w:t xml:space="preserve">] </w:t>
      </w:r>
      <w:r>
        <w:rPr>
          <w:rStyle w:val="styleC3"/>
        </w:rPr>
        <w:t xml:space="preserve"> </w:t>
      </w:r>
      <w:proofErr w:type="spellStart"/>
      <w:r>
        <w:rPr>
          <w:rStyle w:val="styleC3"/>
        </w:rPr>
        <w:t>Euhaline</w:t>
      </w:r>
      <w:proofErr w:type="spellEnd"/>
      <w:proofErr w:type="gramEnd"/>
      <w:r>
        <w:rPr>
          <w:rStyle w:val="styleC3"/>
        </w:rPr>
        <w:t>/</w:t>
      </w:r>
      <w:proofErr w:type="spellStart"/>
      <w:r>
        <w:rPr>
          <w:rStyle w:val="styleC3"/>
        </w:rPr>
        <w:t>Eusaline</w:t>
      </w:r>
      <w:proofErr w:type="spellEnd"/>
      <w:r>
        <w:rPr>
          <w:rStyle w:val="styleC3"/>
        </w:rPr>
        <w:t xml:space="preserve"> (30-40 g/l)</w:t>
      </w:r>
    </w:p>
    <w:p w14:paraId="2926F529" w14:textId="77777777" w:rsidR="00BA2A2A" w:rsidRDefault="00FB4BB5">
      <w:pPr>
        <w:spacing w:before="80" w:after="20" w:line="244" w:lineRule="auto"/>
        <w:ind w:left="216"/>
      </w:pPr>
      <w:r>
        <w:rPr>
          <w:rStyle w:val="styleC3update"/>
        </w:rPr>
        <w:t>Changes at RIS update</w:t>
      </w:r>
      <w:r>
        <w:rPr>
          <w:rStyle w:val="styleBracket"/>
        </w:rPr>
        <w:t xml:space="preserve"> (Update) </w:t>
      </w:r>
    </w:p>
    <w:p w14:paraId="5697EB5A" w14:textId="77777777" w:rsidR="00BA2A2A" w:rsidRDefault="00FB4BB5">
      <w:pPr>
        <w:pStyle w:val="pStyle"/>
      </w:pPr>
      <w:r>
        <w:rPr>
          <w:rStyle w:val="styleRad"/>
        </w:rPr>
        <w:t xml:space="preserve"> [x] </w:t>
      </w:r>
      <w:r>
        <w:rPr>
          <w:rStyle w:val="styleC3update"/>
        </w:rPr>
        <w:t xml:space="preserve">No change </w:t>
      </w:r>
      <w:proofErr w:type="gramStart"/>
      <w:r>
        <w:rPr>
          <w:rStyle w:val="styleC3update"/>
        </w:rPr>
        <w:t xml:space="preserve">/ </w:t>
      </w:r>
      <w:r>
        <w:rPr>
          <w:rStyle w:val="styleRad"/>
        </w:rPr>
        <w:t xml:space="preserve"> [</w:t>
      </w:r>
      <w:proofErr w:type="gramEnd"/>
      <w:r>
        <w:rPr>
          <w:rStyle w:val="styleRad"/>
        </w:rPr>
        <w:t xml:space="preserve">  ] </w:t>
      </w:r>
      <w:r>
        <w:rPr>
          <w:rStyle w:val="styleC3update"/>
        </w:rPr>
        <w:t>Increase  /</w:t>
      </w:r>
      <w:r>
        <w:rPr>
          <w:rStyle w:val="styleC3update"/>
        </w:rPr>
        <w:t xml:space="preserve">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1D2CC426" w14:textId="77777777" w:rsidR="00BA2A2A" w:rsidRDefault="00FB4BB5">
      <w:pPr>
        <w:spacing w:after="0" w:line="240" w:lineRule="auto"/>
      </w:pPr>
      <w:r>
        <w:rPr>
          <w:rStyle w:val="almostEmpty"/>
        </w:rPr>
        <w:t>.</w:t>
      </w:r>
    </w:p>
    <w:p w14:paraId="596DA139" w14:textId="77777777" w:rsidR="00BA2A2A" w:rsidRDefault="00FB4BB5">
      <w:pPr>
        <w:spacing w:after="0" w:line="240" w:lineRule="auto"/>
      </w:pPr>
      <w:r>
        <w:rPr>
          <w:rStyle w:val="almostEmpty"/>
        </w:rPr>
        <w:t>.</w:t>
      </w:r>
    </w:p>
    <w:p w14:paraId="5DCEE31E" w14:textId="77777777" w:rsidR="00BA2A2A" w:rsidRDefault="00FB4BB5">
      <w:pPr>
        <w:spacing w:after="0" w:line="240" w:lineRule="auto"/>
      </w:pPr>
      <w:r>
        <w:rPr>
          <w:rStyle w:val="almostEmpty"/>
        </w:rPr>
        <w:t>.</w:t>
      </w:r>
    </w:p>
    <w:p w14:paraId="64EBE6D0" w14:textId="77777777" w:rsidR="00BA2A2A" w:rsidRDefault="00FB4BB5">
      <w:pPr>
        <w:spacing w:after="0" w:line="240" w:lineRule="auto"/>
        <w:ind w:left="216"/>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w:t>
      </w:r>
      <w:proofErr w:type="spellStart"/>
      <w:r>
        <w:rPr>
          <w:rStyle w:val="styleC3"/>
        </w:rPr>
        <w:t>Hyperhaline</w:t>
      </w:r>
      <w:proofErr w:type="spellEnd"/>
      <w:r>
        <w:rPr>
          <w:rStyle w:val="styleC3"/>
        </w:rPr>
        <w:t>/Hypersaline (&gt;40 g/l)</w:t>
      </w:r>
    </w:p>
    <w:p w14:paraId="4902AF80" w14:textId="77777777" w:rsidR="00BA2A2A" w:rsidRDefault="00FB4BB5">
      <w:pPr>
        <w:spacing w:before="80" w:after="20" w:line="244" w:lineRule="auto"/>
        <w:ind w:left="216"/>
      </w:pPr>
      <w:r>
        <w:rPr>
          <w:rStyle w:val="styleC3update"/>
        </w:rPr>
        <w:t>Changes at RIS update</w:t>
      </w:r>
      <w:r>
        <w:rPr>
          <w:rStyle w:val="styleBracket"/>
        </w:rPr>
        <w:t xml:space="preserve"> (Update) </w:t>
      </w:r>
    </w:p>
    <w:p w14:paraId="07139799" w14:textId="77777777" w:rsidR="00BA2A2A" w:rsidRDefault="00FB4BB5">
      <w:pPr>
        <w:pStyle w:val="pStyle"/>
      </w:pPr>
      <w:r>
        <w:rPr>
          <w:rStyle w:val="styleRad"/>
        </w:rPr>
        <w:t xml:space="preserve"> [x] </w:t>
      </w:r>
      <w:r>
        <w:rPr>
          <w:rStyle w:val="styleC3update"/>
        </w:rPr>
        <w:t xml:space="preserve">No change </w:t>
      </w:r>
      <w:proofErr w:type="gramStart"/>
      <w:r>
        <w:rPr>
          <w:rStyle w:val="styleC3update"/>
        </w:rPr>
        <w:t xml:space="preserve">/ </w:t>
      </w:r>
      <w:r>
        <w:rPr>
          <w:rStyle w:val="styleRad"/>
        </w:rPr>
        <w:t xml:space="preserve"> [</w:t>
      </w:r>
      <w:proofErr w:type="gramEnd"/>
      <w:r>
        <w:rPr>
          <w:rStyle w:val="styleRad"/>
        </w:rPr>
        <w:t xml:space="preserve">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15AB70BF" w14:textId="77777777" w:rsidR="00BA2A2A" w:rsidRDefault="00FB4BB5">
      <w:pPr>
        <w:spacing w:after="0" w:line="240" w:lineRule="auto"/>
      </w:pPr>
      <w:r>
        <w:rPr>
          <w:rStyle w:val="almostEmpty"/>
        </w:rPr>
        <w:t>.</w:t>
      </w:r>
    </w:p>
    <w:p w14:paraId="6D1110A6" w14:textId="77777777" w:rsidR="00BA2A2A" w:rsidRDefault="00FB4BB5">
      <w:pPr>
        <w:spacing w:after="0" w:line="240" w:lineRule="auto"/>
      </w:pPr>
      <w:r>
        <w:rPr>
          <w:rStyle w:val="almostEmpty"/>
        </w:rPr>
        <w:t>.</w:t>
      </w:r>
    </w:p>
    <w:p w14:paraId="42B89229" w14:textId="77777777" w:rsidR="00BA2A2A" w:rsidRDefault="00FB4BB5">
      <w:pPr>
        <w:spacing w:after="0" w:line="240" w:lineRule="auto"/>
      </w:pPr>
      <w:r>
        <w:rPr>
          <w:rStyle w:val="almostEmpty"/>
        </w:rPr>
        <w:t>.</w:t>
      </w:r>
    </w:p>
    <w:p w14:paraId="3DCC116D" w14:textId="77777777" w:rsidR="00BA2A2A" w:rsidRDefault="00FB4BB5">
      <w:pPr>
        <w:spacing w:after="0" w:line="240" w:lineRule="auto"/>
        <w:ind w:left="216"/>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Unknown</w:t>
      </w:r>
    </w:p>
    <w:p w14:paraId="58C556F7" w14:textId="77777777" w:rsidR="00BA2A2A" w:rsidRDefault="00FB4BB5">
      <w:pPr>
        <w:pStyle w:val="pstyleLabels"/>
      </w:pPr>
      <w:r>
        <w:rPr>
          <w:rStyle w:val="styleC3"/>
        </w:rPr>
        <w:t>Please provide further information on salinity (optional):</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6"/>
        <w:gridCol w:w="8832"/>
      </w:tblGrid>
      <w:tr w:rsidR="00BA2A2A" w14:paraId="41CCAAFC"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5A62FCD" w14:textId="77777777" w:rsidR="00BA2A2A" w:rsidRDefault="00BA2A2A"/>
        </w:tc>
        <w:tc>
          <w:tcPr>
            <w:tcW w:w="9500" w:type="dxa"/>
          </w:tcPr>
          <w:p w14:paraId="73849ECA" w14:textId="77777777" w:rsidR="00BA2A2A" w:rsidRDefault="00FB4BB5">
            <w:pPr>
              <w:spacing w:before="30" w:after="25" w:line="240" w:lineRule="auto"/>
              <w:ind w:left="57"/>
            </w:pPr>
            <w:r>
              <w:rPr>
                <w:rStyle w:val="styleDatatxt"/>
              </w:rPr>
              <w:t xml:space="preserve">Water salinity fluctuates greatly in the Waituna Lagoon from fresh to </w:t>
            </w:r>
            <w:proofErr w:type="spellStart"/>
            <w:r>
              <w:rPr>
                <w:rStyle w:val="styleDatatxt"/>
              </w:rPr>
              <w:t>eusaline</w:t>
            </w:r>
            <w:proofErr w:type="spellEnd"/>
            <w:r>
              <w:rPr>
                <w:rStyle w:val="styleDatatxt"/>
              </w:rPr>
              <w:t xml:space="preserve"> in relation to the artificial opening and natural closing of the lagoon to the sea, but </w:t>
            </w:r>
            <w:proofErr w:type="gramStart"/>
            <w:r>
              <w:rPr>
                <w:rStyle w:val="styleDatatxt"/>
              </w:rPr>
              <w:t>overall</w:t>
            </w:r>
            <w:proofErr w:type="gramEnd"/>
            <w:r>
              <w:rPr>
                <w:rStyle w:val="styleDatatxt"/>
              </w:rPr>
              <w:t xml:space="preserve"> there has been no significant change in salinity in the Ramsar Site.</w:t>
            </w:r>
          </w:p>
        </w:tc>
      </w:tr>
    </w:tbl>
    <w:p w14:paraId="63C86C46" w14:textId="77777777" w:rsidR="00BA2A2A" w:rsidRDefault="00FB4BB5">
      <w:pPr>
        <w:spacing w:before="80" w:after="20" w:line="244" w:lineRule="auto"/>
        <w:ind w:left="216"/>
      </w:pPr>
      <w:r>
        <w:rPr>
          <w:rStyle w:val="styleC3ecd"/>
        </w:rPr>
        <w:lastRenderedPageBreak/>
        <w:t>Dissolved g</w:t>
      </w:r>
      <w:r>
        <w:rPr>
          <w:rStyle w:val="styleC3ecd"/>
        </w:rPr>
        <w:t>ases in water</w:t>
      </w:r>
      <w:r>
        <w:rPr>
          <w:rStyle w:val="styleBracket"/>
        </w:rPr>
        <w:t xml:space="preserve"> (ECD) </w:t>
      </w:r>
    </w:p>
    <w:tbl>
      <w:tblPr>
        <w:tblStyle w:val="myFieldTableStyle"/>
        <w:tblW w:w="0" w:type="auto"/>
        <w:tblInd w:w="-8" w:type="dxa"/>
        <w:tblLook w:val="04A0" w:firstRow="1" w:lastRow="0" w:firstColumn="1" w:lastColumn="0" w:noHBand="0" w:noVBand="1"/>
      </w:tblPr>
      <w:tblGrid>
        <w:gridCol w:w="196"/>
        <w:gridCol w:w="8832"/>
      </w:tblGrid>
      <w:tr w:rsidR="00BA2A2A" w14:paraId="4D7B5369"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AEE9465" w14:textId="77777777" w:rsidR="00BA2A2A" w:rsidRDefault="00BA2A2A"/>
        </w:tc>
        <w:tc>
          <w:tcPr>
            <w:tcW w:w="9500" w:type="dxa"/>
          </w:tcPr>
          <w:p w14:paraId="4DBFADCC" w14:textId="77777777" w:rsidR="00BA2A2A" w:rsidRDefault="00FB4BB5">
            <w:pPr>
              <w:spacing w:before="30" w:after="25" w:line="240" w:lineRule="auto"/>
              <w:ind w:left="57"/>
            </w:pPr>
            <w:r>
              <w:rPr>
                <w:rStyle w:val="styleDatatxt"/>
              </w:rPr>
              <w:t>Waituna Lagoon: Dissolved Oxygen g/m³ 9.5</w:t>
            </w:r>
          </w:p>
        </w:tc>
      </w:tr>
    </w:tbl>
    <w:p w14:paraId="0F3BB6FE" w14:textId="77777777" w:rsidR="00BA2A2A" w:rsidRDefault="00BA2A2A"/>
    <w:p w14:paraId="00E7EB92" w14:textId="77777777" w:rsidR="00BA2A2A" w:rsidRDefault="00FB4BB5">
      <w:pPr>
        <w:pStyle w:val="pstyleSection"/>
      </w:pPr>
      <w:r>
        <w:rPr>
          <w:rStyle w:val="styleL2"/>
        </w:rPr>
        <w:t>4.4.8 Dissolved or suspended nutrients in water</w:t>
      </w:r>
    </w:p>
    <w:p w14:paraId="5C44E37B" w14:textId="77777777" w:rsidR="00BA2A2A" w:rsidRDefault="00FB4BB5">
      <w:pPr>
        <w:spacing w:after="0" w:line="240" w:lineRule="auto"/>
        <w:ind w:left="216"/>
      </w:pPr>
      <w:r>
        <w:rPr>
          <w:rStyle w:val="styleC3"/>
        </w:rPr>
        <w:tab/>
      </w:r>
      <w:r>
        <w:rPr>
          <w:rStyle w:val="styleRad"/>
        </w:rPr>
        <w:t xml:space="preserve"> [x</w:t>
      </w:r>
      <w:proofErr w:type="gramStart"/>
      <w:r>
        <w:rPr>
          <w:rStyle w:val="styleRad"/>
        </w:rPr>
        <w:t xml:space="preserve">] </w:t>
      </w:r>
      <w:r>
        <w:rPr>
          <w:rStyle w:val="styleC3"/>
        </w:rPr>
        <w:t xml:space="preserve"> Eutrophic</w:t>
      </w:r>
      <w:proofErr w:type="gramEnd"/>
    </w:p>
    <w:p w14:paraId="59D7BC4D" w14:textId="77777777" w:rsidR="00BA2A2A" w:rsidRDefault="00FB4BB5">
      <w:pPr>
        <w:spacing w:before="80" w:after="20" w:line="244" w:lineRule="auto"/>
        <w:ind w:left="216"/>
      </w:pPr>
      <w:r>
        <w:rPr>
          <w:rStyle w:val="styleC3update"/>
        </w:rPr>
        <w:t>Changes at RIS update</w:t>
      </w:r>
      <w:r>
        <w:rPr>
          <w:rStyle w:val="styleBracket"/>
        </w:rPr>
        <w:t xml:space="preserve"> (Update) </w:t>
      </w:r>
    </w:p>
    <w:p w14:paraId="445FBA60" w14:textId="77777777" w:rsidR="00BA2A2A" w:rsidRDefault="00FB4BB5">
      <w:pPr>
        <w:pStyle w:val="pStyle"/>
      </w:pPr>
      <w:r>
        <w:rPr>
          <w:rStyle w:val="styleRad"/>
        </w:rPr>
        <w:t xml:space="preserve"> </w:t>
      </w:r>
      <w:proofErr w:type="gramStart"/>
      <w:r>
        <w:rPr>
          <w:rStyle w:val="styleRad"/>
        </w:rPr>
        <w:t>[  ]</w:t>
      </w:r>
      <w:proofErr w:type="gramEnd"/>
      <w:r>
        <w:rPr>
          <w:rStyle w:val="styleRad"/>
        </w:rPr>
        <w:t xml:space="preserve"> </w:t>
      </w:r>
      <w:r>
        <w:rPr>
          <w:rStyle w:val="styleC3update"/>
        </w:rPr>
        <w:t xml:space="preserve">No change / </w:t>
      </w:r>
      <w:r>
        <w:rPr>
          <w:rStyle w:val="styleRad"/>
        </w:rPr>
        <w:t xml:space="preserve"> [x]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277DDE00" w14:textId="77777777" w:rsidR="00BA2A2A" w:rsidRDefault="00FB4BB5">
      <w:pPr>
        <w:spacing w:after="0" w:line="240" w:lineRule="auto"/>
      </w:pPr>
      <w:r>
        <w:rPr>
          <w:rStyle w:val="almostEmpty"/>
        </w:rPr>
        <w:t>.</w:t>
      </w:r>
    </w:p>
    <w:p w14:paraId="22BA79C6" w14:textId="77777777" w:rsidR="00BA2A2A" w:rsidRDefault="00FB4BB5">
      <w:pPr>
        <w:spacing w:after="0" w:line="240" w:lineRule="auto"/>
      </w:pPr>
      <w:r>
        <w:rPr>
          <w:rStyle w:val="almostEmpty"/>
        </w:rPr>
        <w:t>.</w:t>
      </w:r>
    </w:p>
    <w:p w14:paraId="66DE5740" w14:textId="77777777" w:rsidR="00BA2A2A" w:rsidRDefault="00FB4BB5">
      <w:pPr>
        <w:spacing w:after="0" w:line="240" w:lineRule="auto"/>
      </w:pPr>
      <w:r>
        <w:rPr>
          <w:rStyle w:val="almostEmpty"/>
        </w:rPr>
        <w:t>.</w:t>
      </w:r>
    </w:p>
    <w:p w14:paraId="7AC62689" w14:textId="77777777" w:rsidR="00BA2A2A" w:rsidRDefault="00FB4BB5">
      <w:pPr>
        <w:spacing w:after="0" w:line="240" w:lineRule="auto"/>
        <w:ind w:left="216"/>
      </w:pPr>
      <w:r>
        <w:rPr>
          <w:rStyle w:val="styleC3"/>
        </w:rPr>
        <w:tab/>
      </w:r>
      <w:r>
        <w:rPr>
          <w:rStyle w:val="styleRad"/>
        </w:rPr>
        <w:t xml:space="preserve"> [x</w:t>
      </w:r>
      <w:proofErr w:type="gramStart"/>
      <w:r>
        <w:rPr>
          <w:rStyle w:val="styleRad"/>
        </w:rPr>
        <w:t xml:space="preserve">] </w:t>
      </w:r>
      <w:r>
        <w:rPr>
          <w:rStyle w:val="styleC3"/>
        </w:rPr>
        <w:t xml:space="preserve"> Mesotrophic</w:t>
      </w:r>
      <w:proofErr w:type="gramEnd"/>
    </w:p>
    <w:p w14:paraId="1EC15261" w14:textId="77777777" w:rsidR="00BA2A2A" w:rsidRDefault="00FB4BB5">
      <w:pPr>
        <w:spacing w:before="80" w:after="20" w:line="244" w:lineRule="auto"/>
        <w:ind w:left="216"/>
      </w:pPr>
      <w:r>
        <w:rPr>
          <w:rStyle w:val="styleC3update"/>
        </w:rPr>
        <w:t>Changes at RIS update</w:t>
      </w:r>
      <w:r>
        <w:rPr>
          <w:rStyle w:val="styleBracket"/>
        </w:rPr>
        <w:t xml:space="preserve"> (Update) </w:t>
      </w:r>
    </w:p>
    <w:p w14:paraId="79820969" w14:textId="77777777" w:rsidR="00BA2A2A" w:rsidRDefault="00FB4BB5">
      <w:pPr>
        <w:pStyle w:val="pStyle"/>
      </w:pPr>
      <w:r>
        <w:rPr>
          <w:rStyle w:val="styleRad"/>
        </w:rPr>
        <w:t xml:space="preserve"> </w:t>
      </w:r>
      <w:proofErr w:type="gramStart"/>
      <w:r>
        <w:rPr>
          <w:rStyle w:val="styleRad"/>
        </w:rPr>
        <w:t>[  ]</w:t>
      </w:r>
      <w:proofErr w:type="gramEnd"/>
      <w:r>
        <w:rPr>
          <w:rStyle w:val="styleRad"/>
        </w:rPr>
        <w:t xml:space="preserve"> </w:t>
      </w:r>
      <w:r>
        <w:rPr>
          <w:rStyle w:val="styleC3update"/>
        </w:rPr>
        <w:t xml:space="preserve">No change / </w:t>
      </w:r>
      <w:r>
        <w:rPr>
          <w:rStyle w:val="styleRad"/>
        </w:rPr>
        <w:t xml:space="preserve"> [  ] </w:t>
      </w:r>
      <w:r>
        <w:rPr>
          <w:rStyle w:val="styleC3update"/>
        </w:rPr>
        <w:t xml:space="preserve">Increase  / </w:t>
      </w:r>
      <w:r>
        <w:rPr>
          <w:rStyle w:val="styleRad"/>
        </w:rPr>
        <w:t xml:space="preserve"> [  ] </w:t>
      </w:r>
      <w:r>
        <w:rPr>
          <w:rStyle w:val="styleC3update"/>
        </w:rPr>
        <w:t xml:space="preserve">Decrease  / </w:t>
      </w:r>
      <w:r>
        <w:rPr>
          <w:rStyle w:val="styleRad"/>
        </w:rPr>
        <w:t xml:space="preserve"> [x] </w:t>
      </w:r>
      <w:r>
        <w:rPr>
          <w:rStyle w:val="styleC3update"/>
        </w:rPr>
        <w:t xml:space="preserve">Unknown </w:t>
      </w:r>
    </w:p>
    <w:p w14:paraId="0CAFE780" w14:textId="77777777" w:rsidR="00BA2A2A" w:rsidRDefault="00FB4BB5">
      <w:pPr>
        <w:spacing w:after="0" w:line="240" w:lineRule="auto"/>
      </w:pPr>
      <w:r>
        <w:rPr>
          <w:rStyle w:val="almostEmpty"/>
        </w:rPr>
        <w:t>.</w:t>
      </w:r>
    </w:p>
    <w:p w14:paraId="5350D1C5" w14:textId="77777777" w:rsidR="00BA2A2A" w:rsidRDefault="00FB4BB5">
      <w:pPr>
        <w:spacing w:after="0" w:line="240" w:lineRule="auto"/>
      </w:pPr>
      <w:r>
        <w:rPr>
          <w:rStyle w:val="almostEmpty"/>
        </w:rPr>
        <w:t>.</w:t>
      </w:r>
    </w:p>
    <w:p w14:paraId="5E8C5C37" w14:textId="77777777" w:rsidR="00BA2A2A" w:rsidRDefault="00FB4BB5">
      <w:pPr>
        <w:spacing w:after="0" w:line="240" w:lineRule="auto"/>
      </w:pPr>
      <w:r>
        <w:rPr>
          <w:rStyle w:val="almostEmpty"/>
        </w:rPr>
        <w:t>.</w:t>
      </w:r>
    </w:p>
    <w:p w14:paraId="49BA882A" w14:textId="77777777" w:rsidR="00BA2A2A" w:rsidRDefault="00FB4BB5">
      <w:pPr>
        <w:spacing w:after="0" w:line="240" w:lineRule="auto"/>
        <w:ind w:left="216"/>
      </w:pPr>
      <w:r>
        <w:rPr>
          <w:rStyle w:val="styleC3"/>
        </w:rPr>
        <w:tab/>
      </w:r>
      <w:r>
        <w:rPr>
          <w:rStyle w:val="styleRad"/>
        </w:rPr>
        <w:t xml:space="preserve"> [x</w:t>
      </w:r>
      <w:proofErr w:type="gramStart"/>
      <w:r>
        <w:rPr>
          <w:rStyle w:val="styleRad"/>
        </w:rPr>
        <w:t xml:space="preserve">] </w:t>
      </w:r>
      <w:r>
        <w:rPr>
          <w:rStyle w:val="styleC3"/>
        </w:rPr>
        <w:t xml:space="preserve"> Oligotrophic</w:t>
      </w:r>
      <w:proofErr w:type="gramEnd"/>
    </w:p>
    <w:p w14:paraId="14069977" w14:textId="77777777" w:rsidR="00BA2A2A" w:rsidRDefault="00FB4BB5">
      <w:pPr>
        <w:spacing w:before="80" w:after="20" w:line="244" w:lineRule="auto"/>
        <w:ind w:left="216"/>
      </w:pPr>
      <w:r>
        <w:rPr>
          <w:rStyle w:val="styleC3update"/>
        </w:rPr>
        <w:t>Changes at RIS update</w:t>
      </w:r>
      <w:r>
        <w:rPr>
          <w:rStyle w:val="styleBracket"/>
        </w:rPr>
        <w:t xml:space="preserve"> (Update) </w:t>
      </w:r>
    </w:p>
    <w:p w14:paraId="5C3A146A" w14:textId="77777777" w:rsidR="00BA2A2A" w:rsidRDefault="00FB4BB5">
      <w:pPr>
        <w:pStyle w:val="pStyle"/>
      </w:pPr>
      <w:r>
        <w:rPr>
          <w:rStyle w:val="styleRad"/>
        </w:rPr>
        <w:t xml:space="preserve"> [x] </w:t>
      </w:r>
      <w:r>
        <w:rPr>
          <w:rStyle w:val="styleC3update"/>
        </w:rPr>
        <w:t xml:space="preserve">No change </w:t>
      </w:r>
      <w:proofErr w:type="gramStart"/>
      <w:r>
        <w:rPr>
          <w:rStyle w:val="styleC3update"/>
        </w:rPr>
        <w:t xml:space="preserve">/ </w:t>
      </w:r>
      <w:r>
        <w:rPr>
          <w:rStyle w:val="styleRad"/>
        </w:rPr>
        <w:t xml:space="preserve"> [</w:t>
      </w:r>
      <w:proofErr w:type="gramEnd"/>
      <w:r>
        <w:rPr>
          <w:rStyle w:val="styleRad"/>
        </w:rPr>
        <w:t xml:space="preserve">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3B2E0A76" w14:textId="77777777" w:rsidR="00BA2A2A" w:rsidRDefault="00FB4BB5">
      <w:pPr>
        <w:spacing w:after="0" w:line="240" w:lineRule="auto"/>
      </w:pPr>
      <w:r>
        <w:rPr>
          <w:rStyle w:val="almostEmpty"/>
        </w:rPr>
        <w:t>.</w:t>
      </w:r>
    </w:p>
    <w:p w14:paraId="7054368B" w14:textId="77777777" w:rsidR="00BA2A2A" w:rsidRDefault="00FB4BB5">
      <w:pPr>
        <w:spacing w:after="0" w:line="240" w:lineRule="auto"/>
      </w:pPr>
      <w:r>
        <w:rPr>
          <w:rStyle w:val="almostEmpty"/>
        </w:rPr>
        <w:t>.</w:t>
      </w:r>
    </w:p>
    <w:p w14:paraId="69BD5EFD" w14:textId="77777777" w:rsidR="00BA2A2A" w:rsidRDefault="00FB4BB5">
      <w:pPr>
        <w:spacing w:after="0" w:line="240" w:lineRule="auto"/>
      </w:pPr>
      <w:r>
        <w:rPr>
          <w:rStyle w:val="almostEmpty"/>
        </w:rPr>
        <w:t>.</w:t>
      </w:r>
    </w:p>
    <w:p w14:paraId="20F210B7" w14:textId="77777777" w:rsidR="00BA2A2A" w:rsidRDefault="00FB4BB5">
      <w:pPr>
        <w:spacing w:after="0" w:line="240" w:lineRule="auto"/>
        <w:ind w:left="216"/>
      </w:pPr>
      <w:r>
        <w:rPr>
          <w:rStyle w:val="styleC3"/>
        </w:rPr>
        <w:tab/>
      </w:r>
      <w:r>
        <w:rPr>
          <w:rStyle w:val="styleRad"/>
        </w:rPr>
        <w:t xml:space="preserve"> [x</w:t>
      </w:r>
      <w:proofErr w:type="gramStart"/>
      <w:r>
        <w:rPr>
          <w:rStyle w:val="styleRad"/>
        </w:rPr>
        <w:t xml:space="preserve">] </w:t>
      </w:r>
      <w:r>
        <w:rPr>
          <w:rStyle w:val="styleC3"/>
        </w:rPr>
        <w:t xml:space="preserve"> Dystrophic</w:t>
      </w:r>
      <w:proofErr w:type="gramEnd"/>
    </w:p>
    <w:p w14:paraId="0177F92D" w14:textId="77777777" w:rsidR="00BA2A2A" w:rsidRDefault="00FB4BB5">
      <w:pPr>
        <w:spacing w:before="80" w:after="20" w:line="244" w:lineRule="auto"/>
        <w:ind w:left="216"/>
      </w:pPr>
      <w:r>
        <w:rPr>
          <w:rStyle w:val="styleC3update"/>
        </w:rPr>
        <w:t>Changes at RIS update</w:t>
      </w:r>
      <w:r>
        <w:rPr>
          <w:rStyle w:val="styleBracket"/>
        </w:rPr>
        <w:t xml:space="preserve"> (Update) </w:t>
      </w:r>
    </w:p>
    <w:p w14:paraId="729EEBC4" w14:textId="77777777" w:rsidR="00BA2A2A" w:rsidRDefault="00FB4BB5">
      <w:pPr>
        <w:pStyle w:val="pStyle"/>
      </w:pPr>
      <w:r>
        <w:rPr>
          <w:rStyle w:val="styleRad"/>
        </w:rPr>
        <w:t xml:space="preserve"> [x] </w:t>
      </w:r>
      <w:r>
        <w:rPr>
          <w:rStyle w:val="styleC3update"/>
        </w:rPr>
        <w:t xml:space="preserve">No change </w:t>
      </w:r>
      <w:proofErr w:type="gramStart"/>
      <w:r>
        <w:rPr>
          <w:rStyle w:val="styleC3update"/>
        </w:rPr>
        <w:t xml:space="preserve">/ </w:t>
      </w:r>
      <w:r>
        <w:rPr>
          <w:rStyle w:val="styleRad"/>
        </w:rPr>
        <w:t xml:space="preserve"> [</w:t>
      </w:r>
      <w:proofErr w:type="gramEnd"/>
      <w:r>
        <w:rPr>
          <w:rStyle w:val="styleRad"/>
        </w:rPr>
        <w:t xml:space="preserve">  ] </w:t>
      </w:r>
      <w:r>
        <w:rPr>
          <w:rStyle w:val="styleC3update"/>
        </w:rPr>
        <w:t xml:space="preserve">Increase  / </w:t>
      </w:r>
      <w:r>
        <w:rPr>
          <w:rStyle w:val="styleRad"/>
        </w:rPr>
        <w:t xml:space="preserve"> [  ] </w:t>
      </w:r>
      <w:r>
        <w:rPr>
          <w:rStyle w:val="styleC3update"/>
        </w:rPr>
        <w:t xml:space="preserve">Decrease  / </w:t>
      </w:r>
      <w:r>
        <w:rPr>
          <w:rStyle w:val="styleRad"/>
        </w:rPr>
        <w:t xml:space="preserve"> [  ] </w:t>
      </w:r>
      <w:r>
        <w:rPr>
          <w:rStyle w:val="styleC3update"/>
        </w:rPr>
        <w:t xml:space="preserve">Unknown </w:t>
      </w:r>
    </w:p>
    <w:p w14:paraId="55C7B5CA" w14:textId="77777777" w:rsidR="00BA2A2A" w:rsidRDefault="00FB4BB5">
      <w:pPr>
        <w:spacing w:after="0" w:line="240" w:lineRule="auto"/>
      </w:pPr>
      <w:r>
        <w:rPr>
          <w:rStyle w:val="almostEmpty"/>
        </w:rPr>
        <w:t>.</w:t>
      </w:r>
    </w:p>
    <w:p w14:paraId="6995E7DD" w14:textId="77777777" w:rsidR="00BA2A2A" w:rsidRDefault="00FB4BB5">
      <w:pPr>
        <w:spacing w:after="0" w:line="240" w:lineRule="auto"/>
      </w:pPr>
      <w:r>
        <w:rPr>
          <w:rStyle w:val="almostEmpty"/>
        </w:rPr>
        <w:t>.</w:t>
      </w:r>
    </w:p>
    <w:p w14:paraId="36ECEF30" w14:textId="77777777" w:rsidR="00BA2A2A" w:rsidRDefault="00FB4BB5">
      <w:pPr>
        <w:spacing w:after="0" w:line="240" w:lineRule="auto"/>
      </w:pPr>
      <w:r>
        <w:rPr>
          <w:rStyle w:val="almostEmpty"/>
        </w:rPr>
        <w:t>.</w:t>
      </w:r>
    </w:p>
    <w:p w14:paraId="3AA0DF7A" w14:textId="77777777" w:rsidR="00BA2A2A" w:rsidRDefault="00FB4BB5">
      <w:pPr>
        <w:spacing w:after="0" w:line="240" w:lineRule="auto"/>
        <w:ind w:left="216"/>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Unknown</w:t>
      </w:r>
    </w:p>
    <w:p w14:paraId="48AA1965" w14:textId="77777777" w:rsidR="00BA2A2A" w:rsidRDefault="00FB4BB5">
      <w:pPr>
        <w:pStyle w:val="pstyleLabels"/>
      </w:pPr>
      <w:r>
        <w:rPr>
          <w:rStyle w:val="styleC3"/>
        </w:rPr>
        <w:t>Please provide further information on dissolved or suspended nutrients (optional):</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5"/>
        <w:gridCol w:w="8833"/>
      </w:tblGrid>
      <w:tr w:rsidR="00BA2A2A" w14:paraId="21AECCF4"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09D1BDF" w14:textId="77777777" w:rsidR="00BA2A2A" w:rsidRDefault="00BA2A2A"/>
        </w:tc>
        <w:tc>
          <w:tcPr>
            <w:tcW w:w="9500" w:type="dxa"/>
          </w:tcPr>
          <w:p w14:paraId="66430E3B" w14:textId="77777777" w:rsidR="00BA2A2A" w:rsidRDefault="00BA2A2A">
            <w:pPr>
              <w:pStyle w:val="pStyle"/>
              <w:rPr>
                <w:rStyle w:val="almostEmpty"/>
              </w:rPr>
            </w:pPr>
          </w:p>
          <w:p w14:paraId="3585CD91" w14:textId="77777777" w:rsidR="00BA2A2A" w:rsidRDefault="00FB4BB5">
            <w:pPr>
              <w:spacing w:after="0" w:line="240" w:lineRule="auto"/>
              <w:ind w:left="57"/>
            </w:pPr>
            <w:r>
              <w:rPr>
                <w:rStyle w:val="styleDatatxt"/>
              </w:rPr>
              <w:t>The wetland complex ranges from dystrophic peatlands and pools, through mesotrophic to eutrophic lagoon and estuaries. The olig</w:t>
            </w:r>
            <w:r>
              <w:rPr>
                <w:rStyle w:val="styleDatatxt"/>
              </w:rPr>
              <w:t xml:space="preserve">otrophic and dystrophic peatlands are not likely to have changed, but Waituna Lagoon and some areas of the estuarine habitats have become more eutrophic (Lagoon Technical Group 2013, Stevens &amp; Robertson 2013). </w:t>
            </w:r>
          </w:p>
          <w:p w14:paraId="692C0F3C" w14:textId="77777777" w:rsidR="00BA2A2A" w:rsidRDefault="00BA2A2A">
            <w:pPr>
              <w:pStyle w:val="pStyle"/>
              <w:rPr>
                <w:rStyle w:val="almostEmpty"/>
              </w:rPr>
            </w:pPr>
          </w:p>
          <w:p w14:paraId="5A516FA6" w14:textId="77777777" w:rsidR="00BA2A2A" w:rsidRDefault="00FB4BB5">
            <w:pPr>
              <w:spacing w:after="0" w:line="240" w:lineRule="auto"/>
              <w:ind w:left="57"/>
            </w:pPr>
            <w:r>
              <w:rPr>
                <w:rStyle w:val="styleDatatxt"/>
              </w:rPr>
              <w:t xml:space="preserve"> </w:t>
            </w:r>
          </w:p>
          <w:p w14:paraId="01352101" w14:textId="77777777" w:rsidR="00BA2A2A" w:rsidRDefault="00BA2A2A">
            <w:pPr>
              <w:pStyle w:val="pStyle"/>
              <w:rPr>
                <w:rStyle w:val="almostEmpty"/>
              </w:rPr>
            </w:pPr>
          </w:p>
          <w:p w14:paraId="6E3FD3D7" w14:textId="77777777" w:rsidR="00BA2A2A" w:rsidRDefault="00BA2A2A">
            <w:pPr>
              <w:spacing w:after="0" w:line="240" w:lineRule="auto"/>
              <w:ind w:left="57"/>
            </w:pPr>
          </w:p>
        </w:tc>
      </w:tr>
    </w:tbl>
    <w:p w14:paraId="49F97698" w14:textId="77777777" w:rsidR="00BA2A2A" w:rsidRDefault="00FB4BB5">
      <w:pPr>
        <w:spacing w:before="80" w:after="20" w:line="244" w:lineRule="auto"/>
        <w:ind w:left="216"/>
      </w:pPr>
      <w:r>
        <w:rPr>
          <w:rStyle w:val="styleC3ecd"/>
        </w:rPr>
        <w:t>Dissolved organic carbon</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BA2A2A" w14:paraId="194B8905"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24789C7" w14:textId="77777777" w:rsidR="00BA2A2A" w:rsidRDefault="00BA2A2A">
            <w:pPr>
              <w:spacing w:after="0" w:line="240" w:lineRule="auto"/>
              <w:ind w:left="216"/>
            </w:pPr>
          </w:p>
        </w:tc>
        <w:tc>
          <w:tcPr>
            <w:tcW w:w="9500" w:type="dxa"/>
          </w:tcPr>
          <w:p w14:paraId="0D7D41A2" w14:textId="77777777" w:rsidR="00BA2A2A" w:rsidRDefault="00BA2A2A">
            <w:pPr>
              <w:spacing w:before="5" w:after="2" w:line="240" w:lineRule="auto"/>
              <w:ind w:left="72"/>
            </w:pPr>
          </w:p>
        </w:tc>
      </w:tr>
    </w:tbl>
    <w:p w14:paraId="01D452E5" w14:textId="77777777" w:rsidR="00BA2A2A" w:rsidRDefault="00FB4BB5">
      <w:pPr>
        <w:spacing w:before="80" w:after="20" w:line="244" w:lineRule="auto"/>
        <w:ind w:left="216"/>
      </w:pPr>
      <w:r>
        <w:rPr>
          <w:rStyle w:val="styleC3ecd"/>
        </w:rPr>
        <w:t>Redox potential of water and sediments</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BA2A2A" w14:paraId="27F13C0D"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497CD902" w14:textId="77777777" w:rsidR="00BA2A2A" w:rsidRDefault="00BA2A2A">
            <w:pPr>
              <w:spacing w:after="0" w:line="240" w:lineRule="auto"/>
              <w:ind w:left="216"/>
            </w:pPr>
          </w:p>
        </w:tc>
        <w:tc>
          <w:tcPr>
            <w:tcW w:w="9500" w:type="dxa"/>
          </w:tcPr>
          <w:p w14:paraId="559DF5F3" w14:textId="77777777" w:rsidR="00BA2A2A" w:rsidRDefault="00BA2A2A">
            <w:pPr>
              <w:spacing w:before="5" w:after="2" w:line="240" w:lineRule="auto"/>
              <w:ind w:left="72"/>
            </w:pPr>
          </w:p>
        </w:tc>
      </w:tr>
    </w:tbl>
    <w:p w14:paraId="6C999137" w14:textId="77777777" w:rsidR="00BA2A2A" w:rsidRDefault="00FB4BB5">
      <w:pPr>
        <w:spacing w:before="80" w:after="20" w:line="244" w:lineRule="auto"/>
        <w:ind w:left="216"/>
      </w:pPr>
      <w:r>
        <w:rPr>
          <w:rStyle w:val="styleC3ecd"/>
        </w:rPr>
        <w:t>Water conductivity</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BA2A2A" w14:paraId="2FD7028B"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A64EAA8" w14:textId="77777777" w:rsidR="00BA2A2A" w:rsidRDefault="00BA2A2A">
            <w:pPr>
              <w:spacing w:after="0" w:line="240" w:lineRule="auto"/>
              <w:ind w:left="216"/>
            </w:pPr>
          </w:p>
        </w:tc>
        <w:tc>
          <w:tcPr>
            <w:tcW w:w="9500" w:type="dxa"/>
          </w:tcPr>
          <w:p w14:paraId="6C8B1CA6" w14:textId="77777777" w:rsidR="00BA2A2A" w:rsidRDefault="00BA2A2A">
            <w:pPr>
              <w:spacing w:before="5" w:after="2" w:line="240" w:lineRule="auto"/>
              <w:ind w:left="72"/>
            </w:pPr>
          </w:p>
        </w:tc>
      </w:tr>
    </w:tbl>
    <w:p w14:paraId="66895A3F" w14:textId="77777777" w:rsidR="00BA2A2A" w:rsidRDefault="00BA2A2A"/>
    <w:p w14:paraId="3E58153A" w14:textId="77777777" w:rsidR="00BA2A2A" w:rsidRDefault="00FB4BB5">
      <w:pPr>
        <w:pStyle w:val="pstyleSection"/>
      </w:pPr>
      <w:r>
        <w:rPr>
          <w:rStyle w:val="styleL2"/>
        </w:rPr>
        <w:t>4.4.9 Features of the surrounding area which may affect the Site</w:t>
      </w:r>
    </w:p>
    <w:p w14:paraId="543332F4" w14:textId="77777777" w:rsidR="00BA2A2A" w:rsidRDefault="00FB4BB5">
      <w:pPr>
        <w:pStyle w:val="pstyleLabels"/>
      </w:pPr>
      <w:r>
        <w:rPr>
          <w:rStyle w:val="styleC3"/>
        </w:rPr>
        <w:t>Please describe whether, and if so how, the landscape and ecological characteristics in the area surrounding the Ramsar Site differ from the site itself:</w:t>
      </w:r>
    </w:p>
    <w:p w14:paraId="4B368F29" w14:textId="77777777" w:rsidR="00BA2A2A" w:rsidRDefault="00FB4BB5">
      <w:pPr>
        <w:pStyle w:val="pStyle"/>
      </w:pPr>
      <w:r>
        <w:rPr>
          <w:rStyle w:val="styleRad"/>
        </w:rPr>
        <w:t xml:space="preserve"> </w:t>
      </w:r>
      <w:proofErr w:type="gramStart"/>
      <w:r>
        <w:rPr>
          <w:rStyle w:val="styleRad"/>
        </w:rPr>
        <w:t>[  ]</w:t>
      </w:r>
      <w:proofErr w:type="gramEnd"/>
      <w:r>
        <w:rPr>
          <w:rStyle w:val="styleRad"/>
        </w:rPr>
        <w:t xml:space="preserve"> </w:t>
      </w:r>
      <w:proofErr w:type="spellStart"/>
      <w:r>
        <w:rPr>
          <w:rStyle w:val="styleC3"/>
        </w:rPr>
        <w:t>i</w:t>
      </w:r>
      <w:proofErr w:type="spellEnd"/>
      <w:r>
        <w:rPr>
          <w:rStyle w:val="styleC3"/>
        </w:rPr>
        <w:t xml:space="preserve">) broadly similar / </w:t>
      </w:r>
      <w:r>
        <w:rPr>
          <w:rStyle w:val="styleRad"/>
        </w:rPr>
        <w:t xml:space="preserve"> [x] </w:t>
      </w:r>
      <w:r>
        <w:rPr>
          <w:rStyle w:val="styleC3"/>
        </w:rPr>
        <w:t xml:space="preserve">ii) significantly different </w:t>
      </w:r>
    </w:p>
    <w:p w14:paraId="071EED8B" w14:textId="77777777" w:rsidR="00BA2A2A" w:rsidRDefault="00FB4BB5">
      <w:pPr>
        <w:spacing w:after="0" w:line="240" w:lineRule="auto"/>
      </w:pPr>
      <w:r>
        <w:rPr>
          <w:rStyle w:val="almostEmpty"/>
        </w:rPr>
        <w:t>.</w:t>
      </w:r>
    </w:p>
    <w:p w14:paraId="488B9236" w14:textId="77777777" w:rsidR="00BA2A2A" w:rsidRDefault="00FB4BB5">
      <w:pPr>
        <w:pStyle w:val="pstyleComments"/>
      </w:pPr>
      <w:r>
        <w:rPr>
          <w:rStyle w:val="styleC3comment"/>
        </w:rPr>
        <w:t>If the surrounding area differs from th</w:t>
      </w:r>
      <w:r>
        <w:rPr>
          <w:rStyle w:val="styleC3comment"/>
        </w:rPr>
        <w:t>e Ramsar Site, please indicate how: (Please tick all categories that apply)</w:t>
      </w:r>
    </w:p>
    <w:p w14:paraId="2D74FB9C" w14:textId="77777777" w:rsidR="00BA2A2A" w:rsidRDefault="00FB4BB5">
      <w:pPr>
        <w:spacing w:after="0" w:line="240" w:lineRule="auto"/>
        <w:ind w:left="216"/>
      </w:pPr>
      <w:r>
        <w:rPr>
          <w:rStyle w:val="styleC3"/>
        </w:rPr>
        <w:tab/>
      </w:r>
      <w:r>
        <w:rPr>
          <w:rStyle w:val="styleRad"/>
        </w:rPr>
        <w:t xml:space="preserve"> [x</w:t>
      </w:r>
      <w:proofErr w:type="gramStart"/>
      <w:r>
        <w:rPr>
          <w:rStyle w:val="styleRad"/>
        </w:rPr>
        <w:t xml:space="preserve">] </w:t>
      </w:r>
      <w:r>
        <w:rPr>
          <w:rStyle w:val="styleC3"/>
        </w:rPr>
        <w:t xml:space="preserve"> Surrounding</w:t>
      </w:r>
      <w:proofErr w:type="gramEnd"/>
      <w:r>
        <w:rPr>
          <w:rStyle w:val="styleC3"/>
        </w:rPr>
        <w:t xml:space="preserve"> area has greater </w:t>
      </w:r>
      <w:proofErr w:type="spellStart"/>
      <w:r>
        <w:rPr>
          <w:rStyle w:val="styleC3"/>
        </w:rPr>
        <w:t>urbanisation</w:t>
      </w:r>
      <w:proofErr w:type="spellEnd"/>
      <w:r>
        <w:rPr>
          <w:rStyle w:val="styleC3"/>
        </w:rPr>
        <w:t xml:space="preserve"> or development</w:t>
      </w:r>
    </w:p>
    <w:p w14:paraId="7BE548EA" w14:textId="77777777" w:rsidR="00BA2A2A" w:rsidRDefault="00FB4BB5">
      <w:pPr>
        <w:spacing w:after="0" w:line="240" w:lineRule="auto"/>
        <w:ind w:left="216"/>
      </w:pPr>
      <w:r>
        <w:rPr>
          <w:rStyle w:val="styleC3"/>
        </w:rPr>
        <w:tab/>
      </w:r>
      <w:r>
        <w:rPr>
          <w:rStyle w:val="styleRad"/>
        </w:rPr>
        <w:t xml:space="preserve"> [x</w:t>
      </w:r>
      <w:proofErr w:type="gramStart"/>
      <w:r>
        <w:rPr>
          <w:rStyle w:val="styleRad"/>
        </w:rPr>
        <w:t xml:space="preserve">] </w:t>
      </w:r>
      <w:r>
        <w:rPr>
          <w:rStyle w:val="styleC3"/>
        </w:rPr>
        <w:t xml:space="preserve"> Surrounding</w:t>
      </w:r>
      <w:proofErr w:type="gramEnd"/>
      <w:r>
        <w:rPr>
          <w:rStyle w:val="styleC3"/>
        </w:rPr>
        <w:t xml:space="preserve"> area has higher human population density</w:t>
      </w:r>
    </w:p>
    <w:p w14:paraId="262B3085" w14:textId="77777777" w:rsidR="00BA2A2A" w:rsidRDefault="00FB4BB5">
      <w:pPr>
        <w:spacing w:after="0" w:line="240" w:lineRule="auto"/>
        <w:ind w:left="216"/>
      </w:pPr>
      <w:r>
        <w:rPr>
          <w:rStyle w:val="styleC3"/>
        </w:rPr>
        <w:tab/>
      </w:r>
      <w:r>
        <w:rPr>
          <w:rStyle w:val="styleRad"/>
        </w:rPr>
        <w:t xml:space="preserve"> [x</w:t>
      </w:r>
      <w:proofErr w:type="gramStart"/>
      <w:r>
        <w:rPr>
          <w:rStyle w:val="styleRad"/>
        </w:rPr>
        <w:t xml:space="preserve">] </w:t>
      </w:r>
      <w:r>
        <w:rPr>
          <w:rStyle w:val="styleC3"/>
        </w:rPr>
        <w:t xml:space="preserve"> Surrounding</w:t>
      </w:r>
      <w:proofErr w:type="gramEnd"/>
      <w:r>
        <w:rPr>
          <w:rStyle w:val="styleC3"/>
        </w:rPr>
        <w:t xml:space="preserve"> area has more intensive agricultural </w:t>
      </w:r>
      <w:r>
        <w:rPr>
          <w:rStyle w:val="styleC3"/>
        </w:rPr>
        <w:t>use</w:t>
      </w:r>
    </w:p>
    <w:p w14:paraId="61F12D5D" w14:textId="77777777" w:rsidR="00BA2A2A" w:rsidRDefault="00FB4BB5">
      <w:pPr>
        <w:spacing w:after="0" w:line="240" w:lineRule="auto"/>
        <w:ind w:left="216"/>
      </w:pPr>
      <w:r>
        <w:rPr>
          <w:rStyle w:val="styleC3"/>
        </w:rPr>
        <w:tab/>
      </w:r>
      <w:r>
        <w:rPr>
          <w:rStyle w:val="styleRad"/>
        </w:rPr>
        <w:t xml:space="preserve"> [x</w:t>
      </w:r>
      <w:proofErr w:type="gramStart"/>
      <w:r>
        <w:rPr>
          <w:rStyle w:val="styleRad"/>
        </w:rPr>
        <w:t xml:space="preserve">] </w:t>
      </w:r>
      <w:r>
        <w:rPr>
          <w:rStyle w:val="styleC3"/>
        </w:rPr>
        <w:t xml:space="preserve"> Surrounding</w:t>
      </w:r>
      <w:proofErr w:type="gramEnd"/>
      <w:r>
        <w:rPr>
          <w:rStyle w:val="styleC3"/>
        </w:rPr>
        <w:t xml:space="preserve"> area has significantly different land cover or habitat types</w:t>
      </w:r>
    </w:p>
    <w:p w14:paraId="7C663AD3" w14:textId="77777777" w:rsidR="00BA2A2A" w:rsidRDefault="00FB4BB5">
      <w:pPr>
        <w:pStyle w:val="pstyleLabels"/>
      </w:pPr>
      <w:r>
        <w:rPr>
          <w:rStyle w:val="styleC3"/>
        </w:rPr>
        <w:t>Please describe other ways in which the surrounding area is different:</w:t>
      </w:r>
      <w:r>
        <w:rPr>
          <w:rStyle w:val="styleHint1txt"/>
        </w:rPr>
        <w:t xml:space="preserve"> (This field is limited to 2000 characters) </w:t>
      </w:r>
    </w:p>
    <w:tbl>
      <w:tblPr>
        <w:tblStyle w:val="myFieldTableStyle"/>
        <w:tblW w:w="0" w:type="auto"/>
        <w:tblInd w:w="-8" w:type="dxa"/>
        <w:tblLook w:val="04A0" w:firstRow="1" w:lastRow="0" w:firstColumn="1" w:lastColumn="0" w:noHBand="0" w:noVBand="1"/>
      </w:tblPr>
      <w:tblGrid>
        <w:gridCol w:w="195"/>
        <w:gridCol w:w="8833"/>
      </w:tblGrid>
      <w:tr w:rsidR="00BA2A2A" w14:paraId="4264FA2A"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8EB9C05" w14:textId="77777777" w:rsidR="00BA2A2A" w:rsidRDefault="00BA2A2A"/>
        </w:tc>
        <w:tc>
          <w:tcPr>
            <w:tcW w:w="9500" w:type="dxa"/>
          </w:tcPr>
          <w:p w14:paraId="01CD7743" w14:textId="77777777" w:rsidR="00BA2A2A" w:rsidRDefault="00FB4BB5">
            <w:pPr>
              <w:spacing w:before="30" w:after="25" w:line="240" w:lineRule="auto"/>
              <w:ind w:left="57"/>
            </w:pPr>
            <w:r>
              <w:rPr>
                <w:rStyle w:val="styleDatatxt"/>
              </w:rPr>
              <w:t>Much of the surrounding area and catchment (particularly to the north) is used for pastoral agriculture, with some exotic forestry plantations. There are adjacent undeveloped peat lands on private land. Some areas of wetland adjacent (buffering).</w:t>
            </w:r>
          </w:p>
        </w:tc>
      </w:tr>
    </w:tbl>
    <w:p w14:paraId="36DDF946" w14:textId="77777777" w:rsidR="00BA2A2A" w:rsidRDefault="00BA2A2A">
      <w:pPr>
        <w:sectPr w:rsidR="00BA2A2A">
          <w:pgSz w:w="11905" w:h="16837"/>
          <w:pgMar w:top="1440" w:right="1440" w:bottom="1440" w:left="1440" w:header="720" w:footer="720" w:gutter="0"/>
          <w:cols w:space="720"/>
        </w:sectPr>
      </w:pPr>
    </w:p>
    <w:p w14:paraId="7CB0BF01" w14:textId="77777777" w:rsidR="00BA2A2A" w:rsidRDefault="00FB4BB5">
      <w:pPr>
        <w:pStyle w:val="pstyleSectionL1"/>
      </w:pPr>
      <w:r>
        <w:rPr>
          <w:rStyle w:val="styleL1"/>
        </w:rPr>
        <w:lastRenderedPageBreak/>
        <w:t>4.</w:t>
      </w:r>
      <w:r>
        <w:rPr>
          <w:rStyle w:val="styleL1"/>
        </w:rPr>
        <w:t>5 Ecosystem services</w:t>
      </w:r>
    </w:p>
    <w:p w14:paraId="239C7BA2" w14:textId="77777777" w:rsidR="00BA2A2A" w:rsidRDefault="00FB4BB5">
      <w:pPr>
        <w:pStyle w:val="pstyleSection"/>
      </w:pPr>
      <w:r>
        <w:rPr>
          <w:rStyle w:val="styleL2"/>
        </w:rPr>
        <w:t>4.5.1 Ecosystem services/benefits</w:t>
      </w:r>
    </w:p>
    <w:p w14:paraId="453FA97A" w14:textId="77777777" w:rsidR="00BA2A2A" w:rsidRDefault="00FB4BB5">
      <w:pPr>
        <w:pStyle w:val="pstyleComments"/>
      </w:pPr>
      <w:r>
        <w:rPr>
          <w:rStyle w:val="styleC3comment"/>
        </w:rPr>
        <w:t>Please select below all relevant ecosystem services/benefits currently provided by the site and indicate their relative importance in the right-hand column.</w:t>
      </w:r>
    </w:p>
    <w:p w14:paraId="36558CEE" w14:textId="77777777" w:rsidR="00BA2A2A" w:rsidRDefault="00FB4BB5">
      <w:pPr>
        <w:pStyle w:val="pstyleLabels"/>
      </w:pPr>
      <w:r>
        <w:rPr>
          <w:rStyle w:val="styleC3"/>
        </w:rPr>
        <w:t>Provisioning Services</w:t>
      </w:r>
    </w:p>
    <w:tbl>
      <w:tblPr>
        <w:tblStyle w:val="FancyTable"/>
        <w:tblW w:w="0" w:type="auto"/>
        <w:tblInd w:w="-8" w:type="dxa"/>
        <w:tblLook w:val="04A0" w:firstRow="1" w:lastRow="0" w:firstColumn="1" w:lastColumn="0" w:noHBand="0" w:noVBand="1"/>
      </w:tblPr>
      <w:tblGrid>
        <w:gridCol w:w="1750"/>
        <w:gridCol w:w="1750"/>
        <w:gridCol w:w="2906"/>
      </w:tblGrid>
      <w:tr w:rsidR="00BA2A2A" w14:paraId="3589EDA9"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0B0C579D" w14:textId="77777777" w:rsidR="00BA2A2A" w:rsidRDefault="00FB4BB5">
            <w:pPr>
              <w:spacing w:after="0" w:line="240" w:lineRule="auto"/>
              <w:jc w:val="center"/>
            </w:pPr>
            <w:r>
              <w:rPr>
                <w:b/>
                <w:bCs/>
                <w:sz w:val="18"/>
                <w:szCs w:val="18"/>
              </w:rPr>
              <w:t>Ecosystem service</w:t>
            </w:r>
            <w:r>
              <w:rPr>
                <w:rStyle w:val="FootnoteReference"/>
              </w:rPr>
              <w:footnoteReference w:id="19"/>
            </w:r>
          </w:p>
        </w:tc>
        <w:tc>
          <w:tcPr>
            <w:tcW w:w="1750" w:type="dxa"/>
          </w:tcPr>
          <w:p w14:paraId="7389CAA5" w14:textId="77777777" w:rsidR="00BA2A2A" w:rsidRDefault="00FB4BB5">
            <w:pPr>
              <w:spacing w:after="0" w:line="240" w:lineRule="auto"/>
              <w:jc w:val="center"/>
            </w:pPr>
            <w:r>
              <w:rPr>
                <w:b/>
                <w:bCs/>
                <w:sz w:val="18"/>
                <w:szCs w:val="18"/>
              </w:rPr>
              <w:t>Examples</w:t>
            </w:r>
            <w:r>
              <w:rPr>
                <w:rStyle w:val="FootnoteReference"/>
              </w:rPr>
              <w:footnoteReference w:id="20"/>
            </w:r>
          </w:p>
        </w:tc>
        <w:tc>
          <w:tcPr>
            <w:tcW w:w="1750" w:type="dxa"/>
          </w:tcPr>
          <w:p w14:paraId="08300705" w14:textId="77777777" w:rsidR="00BA2A2A" w:rsidRDefault="00FB4BB5">
            <w:pPr>
              <w:spacing w:after="0" w:line="240" w:lineRule="auto"/>
              <w:jc w:val="center"/>
            </w:pPr>
            <w:r>
              <w:rPr>
                <w:b/>
                <w:bCs/>
                <w:sz w:val="18"/>
                <w:szCs w:val="18"/>
              </w:rPr>
              <w:t>Importance/Extent/Significance</w:t>
            </w:r>
            <w:r>
              <w:rPr>
                <w:rStyle w:val="FootnoteReference"/>
              </w:rPr>
              <w:footnoteReference w:id="21"/>
            </w:r>
          </w:p>
        </w:tc>
      </w:tr>
      <w:tr w:rsidR="00BA2A2A" w14:paraId="12B25304" w14:textId="77777777" w:rsidTr="00BA2A2A">
        <w:trPr>
          <w:trHeight w:val="200"/>
        </w:trPr>
        <w:tc>
          <w:tcPr>
            <w:tcW w:w="1750" w:type="dxa"/>
          </w:tcPr>
          <w:p w14:paraId="076F31A2" w14:textId="77777777" w:rsidR="00BA2A2A" w:rsidRDefault="00FB4BB5">
            <w:r>
              <w:rPr>
                <w:rStyle w:val="styleSubformtxt"/>
              </w:rPr>
              <w:t>Food for humans</w:t>
            </w:r>
          </w:p>
        </w:tc>
        <w:tc>
          <w:tcPr>
            <w:tcW w:w="1750" w:type="dxa"/>
          </w:tcPr>
          <w:p w14:paraId="4FCFC108" w14:textId="77777777" w:rsidR="00BA2A2A" w:rsidRDefault="00FB4BB5">
            <w:r>
              <w:rPr>
                <w:rStyle w:val="styleSubformtxt"/>
              </w:rPr>
              <w:t xml:space="preserve">Sustenance for humans (e.g., fish, </w:t>
            </w:r>
            <w:proofErr w:type="spellStart"/>
            <w:r>
              <w:rPr>
                <w:rStyle w:val="styleSubformtxt"/>
              </w:rPr>
              <w:t>molluscs</w:t>
            </w:r>
            <w:proofErr w:type="spellEnd"/>
            <w:r>
              <w:rPr>
                <w:rStyle w:val="styleSubformtxt"/>
              </w:rPr>
              <w:t>, grains)</w:t>
            </w:r>
          </w:p>
        </w:tc>
        <w:tc>
          <w:tcPr>
            <w:tcW w:w="1750" w:type="dxa"/>
          </w:tcPr>
          <w:p w14:paraId="702D3E0C" w14:textId="77777777" w:rsidR="00BA2A2A" w:rsidRDefault="00FB4BB5">
            <w:r>
              <w:rPr>
                <w:rStyle w:val="styleSubformtxt"/>
              </w:rPr>
              <w:t>Medium</w:t>
            </w:r>
          </w:p>
        </w:tc>
      </w:tr>
      <w:tr w:rsidR="00BA2A2A" w14:paraId="683302AD" w14:textId="77777777" w:rsidTr="00BA2A2A">
        <w:trPr>
          <w:trHeight w:val="200"/>
        </w:trPr>
        <w:tc>
          <w:tcPr>
            <w:tcW w:w="1750" w:type="dxa"/>
          </w:tcPr>
          <w:p w14:paraId="5E276F48" w14:textId="77777777" w:rsidR="00BA2A2A" w:rsidRDefault="00BA2A2A"/>
        </w:tc>
        <w:tc>
          <w:tcPr>
            <w:tcW w:w="1750" w:type="dxa"/>
          </w:tcPr>
          <w:p w14:paraId="29E50B27" w14:textId="77777777" w:rsidR="00BA2A2A" w:rsidRDefault="00BA2A2A"/>
        </w:tc>
        <w:tc>
          <w:tcPr>
            <w:tcW w:w="1750" w:type="dxa"/>
          </w:tcPr>
          <w:p w14:paraId="52E9A385" w14:textId="77777777" w:rsidR="00BA2A2A" w:rsidRDefault="00BA2A2A"/>
        </w:tc>
      </w:tr>
    </w:tbl>
    <w:p w14:paraId="07FA8D21" w14:textId="77777777" w:rsidR="00BA2A2A" w:rsidRDefault="00BA2A2A"/>
    <w:p w14:paraId="3204DC24" w14:textId="77777777" w:rsidR="00BA2A2A" w:rsidRDefault="00FB4BB5">
      <w:pPr>
        <w:pStyle w:val="pstyleLabels"/>
      </w:pPr>
      <w:r>
        <w:rPr>
          <w:rStyle w:val="styleC3"/>
        </w:rPr>
        <w:t>Regulating Services</w:t>
      </w:r>
    </w:p>
    <w:tbl>
      <w:tblPr>
        <w:tblStyle w:val="FancyTable"/>
        <w:tblW w:w="0" w:type="auto"/>
        <w:tblInd w:w="-8" w:type="dxa"/>
        <w:tblLook w:val="04A0" w:firstRow="1" w:lastRow="0" w:firstColumn="1" w:lastColumn="0" w:noHBand="0" w:noVBand="1"/>
      </w:tblPr>
      <w:tblGrid>
        <w:gridCol w:w="1750"/>
        <w:gridCol w:w="1750"/>
        <w:gridCol w:w="2906"/>
      </w:tblGrid>
      <w:tr w:rsidR="00BA2A2A" w14:paraId="50BB7A27"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7F7E30E8" w14:textId="77777777" w:rsidR="00BA2A2A" w:rsidRDefault="00FB4BB5">
            <w:pPr>
              <w:spacing w:after="0" w:line="240" w:lineRule="auto"/>
              <w:jc w:val="center"/>
            </w:pPr>
            <w:r>
              <w:rPr>
                <w:b/>
                <w:bCs/>
                <w:sz w:val="18"/>
                <w:szCs w:val="18"/>
              </w:rPr>
              <w:t>Ecosystem service</w:t>
            </w:r>
            <w:r>
              <w:rPr>
                <w:rStyle w:val="FootnoteReference"/>
              </w:rPr>
              <w:footnoteReference w:id="22"/>
            </w:r>
          </w:p>
        </w:tc>
        <w:tc>
          <w:tcPr>
            <w:tcW w:w="1750" w:type="dxa"/>
          </w:tcPr>
          <w:p w14:paraId="272740B3" w14:textId="77777777" w:rsidR="00BA2A2A" w:rsidRDefault="00FB4BB5">
            <w:pPr>
              <w:spacing w:after="0" w:line="240" w:lineRule="auto"/>
              <w:jc w:val="center"/>
            </w:pPr>
            <w:r>
              <w:rPr>
                <w:b/>
                <w:bCs/>
                <w:sz w:val="18"/>
                <w:szCs w:val="18"/>
              </w:rPr>
              <w:t>Examples</w:t>
            </w:r>
            <w:r>
              <w:rPr>
                <w:rStyle w:val="FootnoteReference"/>
              </w:rPr>
              <w:footnoteReference w:id="23"/>
            </w:r>
          </w:p>
        </w:tc>
        <w:tc>
          <w:tcPr>
            <w:tcW w:w="1750" w:type="dxa"/>
          </w:tcPr>
          <w:p w14:paraId="27E9D5CA" w14:textId="77777777" w:rsidR="00BA2A2A" w:rsidRDefault="00FB4BB5">
            <w:pPr>
              <w:spacing w:after="0" w:line="240" w:lineRule="auto"/>
              <w:jc w:val="center"/>
            </w:pPr>
            <w:r>
              <w:rPr>
                <w:b/>
                <w:bCs/>
                <w:sz w:val="18"/>
                <w:szCs w:val="18"/>
              </w:rPr>
              <w:t>Importance/Extent/Significance</w:t>
            </w:r>
            <w:r>
              <w:rPr>
                <w:vertAlign w:val="superscript"/>
              </w:rPr>
              <w:t>21</w:t>
            </w:r>
          </w:p>
        </w:tc>
      </w:tr>
      <w:tr w:rsidR="00BA2A2A" w14:paraId="5CBAC758" w14:textId="77777777" w:rsidTr="00BA2A2A">
        <w:trPr>
          <w:trHeight w:val="200"/>
        </w:trPr>
        <w:tc>
          <w:tcPr>
            <w:tcW w:w="1750" w:type="dxa"/>
          </w:tcPr>
          <w:p w14:paraId="434A06DB" w14:textId="77777777" w:rsidR="00BA2A2A" w:rsidRDefault="00FB4BB5">
            <w:r>
              <w:rPr>
                <w:rStyle w:val="styleSubformtxt"/>
              </w:rPr>
              <w:t>Maintenance of hydrological regimes</w:t>
            </w:r>
          </w:p>
        </w:tc>
        <w:tc>
          <w:tcPr>
            <w:tcW w:w="1750" w:type="dxa"/>
          </w:tcPr>
          <w:p w14:paraId="09F5CD7D" w14:textId="77777777" w:rsidR="00BA2A2A" w:rsidRDefault="00FB4BB5">
            <w:r>
              <w:rPr>
                <w:rStyle w:val="styleSubformtxt"/>
              </w:rPr>
              <w:t>Groundwater recharge and discharge</w:t>
            </w:r>
          </w:p>
        </w:tc>
        <w:tc>
          <w:tcPr>
            <w:tcW w:w="1750" w:type="dxa"/>
          </w:tcPr>
          <w:p w14:paraId="35D8E44A" w14:textId="77777777" w:rsidR="00BA2A2A" w:rsidRDefault="00FB4BB5">
            <w:r>
              <w:rPr>
                <w:rStyle w:val="styleSubformtxt"/>
              </w:rPr>
              <w:t>Medium</w:t>
            </w:r>
          </w:p>
        </w:tc>
      </w:tr>
      <w:tr w:rsidR="00BA2A2A" w14:paraId="2D92CAB9" w14:textId="77777777" w:rsidTr="00BA2A2A">
        <w:trPr>
          <w:trHeight w:val="200"/>
        </w:trPr>
        <w:tc>
          <w:tcPr>
            <w:tcW w:w="1750" w:type="dxa"/>
          </w:tcPr>
          <w:p w14:paraId="047E5A5B" w14:textId="77777777" w:rsidR="00BA2A2A" w:rsidRDefault="00FB4BB5">
            <w:r>
              <w:rPr>
                <w:rStyle w:val="styleSubformtxt"/>
              </w:rPr>
              <w:t>Erosion protection</w:t>
            </w:r>
          </w:p>
        </w:tc>
        <w:tc>
          <w:tcPr>
            <w:tcW w:w="1750" w:type="dxa"/>
          </w:tcPr>
          <w:p w14:paraId="7E5D114C" w14:textId="77777777" w:rsidR="00BA2A2A" w:rsidRDefault="00FB4BB5">
            <w:r>
              <w:rPr>
                <w:rStyle w:val="styleSubformtxt"/>
              </w:rPr>
              <w:t xml:space="preserve">Soil, </w:t>
            </w:r>
            <w:proofErr w:type="gramStart"/>
            <w:r>
              <w:rPr>
                <w:rStyle w:val="styleSubformtxt"/>
              </w:rPr>
              <w:t>sediment</w:t>
            </w:r>
            <w:proofErr w:type="gramEnd"/>
            <w:r>
              <w:rPr>
                <w:rStyle w:val="styleSubformtxt"/>
              </w:rPr>
              <w:t xml:space="preserve"> and nutrient retention</w:t>
            </w:r>
          </w:p>
        </w:tc>
        <w:tc>
          <w:tcPr>
            <w:tcW w:w="1750" w:type="dxa"/>
          </w:tcPr>
          <w:p w14:paraId="536D924F" w14:textId="77777777" w:rsidR="00BA2A2A" w:rsidRDefault="00FB4BB5">
            <w:r>
              <w:rPr>
                <w:rStyle w:val="styleSubformtxt"/>
              </w:rPr>
              <w:t>Medium</w:t>
            </w:r>
          </w:p>
        </w:tc>
      </w:tr>
      <w:tr w:rsidR="00BA2A2A" w14:paraId="7C24B6EF" w14:textId="77777777" w:rsidTr="00BA2A2A">
        <w:trPr>
          <w:trHeight w:val="200"/>
        </w:trPr>
        <w:tc>
          <w:tcPr>
            <w:tcW w:w="1750" w:type="dxa"/>
          </w:tcPr>
          <w:p w14:paraId="7377F5DE" w14:textId="77777777" w:rsidR="00BA2A2A" w:rsidRDefault="00FB4BB5">
            <w:r>
              <w:rPr>
                <w:rStyle w:val="styleSubformtxt"/>
              </w:rPr>
              <w:t>Climate regulation</w:t>
            </w:r>
          </w:p>
        </w:tc>
        <w:tc>
          <w:tcPr>
            <w:tcW w:w="1750" w:type="dxa"/>
          </w:tcPr>
          <w:p w14:paraId="5C203D9B" w14:textId="77777777" w:rsidR="00BA2A2A" w:rsidRDefault="00FB4BB5">
            <w:r>
              <w:rPr>
                <w:rStyle w:val="styleSubformtxt"/>
              </w:rPr>
              <w:t>Local climate regulation/buffering of change</w:t>
            </w:r>
          </w:p>
        </w:tc>
        <w:tc>
          <w:tcPr>
            <w:tcW w:w="1750" w:type="dxa"/>
          </w:tcPr>
          <w:p w14:paraId="5BE85C2B" w14:textId="77777777" w:rsidR="00BA2A2A" w:rsidRDefault="00FB4BB5">
            <w:r>
              <w:rPr>
                <w:rStyle w:val="styleSubformtxt"/>
              </w:rPr>
              <w:t>High</w:t>
            </w:r>
          </w:p>
        </w:tc>
      </w:tr>
      <w:tr w:rsidR="00BA2A2A" w14:paraId="39BF1658" w14:textId="77777777" w:rsidTr="00BA2A2A">
        <w:trPr>
          <w:trHeight w:val="200"/>
        </w:trPr>
        <w:tc>
          <w:tcPr>
            <w:tcW w:w="1750" w:type="dxa"/>
          </w:tcPr>
          <w:p w14:paraId="278ADC72" w14:textId="77777777" w:rsidR="00BA2A2A" w:rsidRDefault="00FB4BB5">
            <w:r>
              <w:rPr>
                <w:rStyle w:val="styleSubformtxt"/>
              </w:rPr>
              <w:t>Climate regulation</w:t>
            </w:r>
          </w:p>
        </w:tc>
        <w:tc>
          <w:tcPr>
            <w:tcW w:w="1750" w:type="dxa"/>
          </w:tcPr>
          <w:p w14:paraId="1537D15E" w14:textId="77777777" w:rsidR="00BA2A2A" w:rsidRDefault="00FB4BB5">
            <w:r>
              <w:rPr>
                <w:rStyle w:val="styleSubformtxt"/>
              </w:rPr>
              <w:t xml:space="preserve">Regulation of greenhouse gases, temperature, </w:t>
            </w:r>
            <w:proofErr w:type="gramStart"/>
            <w:r>
              <w:rPr>
                <w:rStyle w:val="styleSubformtxt"/>
              </w:rPr>
              <w:t>precipitation</w:t>
            </w:r>
            <w:proofErr w:type="gramEnd"/>
            <w:r>
              <w:rPr>
                <w:rStyle w:val="styleSubformtxt"/>
              </w:rPr>
              <w:t xml:space="preserve"> and other climactic processes</w:t>
            </w:r>
          </w:p>
        </w:tc>
        <w:tc>
          <w:tcPr>
            <w:tcW w:w="1750" w:type="dxa"/>
          </w:tcPr>
          <w:p w14:paraId="1967AF5C" w14:textId="77777777" w:rsidR="00BA2A2A" w:rsidRDefault="00FB4BB5">
            <w:r>
              <w:rPr>
                <w:rStyle w:val="styleSubformtxt"/>
              </w:rPr>
              <w:t>High</w:t>
            </w:r>
          </w:p>
        </w:tc>
      </w:tr>
      <w:tr w:rsidR="00BA2A2A" w14:paraId="5E810D13" w14:textId="77777777" w:rsidTr="00BA2A2A">
        <w:trPr>
          <w:trHeight w:val="200"/>
        </w:trPr>
        <w:tc>
          <w:tcPr>
            <w:tcW w:w="1750" w:type="dxa"/>
          </w:tcPr>
          <w:p w14:paraId="72C8F11A" w14:textId="77777777" w:rsidR="00BA2A2A" w:rsidRDefault="00FB4BB5">
            <w:r>
              <w:rPr>
                <w:rStyle w:val="styleSubformtxt"/>
              </w:rPr>
              <w:t>Biological control of pests and disease</w:t>
            </w:r>
          </w:p>
        </w:tc>
        <w:tc>
          <w:tcPr>
            <w:tcW w:w="1750" w:type="dxa"/>
          </w:tcPr>
          <w:p w14:paraId="21D6690F" w14:textId="77777777" w:rsidR="00BA2A2A" w:rsidRDefault="00FB4BB5">
            <w:r>
              <w:rPr>
                <w:rStyle w:val="styleSubformtxt"/>
              </w:rPr>
              <w:t>Support of predators of agricultural pests (e.g., birds feeding on locusts)</w:t>
            </w:r>
          </w:p>
        </w:tc>
        <w:tc>
          <w:tcPr>
            <w:tcW w:w="1750" w:type="dxa"/>
          </w:tcPr>
          <w:p w14:paraId="39892C9B" w14:textId="77777777" w:rsidR="00BA2A2A" w:rsidRDefault="00FB4BB5">
            <w:r>
              <w:rPr>
                <w:rStyle w:val="styleSubformtxt"/>
              </w:rPr>
              <w:t>Low</w:t>
            </w:r>
          </w:p>
        </w:tc>
      </w:tr>
      <w:tr w:rsidR="00BA2A2A" w14:paraId="4D2F49AB" w14:textId="77777777" w:rsidTr="00BA2A2A">
        <w:trPr>
          <w:trHeight w:val="200"/>
        </w:trPr>
        <w:tc>
          <w:tcPr>
            <w:tcW w:w="1750" w:type="dxa"/>
          </w:tcPr>
          <w:p w14:paraId="17DF78C8" w14:textId="77777777" w:rsidR="00BA2A2A" w:rsidRDefault="00FB4BB5">
            <w:r>
              <w:rPr>
                <w:rStyle w:val="styleSubformtxt"/>
              </w:rPr>
              <w:t>Hazard reduction</w:t>
            </w:r>
          </w:p>
        </w:tc>
        <w:tc>
          <w:tcPr>
            <w:tcW w:w="1750" w:type="dxa"/>
          </w:tcPr>
          <w:p w14:paraId="73295331" w14:textId="77777777" w:rsidR="00BA2A2A" w:rsidRDefault="00FB4BB5">
            <w:r>
              <w:rPr>
                <w:rStyle w:val="styleSubformtxt"/>
              </w:rPr>
              <w:t xml:space="preserve">Coastal shoreline and </w:t>
            </w:r>
            <w:proofErr w:type="gramStart"/>
            <w:r>
              <w:rPr>
                <w:rStyle w:val="styleSubformtxt"/>
              </w:rPr>
              <w:t>r</w:t>
            </w:r>
            <w:r>
              <w:rPr>
                <w:rStyle w:val="styleSubformtxt"/>
              </w:rPr>
              <w:t>iver bank</w:t>
            </w:r>
            <w:proofErr w:type="gramEnd"/>
            <w:r>
              <w:rPr>
                <w:rStyle w:val="styleSubformtxt"/>
              </w:rPr>
              <w:t xml:space="preserve"> stabilization and storm protection</w:t>
            </w:r>
          </w:p>
        </w:tc>
        <w:tc>
          <w:tcPr>
            <w:tcW w:w="1750" w:type="dxa"/>
          </w:tcPr>
          <w:p w14:paraId="13696408" w14:textId="77777777" w:rsidR="00BA2A2A" w:rsidRDefault="00FB4BB5">
            <w:r>
              <w:rPr>
                <w:rStyle w:val="styleSubformtxt"/>
              </w:rPr>
              <w:t>High</w:t>
            </w:r>
          </w:p>
        </w:tc>
      </w:tr>
      <w:tr w:rsidR="00BA2A2A" w14:paraId="19CC05FC" w14:textId="77777777" w:rsidTr="00BA2A2A">
        <w:trPr>
          <w:trHeight w:val="200"/>
        </w:trPr>
        <w:tc>
          <w:tcPr>
            <w:tcW w:w="1750" w:type="dxa"/>
          </w:tcPr>
          <w:p w14:paraId="2A29F8E5" w14:textId="77777777" w:rsidR="00BA2A2A" w:rsidRDefault="00BA2A2A"/>
        </w:tc>
        <w:tc>
          <w:tcPr>
            <w:tcW w:w="1750" w:type="dxa"/>
          </w:tcPr>
          <w:p w14:paraId="273E1F84" w14:textId="77777777" w:rsidR="00BA2A2A" w:rsidRDefault="00BA2A2A"/>
        </w:tc>
        <w:tc>
          <w:tcPr>
            <w:tcW w:w="1750" w:type="dxa"/>
          </w:tcPr>
          <w:p w14:paraId="154BD8E2" w14:textId="77777777" w:rsidR="00BA2A2A" w:rsidRDefault="00BA2A2A"/>
        </w:tc>
      </w:tr>
    </w:tbl>
    <w:p w14:paraId="430E4AA5" w14:textId="77777777" w:rsidR="00BA2A2A" w:rsidRDefault="00BA2A2A"/>
    <w:p w14:paraId="16527B54" w14:textId="77777777" w:rsidR="00BA2A2A" w:rsidRDefault="00FB4BB5">
      <w:pPr>
        <w:pStyle w:val="pstyleLabels"/>
      </w:pPr>
      <w:r>
        <w:rPr>
          <w:rStyle w:val="styleC3"/>
        </w:rPr>
        <w:t>Cultural Services</w:t>
      </w:r>
    </w:p>
    <w:tbl>
      <w:tblPr>
        <w:tblStyle w:val="FancyTable"/>
        <w:tblW w:w="0" w:type="auto"/>
        <w:tblInd w:w="-8" w:type="dxa"/>
        <w:tblLook w:val="04A0" w:firstRow="1" w:lastRow="0" w:firstColumn="1" w:lastColumn="0" w:noHBand="0" w:noVBand="1"/>
      </w:tblPr>
      <w:tblGrid>
        <w:gridCol w:w="1750"/>
        <w:gridCol w:w="1750"/>
        <w:gridCol w:w="2906"/>
      </w:tblGrid>
      <w:tr w:rsidR="00BA2A2A" w14:paraId="4E8B1028"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755201C1" w14:textId="77777777" w:rsidR="00BA2A2A" w:rsidRDefault="00FB4BB5">
            <w:pPr>
              <w:spacing w:after="0" w:line="240" w:lineRule="auto"/>
              <w:jc w:val="center"/>
            </w:pPr>
            <w:r>
              <w:rPr>
                <w:b/>
                <w:bCs/>
                <w:sz w:val="18"/>
                <w:szCs w:val="18"/>
              </w:rPr>
              <w:t>Ecosystem service</w:t>
            </w:r>
            <w:r>
              <w:rPr>
                <w:rStyle w:val="FootnoteReference"/>
              </w:rPr>
              <w:footnoteReference w:id="24"/>
            </w:r>
          </w:p>
        </w:tc>
        <w:tc>
          <w:tcPr>
            <w:tcW w:w="1750" w:type="dxa"/>
          </w:tcPr>
          <w:p w14:paraId="661A4AD0" w14:textId="77777777" w:rsidR="00BA2A2A" w:rsidRDefault="00FB4BB5">
            <w:pPr>
              <w:spacing w:after="0" w:line="240" w:lineRule="auto"/>
              <w:jc w:val="center"/>
            </w:pPr>
            <w:r>
              <w:rPr>
                <w:b/>
                <w:bCs/>
                <w:sz w:val="18"/>
                <w:szCs w:val="18"/>
              </w:rPr>
              <w:t>Examples</w:t>
            </w:r>
            <w:r>
              <w:rPr>
                <w:rStyle w:val="FootnoteReference"/>
              </w:rPr>
              <w:footnoteReference w:id="25"/>
            </w:r>
          </w:p>
        </w:tc>
        <w:tc>
          <w:tcPr>
            <w:tcW w:w="1750" w:type="dxa"/>
          </w:tcPr>
          <w:p w14:paraId="19B4F797" w14:textId="77777777" w:rsidR="00BA2A2A" w:rsidRDefault="00FB4BB5">
            <w:pPr>
              <w:spacing w:after="0" w:line="240" w:lineRule="auto"/>
              <w:jc w:val="center"/>
            </w:pPr>
            <w:r>
              <w:rPr>
                <w:b/>
                <w:bCs/>
                <w:sz w:val="18"/>
                <w:szCs w:val="18"/>
              </w:rPr>
              <w:t>Importance/Extent/Significance</w:t>
            </w:r>
            <w:r>
              <w:rPr>
                <w:vertAlign w:val="superscript"/>
              </w:rPr>
              <w:t>21</w:t>
            </w:r>
          </w:p>
        </w:tc>
      </w:tr>
      <w:tr w:rsidR="00BA2A2A" w14:paraId="09104728" w14:textId="77777777" w:rsidTr="00BA2A2A">
        <w:trPr>
          <w:trHeight w:val="200"/>
        </w:trPr>
        <w:tc>
          <w:tcPr>
            <w:tcW w:w="1750" w:type="dxa"/>
          </w:tcPr>
          <w:p w14:paraId="47F7A021" w14:textId="77777777" w:rsidR="00BA2A2A" w:rsidRDefault="00FB4BB5">
            <w:r>
              <w:rPr>
                <w:rStyle w:val="styleSubformtxt"/>
              </w:rPr>
              <w:t>Recreation and tourism</w:t>
            </w:r>
          </w:p>
        </w:tc>
        <w:tc>
          <w:tcPr>
            <w:tcW w:w="1750" w:type="dxa"/>
          </w:tcPr>
          <w:p w14:paraId="01C6E46A" w14:textId="77777777" w:rsidR="00BA2A2A" w:rsidRDefault="00FB4BB5">
            <w:r>
              <w:rPr>
                <w:rStyle w:val="styleSubformtxt"/>
              </w:rPr>
              <w:t>Nature observation and nature-based tourism</w:t>
            </w:r>
          </w:p>
        </w:tc>
        <w:tc>
          <w:tcPr>
            <w:tcW w:w="1750" w:type="dxa"/>
          </w:tcPr>
          <w:p w14:paraId="4635627E" w14:textId="77777777" w:rsidR="00BA2A2A" w:rsidRDefault="00FB4BB5">
            <w:r>
              <w:rPr>
                <w:rStyle w:val="styleSubformtxt"/>
              </w:rPr>
              <w:t>Medium</w:t>
            </w:r>
          </w:p>
        </w:tc>
      </w:tr>
      <w:tr w:rsidR="00BA2A2A" w14:paraId="487E2EE8" w14:textId="77777777" w:rsidTr="00BA2A2A">
        <w:trPr>
          <w:trHeight w:val="200"/>
        </w:trPr>
        <w:tc>
          <w:tcPr>
            <w:tcW w:w="1750" w:type="dxa"/>
          </w:tcPr>
          <w:p w14:paraId="508689AB" w14:textId="77777777" w:rsidR="00BA2A2A" w:rsidRDefault="00FB4BB5">
            <w:r>
              <w:rPr>
                <w:rStyle w:val="styleSubformtxt"/>
              </w:rPr>
              <w:t>Recreation and tourism</w:t>
            </w:r>
          </w:p>
        </w:tc>
        <w:tc>
          <w:tcPr>
            <w:tcW w:w="1750" w:type="dxa"/>
          </w:tcPr>
          <w:p w14:paraId="545C518B" w14:textId="77777777" w:rsidR="00BA2A2A" w:rsidRDefault="00FB4BB5">
            <w:r>
              <w:rPr>
                <w:rStyle w:val="styleSubformtxt"/>
              </w:rPr>
              <w:t>Picnics, outings, touring</w:t>
            </w:r>
          </w:p>
        </w:tc>
        <w:tc>
          <w:tcPr>
            <w:tcW w:w="1750" w:type="dxa"/>
          </w:tcPr>
          <w:p w14:paraId="74B114F7" w14:textId="77777777" w:rsidR="00BA2A2A" w:rsidRDefault="00FB4BB5">
            <w:r>
              <w:rPr>
                <w:rStyle w:val="styleSubformtxt"/>
              </w:rPr>
              <w:t>Low</w:t>
            </w:r>
          </w:p>
        </w:tc>
      </w:tr>
      <w:tr w:rsidR="00BA2A2A" w14:paraId="593184DA" w14:textId="77777777" w:rsidTr="00BA2A2A">
        <w:trPr>
          <w:trHeight w:val="200"/>
        </w:trPr>
        <w:tc>
          <w:tcPr>
            <w:tcW w:w="1750" w:type="dxa"/>
          </w:tcPr>
          <w:p w14:paraId="2BDA58C4" w14:textId="77777777" w:rsidR="00BA2A2A" w:rsidRDefault="00FB4BB5">
            <w:r>
              <w:rPr>
                <w:rStyle w:val="styleSubformtxt"/>
              </w:rPr>
              <w:t>Recreation and tourism</w:t>
            </w:r>
          </w:p>
        </w:tc>
        <w:tc>
          <w:tcPr>
            <w:tcW w:w="1750" w:type="dxa"/>
          </w:tcPr>
          <w:p w14:paraId="728C32EA" w14:textId="77777777" w:rsidR="00BA2A2A" w:rsidRDefault="00FB4BB5">
            <w:r>
              <w:rPr>
                <w:rStyle w:val="styleSubformtxt"/>
              </w:rPr>
              <w:t>Water sports and activities</w:t>
            </w:r>
          </w:p>
        </w:tc>
        <w:tc>
          <w:tcPr>
            <w:tcW w:w="1750" w:type="dxa"/>
          </w:tcPr>
          <w:p w14:paraId="078A2170" w14:textId="77777777" w:rsidR="00BA2A2A" w:rsidRDefault="00FB4BB5">
            <w:r>
              <w:rPr>
                <w:rStyle w:val="styleSubformtxt"/>
              </w:rPr>
              <w:t>Medium</w:t>
            </w:r>
          </w:p>
        </w:tc>
      </w:tr>
      <w:tr w:rsidR="00BA2A2A" w14:paraId="0DBB5D8E" w14:textId="77777777" w:rsidTr="00BA2A2A">
        <w:trPr>
          <w:trHeight w:val="200"/>
        </w:trPr>
        <w:tc>
          <w:tcPr>
            <w:tcW w:w="1750" w:type="dxa"/>
          </w:tcPr>
          <w:p w14:paraId="5BC27DC1" w14:textId="77777777" w:rsidR="00BA2A2A" w:rsidRDefault="00FB4BB5">
            <w:r>
              <w:rPr>
                <w:rStyle w:val="styleSubformtxt"/>
              </w:rPr>
              <w:t>Recreation and tourism</w:t>
            </w:r>
          </w:p>
        </w:tc>
        <w:tc>
          <w:tcPr>
            <w:tcW w:w="1750" w:type="dxa"/>
          </w:tcPr>
          <w:p w14:paraId="4F5F37CB" w14:textId="77777777" w:rsidR="00BA2A2A" w:rsidRDefault="00FB4BB5">
            <w:r>
              <w:rPr>
                <w:rStyle w:val="styleSubformtxt"/>
              </w:rPr>
              <w:t>Recreational hunting and fishing</w:t>
            </w:r>
          </w:p>
        </w:tc>
        <w:tc>
          <w:tcPr>
            <w:tcW w:w="1750" w:type="dxa"/>
          </w:tcPr>
          <w:p w14:paraId="12EC490E" w14:textId="77777777" w:rsidR="00BA2A2A" w:rsidRDefault="00FB4BB5">
            <w:r>
              <w:rPr>
                <w:rStyle w:val="styleSubformtxt"/>
              </w:rPr>
              <w:t>High</w:t>
            </w:r>
          </w:p>
        </w:tc>
      </w:tr>
      <w:tr w:rsidR="00BA2A2A" w14:paraId="5299704C" w14:textId="77777777" w:rsidTr="00BA2A2A">
        <w:trPr>
          <w:trHeight w:val="200"/>
        </w:trPr>
        <w:tc>
          <w:tcPr>
            <w:tcW w:w="1750" w:type="dxa"/>
          </w:tcPr>
          <w:p w14:paraId="6800BE4A" w14:textId="77777777" w:rsidR="00BA2A2A" w:rsidRDefault="00FB4BB5">
            <w:r>
              <w:rPr>
                <w:rStyle w:val="styleSubformtxt"/>
              </w:rPr>
              <w:t>Spiritual and inspirational</w:t>
            </w:r>
          </w:p>
        </w:tc>
        <w:tc>
          <w:tcPr>
            <w:tcW w:w="1750" w:type="dxa"/>
          </w:tcPr>
          <w:p w14:paraId="7F911570" w14:textId="77777777" w:rsidR="00BA2A2A" w:rsidRDefault="00FB4BB5">
            <w:r>
              <w:rPr>
                <w:rStyle w:val="styleSubformtxt"/>
              </w:rPr>
              <w:t>Spiritual and religious values</w:t>
            </w:r>
          </w:p>
        </w:tc>
        <w:tc>
          <w:tcPr>
            <w:tcW w:w="1750" w:type="dxa"/>
          </w:tcPr>
          <w:p w14:paraId="7BF073DA" w14:textId="77777777" w:rsidR="00BA2A2A" w:rsidRDefault="00FB4BB5">
            <w:r>
              <w:rPr>
                <w:rStyle w:val="styleSubformtxt"/>
              </w:rPr>
              <w:t>Medium</w:t>
            </w:r>
          </w:p>
        </w:tc>
      </w:tr>
      <w:tr w:rsidR="00BA2A2A" w14:paraId="26167FD8" w14:textId="77777777" w:rsidTr="00BA2A2A">
        <w:trPr>
          <w:trHeight w:val="200"/>
        </w:trPr>
        <w:tc>
          <w:tcPr>
            <w:tcW w:w="1750" w:type="dxa"/>
          </w:tcPr>
          <w:p w14:paraId="6376086C" w14:textId="77777777" w:rsidR="00BA2A2A" w:rsidRDefault="00FB4BB5">
            <w:r>
              <w:rPr>
                <w:rStyle w:val="styleSubformtxt"/>
              </w:rPr>
              <w:t>Spiritual and inspirational</w:t>
            </w:r>
          </w:p>
        </w:tc>
        <w:tc>
          <w:tcPr>
            <w:tcW w:w="1750" w:type="dxa"/>
          </w:tcPr>
          <w:p w14:paraId="422DF7E4" w14:textId="77777777" w:rsidR="00BA2A2A" w:rsidRDefault="00FB4BB5">
            <w:r>
              <w:rPr>
                <w:rStyle w:val="styleSubformtxt"/>
              </w:rPr>
              <w:t>Cultural heritage (historical and archaeological)</w:t>
            </w:r>
          </w:p>
        </w:tc>
        <w:tc>
          <w:tcPr>
            <w:tcW w:w="1750" w:type="dxa"/>
          </w:tcPr>
          <w:p w14:paraId="788BCBCD" w14:textId="77777777" w:rsidR="00BA2A2A" w:rsidRDefault="00FB4BB5">
            <w:r>
              <w:rPr>
                <w:rStyle w:val="styleSubformtxt"/>
              </w:rPr>
              <w:t>High</w:t>
            </w:r>
          </w:p>
        </w:tc>
      </w:tr>
      <w:tr w:rsidR="00BA2A2A" w14:paraId="196E513C" w14:textId="77777777" w:rsidTr="00BA2A2A">
        <w:trPr>
          <w:trHeight w:val="200"/>
        </w:trPr>
        <w:tc>
          <w:tcPr>
            <w:tcW w:w="1750" w:type="dxa"/>
          </w:tcPr>
          <w:p w14:paraId="48334B6C" w14:textId="77777777" w:rsidR="00BA2A2A" w:rsidRDefault="00FB4BB5">
            <w:r>
              <w:rPr>
                <w:rStyle w:val="styleSubformtxt"/>
              </w:rPr>
              <w:t>Spiritual and inspirational</w:t>
            </w:r>
          </w:p>
        </w:tc>
        <w:tc>
          <w:tcPr>
            <w:tcW w:w="1750" w:type="dxa"/>
          </w:tcPr>
          <w:p w14:paraId="72E152C9" w14:textId="77777777" w:rsidR="00BA2A2A" w:rsidRDefault="00FB4BB5">
            <w:r>
              <w:rPr>
                <w:rStyle w:val="styleSubformtxt"/>
              </w:rPr>
              <w:t xml:space="preserve">Contemporary cultural significance, including for arts and creative inspiration, and including existence </w:t>
            </w:r>
            <w:r>
              <w:rPr>
                <w:rStyle w:val="styleSubformtxt"/>
              </w:rPr>
              <w:t>values</w:t>
            </w:r>
          </w:p>
        </w:tc>
        <w:tc>
          <w:tcPr>
            <w:tcW w:w="1750" w:type="dxa"/>
          </w:tcPr>
          <w:p w14:paraId="4931E015" w14:textId="77777777" w:rsidR="00BA2A2A" w:rsidRDefault="00FB4BB5">
            <w:r>
              <w:rPr>
                <w:rStyle w:val="styleSubformtxt"/>
              </w:rPr>
              <w:t>High</w:t>
            </w:r>
          </w:p>
        </w:tc>
      </w:tr>
      <w:tr w:rsidR="00BA2A2A" w14:paraId="4B79AF8F" w14:textId="77777777" w:rsidTr="00BA2A2A">
        <w:trPr>
          <w:trHeight w:val="200"/>
        </w:trPr>
        <w:tc>
          <w:tcPr>
            <w:tcW w:w="1750" w:type="dxa"/>
          </w:tcPr>
          <w:p w14:paraId="382F28D7" w14:textId="77777777" w:rsidR="00BA2A2A" w:rsidRDefault="00FB4BB5">
            <w:r>
              <w:rPr>
                <w:rStyle w:val="styleSubformtxt"/>
              </w:rPr>
              <w:t>Spiritual and inspirational</w:t>
            </w:r>
          </w:p>
        </w:tc>
        <w:tc>
          <w:tcPr>
            <w:tcW w:w="1750" w:type="dxa"/>
          </w:tcPr>
          <w:p w14:paraId="043E82DF" w14:textId="77777777" w:rsidR="00BA2A2A" w:rsidRDefault="00FB4BB5">
            <w:r>
              <w:rPr>
                <w:rStyle w:val="styleSubformtxt"/>
              </w:rPr>
              <w:t>Aesthetic and sense of place values</w:t>
            </w:r>
          </w:p>
        </w:tc>
        <w:tc>
          <w:tcPr>
            <w:tcW w:w="1750" w:type="dxa"/>
          </w:tcPr>
          <w:p w14:paraId="6D2F526A" w14:textId="77777777" w:rsidR="00BA2A2A" w:rsidRDefault="00FB4BB5">
            <w:r>
              <w:rPr>
                <w:rStyle w:val="styleSubformtxt"/>
              </w:rPr>
              <w:t>High</w:t>
            </w:r>
          </w:p>
        </w:tc>
      </w:tr>
      <w:tr w:rsidR="00BA2A2A" w14:paraId="3413D182" w14:textId="77777777" w:rsidTr="00BA2A2A">
        <w:trPr>
          <w:trHeight w:val="200"/>
        </w:trPr>
        <w:tc>
          <w:tcPr>
            <w:tcW w:w="1750" w:type="dxa"/>
          </w:tcPr>
          <w:p w14:paraId="1650CEF4" w14:textId="77777777" w:rsidR="00BA2A2A" w:rsidRDefault="00FB4BB5">
            <w:r>
              <w:rPr>
                <w:rStyle w:val="styleSubformtxt"/>
              </w:rPr>
              <w:t>Spiritual and inspirational</w:t>
            </w:r>
          </w:p>
        </w:tc>
        <w:tc>
          <w:tcPr>
            <w:tcW w:w="1750" w:type="dxa"/>
          </w:tcPr>
          <w:p w14:paraId="35201D7D" w14:textId="77777777" w:rsidR="00BA2A2A" w:rsidRDefault="00FB4BB5">
            <w:r>
              <w:rPr>
                <w:rStyle w:val="styleSubformtxt"/>
              </w:rPr>
              <w:t>Inspiration</w:t>
            </w:r>
          </w:p>
        </w:tc>
        <w:tc>
          <w:tcPr>
            <w:tcW w:w="1750" w:type="dxa"/>
          </w:tcPr>
          <w:p w14:paraId="2C181CC1" w14:textId="77777777" w:rsidR="00BA2A2A" w:rsidRDefault="00FB4BB5">
            <w:r>
              <w:rPr>
                <w:rStyle w:val="styleSubformtxt"/>
              </w:rPr>
              <w:t>Medium</w:t>
            </w:r>
          </w:p>
        </w:tc>
      </w:tr>
      <w:tr w:rsidR="00BA2A2A" w14:paraId="0D69BC21" w14:textId="77777777" w:rsidTr="00BA2A2A">
        <w:trPr>
          <w:trHeight w:val="200"/>
        </w:trPr>
        <w:tc>
          <w:tcPr>
            <w:tcW w:w="1750" w:type="dxa"/>
          </w:tcPr>
          <w:p w14:paraId="7759474F" w14:textId="77777777" w:rsidR="00BA2A2A" w:rsidRDefault="00FB4BB5">
            <w:r>
              <w:rPr>
                <w:rStyle w:val="styleSubformtxt"/>
              </w:rPr>
              <w:t>Scientific and educational</w:t>
            </w:r>
          </w:p>
        </w:tc>
        <w:tc>
          <w:tcPr>
            <w:tcW w:w="1750" w:type="dxa"/>
          </w:tcPr>
          <w:p w14:paraId="37118ECC" w14:textId="77777777" w:rsidR="00BA2A2A" w:rsidRDefault="00FB4BB5">
            <w:r>
              <w:rPr>
                <w:rStyle w:val="styleSubformtxt"/>
              </w:rPr>
              <w:t>Important knowledge systems, importance for research (scientific reference area or site)</w:t>
            </w:r>
          </w:p>
        </w:tc>
        <w:tc>
          <w:tcPr>
            <w:tcW w:w="1750" w:type="dxa"/>
          </w:tcPr>
          <w:p w14:paraId="379FED92" w14:textId="77777777" w:rsidR="00BA2A2A" w:rsidRDefault="00FB4BB5">
            <w:r>
              <w:rPr>
                <w:rStyle w:val="styleSubformtxt"/>
              </w:rPr>
              <w:t>High</w:t>
            </w:r>
          </w:p>
        </w:tc>
      </w:tr>
      <w:tr w:rsidR="00BA2A2A" w14:paraId="776F207D" w14:textId="77777777" w:rsidTr="00BA2A2A">
        <w:trPr>
          <w:trHeight w:val="200"/>
        </w:trPr>
        <w:tc>
          <w:tcPr>
            <w:tcW w:w="1750" w:type="dxa"/>
          </w:tcPr>
          <w:p w14:paraId="2C62F968" w14:textId="77777777" w:rsidR="00BA2A2A" w:rsidRDefault="00FB4BB5">
            <w:r>
              <w:rPr>
                <w:rStyle w:val="styleSubformtxt"/>
              </w:rPr>
              <w:t>Scientific and educational</w:t>
            </w:r>
          </w:p>
        </w:tc>
        <w:tc>
          <w:tcPr>
            <w:tcW w:w="1750" w:type="dxa"/>
          </w:tcPr>
          <w:p w14:paraId="6C06E631" w14:textId="77777777" w:rsidR="00BA2A2A" w:rsidRDefault="00FB4BB5">
            <w:r>
              <w:rPr>
                <w:rStyle w:val="styleSubformtxt"/>
              </w:rPr>
              <w:t>Educational activities and opportunities</w:t>
            </w:r>
          </w:p>
        </w:tc>
        <w:tc>
          <w:tcPr>
            <w:tcW w:w="1750" w:type="dxa"/>
          </w:tcPr>
          <w:p w14:paraId="5FB9D6B7" w14:textId="77777777" w:rsidR="00BA2A2A" w:rsidRDefault="00FB4BB5">
            <w:r>
              <w:rPr>
                <w:rStyle w:val="styleSubformtxt"/>
              </w:rPr>
              <w:t>High</w:t>
            </w:r>
          </w:p>
        </w:tc>
      </w:tr>
      <w:tr w:rsidR="00BA2A2A" w14:paraId="48BFDA0A" w14:textId="77777777" w:rsidTr="00BA2A2A">
        <w:trPr>
          <w:trHeight w:val="200"/>
        </w:trPr>
        <w:tc>
          <w:tcPr>
            <w:tcW w:w="1750" w:type="dxa"/>
          </w:tcPr>
          <w:p w14:paraId="7D3E5ED5" w14:textId="77777777" w:rsidR="00BA2A2A" w:rsidRDefault="00FB4BB5">
            <w:r>
              <w:rPr>
                <w:rStyle w:val="styleSubformtxt"/>
              </w:rPr>
              <w:lastRenderedPageBreak/>
              <w:t>Scientific and educational</w:t>
            </w:r>
          </w:p>
        </w:tc>
        <w:tc>
          <w:tcPr>
            <w:tcW w:w="1750" w:type="dxa"/>
          </w:tcPr>
          <w:p w14:paraId="5CC9024B" w14:textId="77777777" w:rsidR="00BA2A2A" w:rsidRDefault="00FB4BB5">
            <w:r>
              <w:rPr>
                <w:rStyle w:val="styleSubformtxt"/>
              </w:rPr>
              <w:t>Long-term monitoring site</w:t>
            </w:r>
          </w:p>
        </w:tc>
        <w:tc>
          <w:tcPr>
            <w:tcW w:w="1750" w:type="dxa"/>
          </w:tcPr>
          <w:p w14:paraId="2669ED43" w14:textId="77777777" w:rsidR="00BA2A2A" w:rsidRDefault="00FB4BB5">
            <w:r>
              <w:rPr>
                <w:rStyle w:val="styleSubformtxt"/>
              </w:rPr>
              <w:t>High</w:t>
            </w:r>
          </w:p>
        </w:tc>
      </w:tr>
      <w:tr w:rsidR="00BA2A2A" w14:paraId="2C050A33" w14:textId="77777777" w:rsidTr="00BA2A2A">
        <w:trPr>
          <w:trHeight w:val="200"/>
        </w:trPr>
        <w:tc>
          <w:tcPr>
            <w:tcW w:w="1750" w:type="dxa"/>
          </w:tcPr>
          <w:p w14:paraId="031C7C0A" w14:textId="77777777" w:rsidR="00BA2A2A" w:rsidRDefault="00FB4BB5">
            <w:r>
              <w:rPr>
                <w:rStyle w:val="styleSubformtxt"/>
              </w:rPr>
              <w:t>Scientific and educational</w:t>
            </w:r>
          </w:p>
        </w:tc>
        <w:tc>
          <w:tcPr>
            <w:tcW w:w="1750" w:type="dxa"/>
          </w:tcPr>
          <w:p w14:paraId="76CF4D44" w14:textId="77777777" w:rsidR="00BA2A2A" w:rsidRDefault="00FB4BB5">
            <w:r>
              <w:rPr>
                <w:rStyle w:val="styleSubformtxt"/>
              </w:rPr>
              <w:t>M</w:t>
            </w:r>
            <w:r>
              <w:rPr>
                <w:rStyle w:val="styleSubformtxt"/>
              </w:rPr>
              <w:t>ajor scientific study site</w:t>
            </w:r>
          </w:p>
        </w:tc>
        <w:tc>
          <w:tcPr>
            <w:tcW w:w="1750" w:type="dxa"/>
          </w:tcPr>
          <w:p w14:paraId="09D42E68" w14:textId="77777777" w:rsidR="00BA2A2A" w:rsidRDefault="00FB4BB5">
            <w:r>
              <w:rPr>
                <w:rStyle w:val="styleSubformtxt"/>
              </w:rPr>
              <w:t>High</w:t>
            </w:r>
          </w:p>
        </w:tc>
      </w:tr>
      <w:tr w:rsidR="00BA2A2A" w14:paraId="14171575" w14:textId="77777777" w:rsidTr="00BA2A2A">
        <w:trPr>
          <w:trHeight w:val="200"/>
        </w:trPr>
        <w:tc>
          <w:tcPr>
            <w:tcW w:w="1750" w:type="dxa"/>
          </w:tcPr>
          <w:p w14:paraId="586505C4" w14:textId="77777777" w:rsidR="00BA2A2A" w:rsidRDefault="00FB4BB5">
            <w:r>
              <w:rPr>
                <w:rStyle w:val="styleSubformtxt"/>
              </w:rPr>
              <w:t>Scientific and educational</w:t>
            </w:r>
          </w:p>
        </w:tc>
        <w:tc>
          <w:tcPr>
            <w:tcW w:w="1750" w:type="dxa"/>
          </w:tcPr>
          <w:p w14:paraId="369B15BB" w14:textId="77777777" w:rsidR="00BA2A2A" w:rsidRDefault="00FB4BB5">
            <w:r>
              <w:rPr>
                <w:rStyle w:val="styleSubformtxt"/>
              </w:rPr>
              <w:t>Type location for a taxon</w:t>
            </w:r>
          </w:p>
        </w:tc>
        <w:tc>
          <w:tcPr>
            <w:tcW w:w="1750" w:type="dxa"/>
          </w:tcPr>
          <w:p w14:paraId="769D857D" w14:textId="77777777" w:rsidR="00BA2A2A" w:rsidRDefault="00FB4BB5">
            <w:r>
              <w:rPr>
                <w:rStyle w:val="styleSubformtxt"/>
              </w:rPr>
              <w:t>High</w:t>
            </w:r>
          </w:p>
        </w:tc>
      </w:tr>
      <w:tr w:rsidR="00BA2A2A" w14:paraId="78C85BB1" w14:textId="77777777" w:rsidTr="00BA2A2A">
        <w:trPr>
          <w:trHeight w:val="200"/>
        </w:trPr>
        <w:tc>
          <w:tcPr>
            <w:tcW w:w="1750" w:type="dxa"/>
          </w:tcPr>
          <w:p w14:paraId="549EE585" w14:textId="77777777" w:rsidR="00BA2A2A" w:rsidRDefault="00BA2A2A"/>
        </w:tc>
        <w:tc>
          <w:tcPr>
            <w:tcW w:w="1750" w:type="dxa"/>
          </w:tcPr>
          <w:p w14:paraId="6ED80C1C" w14:textId="77777777" w:rsidR="00BA2A2A" w:rsidRDefault="00BA2A2A"/>
        </w:tc>
        <w:tc>
          <w:tcPr>
            <w:tcW w:w="1750" w:type="dxa"/>
          </w:tcPr>
          <w:p w14:paraId="7155847B" w14:textId="77777777" w:rsidR="00BA2A2A" w:rsidRDefault="00BA2A2A"/>
        </w:tc>
      </w:tr>
    </w:tbl>
    <w:p w14:paraId="39727CA1" w14:textId="77777777" w:rsidR="00BA2A2A" w:rsidRDefault="00BA2A2A"/>
    <w:p w14:paraId="7823F28B" w14:textId="77777777" w:rsidR="00BA2A2A" w:rsidRDefault="00FB4BB5">
      <w:pPr>
        <w:pStyle w:val="pstyleLabels"/>
      </w:pPr>
      <w:r>
        <w:rPr>
          <w:rStyle w:val="styleC3"/>
        </w:rPr>
        <w:t>Supporting Services</w:t>
      </w:r>
    </w:p>
    <w:tbl>
      <w:tblPr>
        <w:tblStyle w:val="FancyTable"/>
        <w:tblW w:w="0" w:type="auto"/>
        <w:tblInd w:w="-8" w:type="dxa"/>
        <w:tblLook w:val="04A0" w:firstRow="1" w:lastRow="0" w:firstColumn="1" w:lastColumn="0" w:noHBand="0" w:noVBand="1"/>
      </w:tblPr>
      <w:tblGrid>
        <w:gridCol w:w="1750"/>
        <w:gridCol w:w="1812"/>
        <w:gridCol w:w="2906"/>
      </w:tblGrid>
      <w:tr w:rsidR="00BA2A2A" w14:paraId="0F77FFA5"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161CB855" w14:textId="77777777" w:rsidR="00BA2A2A" w:rsidRDefault="00FB4BB5">
            <w:pPr>
              <w:spacing w:after="0" w:line="240" w:lineRule="auto"/>
              <w:jc w:val="center"/>
            </w:pPr>
            <w:r>
              <w:rPr>
                <w:b/>
                <w:bCs/>
                <w:sz w:val="18"/>
                <w:szCs w:val="18"/>
              </w:rPr>
              <w:t>Ecosystem service</w:t>
            </w:r>
            <w:r>
              <w:rPr>
                <w:rStyle w:val="FootnoteReference"/>
              </w:rPr>
              <w:footnoteReference w:id="26"/>
            </w:r>
          </w:p>
        </w:tc>
        <w:tc>
          <w:tcPr>
            <w:tcW w:w="1750" w:type="dxa"/>
          </w:tcPr>
          <w:p w14:paraId="66D855D7" w14:textId="77777777" w:rsidR="00BA2A2A" w:rsidRDefault="00FB4BB5">
            <w:pPr>
              <w:spacing w:after="0" w:line="240" w:lineRule="auto"/>
              <w:jc w:val="center"/>
            </w:pPr>
            <w:r>
              <w:rPr>
                <w:b/>
                <w:bCs/>
                <w:sz w:val="18"/>
                <w:szCs w:val="18"/>
              </w:rPr>
              <w:t>Examples</w:t>
            </w:r>
            <w:r>
              <w:rPr>
                <w:rStyle w:val="FootnoteReference"/>
              </w:rPr>
              <w:footnoteReference w:id="27"/>
            </w:r>
          </w:p>
        </w:tc>
        <w:tc>
          <w:tcPr>
            <w:tcW w:w="1750" w:type="dxa"/>
          </w:tcPr>
          <w:p w14:paraId="14620574" w14:textId="77777777" w:rsidR="00BA2A2A" w:rsidRDefault="00FB4BB5">
            <w:pPr>
              <w:spacing w:after="0" w:line="240" w:lineRule="auto"/>
              <w:jc w:val="center"/>
            </w:pPr>
            <w:r>
              <w:rPr>
                <w:b/>
                <w:bCs/>
                <w:sz w:val="18"/>
                <w:szCs w:val="18"/>
              </w:rPr>
              <w:t>Importance/Extent/Significance</w:t>
            </w:r>
            <w:r>
              <w:rPr>
                <w:vertAlign w:val="superscript"/>
              </w:rPr>
              <w:t>21</w:t>
            </w:r>
          </w:p>
        </w:tc>
      </w:tr>
      <w:tr w:rsidR="00BA2A2A" w14:paraId="179A24F0" w14:textId="77777777" w:rsidTr="00BA2A2A">
        <w:trPr>
          <w:trHeight w:val="200"/>
        </w:trPr>
        <w:tc>
          <w:tcPr>
            <w:tcW w:w="1750" w:type="dxa"/>
          </w:tcPr>
          <w:p w14:paraId="099721E1" w14:textId="77777777" w:rsidR="00BA2A2A" w:rsidRDefault="00FB4BB5">
            <w:r>
              <w:rPr>
                <w:rStyle w:val="styleSubformtxt"/>
              </w:rPr>
              <w:t>Biodiversity</w:t>
            </w:r>
          </w:p>
        </w:tc>
        <w:tc>
          <w:tcPr>
            <w:tcW w:w="1750" w:type="dxa"/>
          </w:tcPr>
          <w:p w14:paraId="05FB6C6A" w14:textId="77777777" w:rsidR="00BA2A2A" w:rsidRDefault="00FB4BB5">
            <w:r>
              <w:rPr>
                <w:rStyle w:val="styleSubformtxt"/>
              </w:rPr>
              <w:t xml:space="preserve">Supports a variety of all life forms including plants, animals and </w:t>
            </w:r>
            <w:proofErr w:type="spellStart"/>
            <w:r>
              <w:rPr>
                <w:rStyle w:val="styleSubformtxt"/>
              </w:rPr>
              <w:t>microorganizms</w:t>
            </w:r>
            <w:proofErr w:type="spellEnd"/>
            <w:r>
              <w:rPr>
                <w:rStyle w:val="styleSubformtxt"/>
              </w:rPr>
              <w:t>, the genes they contain, and the ecosystems of which they form a part</w:t>
            </w:r>
          </w:p>
        </w:tc>
        <w:tc>
          <w:tcPr>
            <w:tcW w:w="1750" w:type="dxa"/>
          </w:tcPr>
          <w:p w14:paraId="197AD06A" w14:textId="77777777" w:rsidR="00BA2A2A" w:rsidRDefault="00FB4BB5">
            <w:r>
              <w:rPr>
                <w:rStyle w:val="styleSubformtxt"/>
              </w:rPr>
              <w:t>High</w:t>
            </w:r>
          </w:p>
        </w:tc>
      </w:tr>
      <w:tr w:rsidR="00BA2A2A" w14:paraId="6B29EE44" w14:textId="77777777" w:rsidTr="00BA2A2A">
        <w:trPr>
          <w:trHeight w:val="200"/>
        </w:trPr>
        <w:tc>
          <w:tcPr>
            <w:tcW w:w="1750" w:type="dxa"/>
          </w:tcPr>
          <w:p w14:paraId="0F87C808" w14:textId="77777777" w:rsidR="00BA2A2A" w:rsidRDefault="00FB4BB5">
            <w:r>
              <w:rPr>
                <w:rStyle w:val="styleSubformtxt"/>
              </w:rPr>
              <w:t>Soil formation</w:t>
            </w:r>
          </w:p>
        </w:tc>
        <w:tc>
          <w:tcPr>
            <w:tcW w:w="1750" w:type="dxa"/>
          </w:tcPr>
          <w:p w14:paraId="6711A143" w14:textId="77777777" w:rsidR="00BA2A2A" w:rsidRDefault="00FB4BB5">
            <w:r>
              <w:rPr>
                <w:rStyle w:val="styleSubformtxt"/>
              </w:rPr>
              <w:t>Sediment retention</w:t>
            </w:r>
          </w:p>
        </w:tc>
        <w:tc>
          <w:tcPr>
            <w:tcW w:w="1750" w:type="dxa"/>
          </w:tcPr>
          <w:p w14:paraId="2A6476AF" w14:textId="77777777" w:rsidR="00BA2A2A" w:rsidRDefault="00FB4BB5">
            <w:r>
              <w:rPr>
                <w:rStyle w:val="styleSubformtxt"/>
              </w:rPr>
              <w:t>Low</w:t>
            </w:r>
          </w:p>
        </w:tc>
      </w:tr>
      <w:tr w:rsidR="00BA2A2A" w14:paraId="3990B6BD" w14:textId="77777777" w:rsidTr="00BA2A2A">
        <w:trPr>
          <w:trHeight w:val="200"/>
        </w:trPr>
        <w:tc>
          <w:tcPr>
            <w:tcW w:w="1750" w:type="dxa"/>
          </w:tcPr>
          <w:p w14:paraId="42A6869D" w14:textId="77777777" w:rsidR="00BA2A2A" w:rsidRDefault="00FB4BB5">
            <w:r>
              <w:rPr>
                <w:rStyle w:val="styleSubformtxt"/>
              </w:rPr>
              <w:t>Soil formation</w:t>
            </w:r>
          </w:p>
        </w:tc>
        <w:tc>
          <w:tcPr>
            <w:tcW w:w="1750" w:type="dxa"/>
          </w:tcPr>
          <w:p w14:paraId="0986FBB2" w14:textId="77777777" w:rsidR="00BA2A2A" w:rsidRDefault="00FB4BB5">
            <w:r>
              <w:rPr>
                <w:rStyle w:val="styleSubformtxt"/>
              </w:rPr>
              <w:t>Accumulation of organic matter</w:t>
            </w:r>
          </w:p>
        </w:tc>
        <w:tc>
          <w:tcPr>
            <w:tcW w:w="1750" w:type="dxa"/>
          </w:tcPr>
          <w:p w14:paraId="1A729A28" w14:textId="77777777" w:rsidR="00BA2A2A" w:rsidRDefault="00FB4BB5">
            <w:r>
              <w:rPr>
                <w:rStyle w:val="styleSubformtxt"/>
              </w:rPr>
              <w:t>Medium</w:t>
            </w:r>
          </w:p>
        </w:tc>
      </w:tr>
      <w:tr w:rsidR="00BA2A2A" w14:paraId="7BBC3472" w14:textId="77777777" w:rsidTr="00BA2A2A">
        <w:trPr>
          <w:trHeight w:val="200"/>
        </w:trPr>
        <w:tc>
          <w:tcPr>
            <w:tcW w:w="1750" w:type="dxa"/>
          </w:tcPr>
          <w:p w14:paraId="7FBF5210" w14:textId="77777777" w:rsidR="00BA2A2A" w:rsidRDefault="00FB4BB5">
            <w:r>
              <w:rPr>
                <w:rStyle w:val="styleSubformtxt"/>
              </w:rPr>
              <w:t>Nutrient cycling</w:t>
            </w:r>
          </w:p>
        </w:tc>
        <w:tc>
          <w:tcPr>
            <w:tcW w:w="1750" w:type="dxa"/>
          </w:tcPr>
          <w:p w14:paraId="69BC351C" w14:textId="77777777" w:rsidR="00BA2A2A" w:rsidRDefault="00FB4BB5">
            <w:r>
              <w:rPr>
                <w:rStyle w:val="styleSubformtxt"/>
              </w:rPr>
              <w:t xml:space="preserve">Storage, recycling, </w:t>
            </w:r>
            <w:proofErr w:type="gramStart"/>
            <w:r>
              <w:rPr>
                <w:rStyle w:val="styleSubformtxt"/>
              </w:rPr>
              <w:t>processing</w:t>
            </w:r>
            <w:proofErr w:type="gramEnd"/>
            <w:r>
              <w:rPr>
                <w:rStyle w:val="styleSubformtxt"/>
              </w:rPr>
              <w:t xml:space="preserve"> and acquisition of nutrients</w:t>
            </w:r>
          </w:p>
        </w:tc>
        <w:tc>
          <w:tcPr>
            <w:tcW w:w="1750" w:type="dxa"/>
          </w:tcPr>
          <w:p w14:paraId="744E5267" w14:textId="77777777" w:rsidR="00BA2A2A" w:rsidRDefault="00FB4BB5">
            <w:r>
              <w:rPr>
                <w:rStyle w:val="styleSubformtxt"/>
              </w:rPr>
              <w:t>High</w:t>
            </w:r>
          </w:p>
        </w:tc>
      </w:tr>
      <w:tr w:rsidR="00BA2A2A" w14:paraId="77163036" w14:textId="77777777" w:rsidTr="00BA2A2A">
        <w:trPr>
          <w:trHeight w:val="200"/>
        </w:trPr>
        <w:tc>
          <w:tcPr>
            <w:tcW w:w="1750" w:type="dxa"/>
          </w:tcPr>
          <w:p w14:paraId="7E350381" w14:textId="77777777" w:rsidR="00BA2A2A" w:rsidRDefault="00FB4BB5">
            <w:r>
              <w:rPr>
                <w:rStyle w:val="styleSubformtxt"/>
              </w:rPr>
              <w:t>Nutrient cycling</w:t>
            </w:r>
          </w:p>
        </w:tc>
        <w:tc>
          <w:tcPr>
            <w:tcW w:w="1750" w:type="dxa"/>
          </w:tcPr>
          <w:p w14:paraId="52D46313" w14:textId="77777777" w:rsidR="00BA2A2A" w:rsidRDefault="00FB4BB5">
            <w:r>
              <w:rPr>
                <w:rStyle w:val="styleSubformtxt"/>
              </w:rPr>
              <w:t>Carbon storage/sequestration</w:t>
            </w:r>
          </w:p>
        </w:tc>
        <w:tc>
          <w:tcPr>
            <w:tcW w:w="1750" w:type="dxa"/>
          </w:tcPr>
          <w:p w14:paraId="38E9A971" w14:textId="77777777" w:rsidR="00BA2A2A" w:rsidRDefault="00FB4BB5">
            <w:r>
              <w:rPr>
                <w:rStyle w:val="styleSubformtxt"/>
              </w:rPr>
              <w:t>High</w:t>
            </w:r>
          </w:p>
        </w:tc>
      </w:tr>
      <w:tr w:rsidR="00BA2A2A" w14:paraId="1027002C" w14:textId="77777777" w:rsidTr="00BA2A2A">
        <w:trPr>
          <w:trHeight w:val="200"/>
        </w:trPr>
        <w:tc>
          <w:tcPr>
            <w:tcW w:w="1750" w:type="dxa"/>
          </w:tcPr>
          <w:p w14:paraId="2944717E" w14:textId="77777777" w:rsidR="00BA2A2A" w:rsidRDefault="00FB4BB5">
            <w:r>
              <w:rPr>
                <w:rStyle w:val="styleSubformtxt"/>
              </w:rPr>
              <w:t>Pollination</w:t>
            </w:r>
          </w:p>
        </w:tc>
        <w:tc>
          <w:tcPr>
            <w:tcW w:w="1750" w:type="dxa"/>
          </w:tcPr>
          <w:p w14:paraId="41C2BB93" w14:textId="77777777" w:rsidR="00BA2A2A" w:rsidRDefault="00FB4BB5">
            <w:r>
              <w:rPr>
                <w:rStyle w:val="styleSubformtxt"/>
              </w:rPr>
              <w:t>Support for pollinators</w:t>
            </w:r>
          </w:p>
        </w:tc>
        <w:tc>
          <w:tcPr>
            <w:tcW w:w="1750" w:type="dxa"/>
          </w:tcPr>
          <w:p w14:paraId="66A2D735" w14:textId="77777777" w:rsidR="00BA2A2A" w:rsidRDefault="00FB4BB5">
            <w:r>
              <w:rPr>
                <w:rStyle w:val="styleSubformtxt"/>
              </w:rPr>
              <w:t>Low</w:t>
            </w:r>
          </w:p>
        </w:tc>
      </w:tr>
      <w:tr w:rsidR="00BA2A2A" w14:paraId="084E94B5" w14:textId="77777777" w:rsidTr="00BA2A2A">
        <w:trPr>
          <w:trHeight w:val="200"/>
        </w:trPr>
        <w:tc>
          <w:tcPr>
            <w:tcW w:w="1750" w:type="dxa"/>
          </w:tcPr>
          <w:p w14:paraId="433E4B63" w14:textId="77777777" w:rsidR="00BA2A2A" w:rsidRDefault="00BA2A2A"/>
        </w:tc>
        <w:tc>
          <w:tcPr>
            <w:tcW w:w="1750" w:type="dxa"/>
          </w:tcPr>
          <w:p w14:paraId="47DEDFAB" w14:textId="77777777" w:rsidR="00BA2A2A" w:rsidRDefault="00BA2A2A"/>
        </w:tc>
        <w:tc>
          <w:tcPr>
            <w:tcW w:w="1750" w:type="dxa"/>
          </w:tcPr>
          <w:p w14:paraId="4C3780A2" w14:textId="77777777" w:rsidR="00BA2A2A" w:rsidRDefault="00BA2A2A"/>
        </w:tc>
      </w:tr>
    </w:tbl>
    <w:p w14:paraId="49AB8CAA" w14:textId="77777777" w:rsidR="00BA2A2A" w:rsidRDefault="00BA2A2A"/>
    <w:p w14:paraId="55403657" w14:textId="77777777" w:rsidR="00BA2A2A" w:rsidRDefault="00FB4BB5">
      <w:pPr>
        <w:pStyle w:val="pstyleLabels"/>
      </w:pPr>
      <w:r>
        <w:rPr>
          <w:rStyle w:val="styleC3"/>
        </w:rPr>
        <w:t>Optional text box to provide further information</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31"/>
      </w:tblGrid>
      <w:tr w:rsidR="00BA2A2A" w14:paraId="358CE3D7"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B71869E" w14:textId="77777777" w:rsidR="00BA2A2A" w:rsidRDefault="00BA2A2A"/>
        </w:tc>
        <w:tc>
          <w:tcPr>
            <w:tcW w:w="9500" w:type="dxa"/>
          </w:tcPr>
          <w:p w14:paraId="6D461B29" w14:textId="77777777" w:rsidR="00BA2A2A" w:rsidRDefault="00BA2A2A">
            <w:pPr>
              <w:spacing w:before="30" w:after="25" w:line="240" w:lineRule="auto"/>
              <w:ind w:left="57"/>
            </w:pPr>
          </w:p>
        </w:tc>
      </w:tr>
    </w:tbl>
    <w:p w14:paraId="790D70F7" w14:textId="77777777" w:rsidR="00BA2A2A" w:rsidRDefault="00FB4BB5">
      <w:pPr>
        <w:pStyle w:val="pstyleLabels"/>
      </w:pPr>
      <w:r>
        <w:rPr>
          <w:rStyle w:val="styleC3"/>
        </w:rPr>
        <w:t>Other ecosystem service(s) not included above:</w:t>
      </w:r>
      <w:r>
        <w:rPr>
          <w:rStyle w:val="styleHint1txt"/>
        </w:rPr>
        <w:t xml:space="preserve"> (This field is limited to 2000 characters) </w:t>
      </w:r>
    </w:p>
    <w:tbl>
      <w:tblPr>
        <w:tblStyle w:val="myFieldTableStyle"/>
        <w:tblW w:w="0" w:type="auto"/>
        <w:tblInd w:w="-8" w:type="dxa"/>
        <w:tblLook w:val="04A0" w:firstRow="1" w:lastRow="0" w:firstColumn="1" w:lastColumn="0" w:noHBand="0" w:noVBand="1"/>
      </w:tblPr>
      <w:tblGrid>
        <w:gridCol w:w="197"/>
        <w:gridCol w:w="8831"/>
      </w:tblGrid>
      <w:tr w:rsidR="00BA2A2A" w14:paraId="5E85772E"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3B3A6F9" w14:textId="77777777" w:rsidR="00BA2A2A" w:rsidRDefault="00BA2A2A"/>
        </w:tc>
        <w:tc>
          <w:tcPr>
            <w:tcW w:w="9500" w:type="dxa"/>
          </w:tcPr>
          <w:p w14:paraId="6E196004" w14:textId="77777777" w:rsidR="00BA2A2A" w:rsidRDefault="00BA2A2A">
            <w:pPr>
              <w:spacing w:before="30" w:after="25" w:line="240" w:lineRule="auto"/>
              <w:ind w:left="57"/>
            </w:pPr>
          </w:p>
        </w:tc>
      </w:tr>
    </w:tbl>
    <w:p w14:paraId="413A181F" w14:textId="77777777" w:rsidR="00BA2A2A" w:rsidRDefault="00FB4BB5">
      <w:pPr>
        <w:pStyle w:val="pstyleComments"/>
      </w:pPr>
      <w:r>
        <w:rPr>
          <w:rStyle w:val="styleC3comment"/>
        </w:rPr>
        <w:t>Please make a rough estimate of the approximate number of people (</w:t>
      </w:r>
      <w:r>
        <w:rPr>
          <w:rStyle w:val="styleC3comment"/>
        </w:rPr>
        <w:t>distinguish between residents and visitors if possible) who directly benefit from the ecological services provided by this site (estimate at least in orders of magnitude: 10s, 100s, 1000s, 10 000s etc.):</w:t>
      </w:r>
    </w:p>
    <w:p w14:paraId="6CBC3321" w14:textId="77777777" w:rsidR="00BA2A2A" w:rsidRDefault="00FB4BB5">
      <w:pPr>
        <w:pStyle w:val="pstyleLabels"/>
      </w:pPr>
      <w:r>
        <w:rPr>
          <w:rStyle w:val="styleC3"/>
        </w:rPr>
        <w:lastRenderedPageBreak/>
        <w:t>Within the site:</w:t>
      </w:r>
    </w:p>
    <w:tbl>
      <w:tblPr>
        <w:tblStyle w:val="myFieldTableStyle2"/>
        <w:tblW w:w="0" w:type="auto"/>
        <w:tblInd w:w="-8" w:type="dxa"/>
        <w:tblLook w:val="04A0" w:firstRow="1" w:lastRow="0" w:firstColumn="1" w:lastColumn="0" w:noHBand="0" w:noVBand="1"/>
      </w:tblPr>
      <w:tblGrid>
        <w:gridCol w:w="195"/>
        <w:gridCol w:w="8832"/>
      </w:tblGrid>
      <w:tr w:rsidR="00BA2A2A" w14:paraId="748AE43B"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B0258FA" w14:textId="77777777" w:rsidR="00BA2A2A" w:rsidRDefault="00BA2A2A">
            <w:pPr>
              <w:spacing w:after="0" w:line="240" w:lineRule="auto"/>
              <w:ind w:left="216"/>
            </w:pPr>
          </w:p>
        </w:tc>
        <w:tc>
          <w:tcPr>
            <w:tcW w:w="9500" w:type="dxa"/>
          </w:tcPr>
          <w:p w14:paraId="741C1628" w14:textId="77777777" w:rsidR="00BA2A2A" w:rsidRDefault="00FB4BB5">
            <w:pPr>
              <w:spacing w:before="5" w:after="2" w:line="240" w:lineRule="auto"/>
              <w:ind w:left="72"/>
            </w:pPr>
            <w:r>
              <w:rPr>
                <w:rStyle w:val="styleDatatxt"/>
              </w:rPr>
              <w:t>1000</w:t>
            </w:r>
          </w:p>
        </w:tc>
      </w:tr>
    </w:tbl>
    <w:p w14:paraId="0F629443" w14:textId="77777777" w:rsidR="00BA2A2A" w:rsidRDefault="00FB4BB5">
      <w:pPr>
        <w:pStyle w:val="pstyleLabels"/>
      </w:pPr>
      <w:r>
        <w:rPr>
          <w:rStyle w:val="styleC3"/>
        </w:rPr>
        <w:t>Outside the site:</w:t>
      </w:r>
    </w:p>
    <w:tbl>
      <w:tblPr>
        <w:tblStyle w:val="myFieldTableStyle2"/>
        <w:tblW w:w="0" w:type="auto"/>
        <w:tblInd w:w="-8" w:type="dxa"/>
        <w:tblLook w:val="04A0" w:firstRow="1" w:lastRow="0" w:firstColumn="1" w:lastColumn="0" w:noHBand="0" w:noVBand="1"/>
      </w:tblPr>
      <w:tblGrid>
        <w:gridCol w:w="195"/>
        <w:gridCol w:w="8832"/>
      </w:tblGrid>
      <w:tr w:rsidR="00BA2A2A" w14:paraId="3DCF9869"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3DE864F" w14:textId="77777777" w:rsidR="00BA2A2A" w:rsidRDefault="00BA2A2A">
            <w:pPr>
              <w:spacing w:after="0" w:line="240" w:lineRule="auto"/>
              <w:ind w:left="216"/>
            </w:pPr>
          </w:p>
        </w:tc>
        <w:tc>
          <w:tcPr>
            <w:tcW w:w="9500" w:type="dxa"/>
          </w:tcPr>
          <w:p w14:paraId="1AD378D7" w14:textId="77777777" w:rsidR="00BA2A2A" w:rsidRDefault="00FB4BB5">
            <w:pPr>
              <w:spacing w:before="5" w:after="2" w:line="240" w:lineRule="auto"/>
              <w:ind w:left="72"/>
            </w:pPr>
            <w:r>
              <w:rPr>
                <w:rStyle w:val="styleDatatxt"/>
              </w:rPr>
              <w:t>10000</w:t>
            </w:r>
          </w:p>
        </w:tc>
      </w:tr>
    </w:tbl>
    <w:p w14:paraId="6016D8D9" w14:textId="77777777" w:rsidR="00BA2A2A" w:rsidRDefault="00FB4BB5">
      <w:pPr>
        <w:pStyle w:val="pstyleLabels"/>
      </w:pPr>
      <w:r>
        <w:rPr>
          <w:rStyle w:val="styleC3"/>
        </w:rPr>
        <w:t>Have studies or assessments been made of the economic valuation of ecosystem services provided by this Ramsar Site?</w:t>
      </w:r>
    </w:p>
    <w:p w14:paraId="6789DB77" w14:textId="77777777" w:rsidR="00BA2A2A" w:rsidRDefault="00FB4BB5">
      <w:pPr>
        <w:pStyle w:val="pStyle"/>
      </w:pPr>
      <w:r>
        <w:rPr>
          <w:rStyle w:val="styleRad"/>
        </w:rPr>
        <w:t xml:space="preserve"> </w:t>
      </w:r>
      <w:proofErr w:type="gramStart"/>
      <w:r>
        <w:rPr>
          <w:rStyle w:val="styleRad"/>
        </w:rPr>
        <w:t>[  ]</w:t>
      </w:r>
      <w:proofErr w:type="gramEnd"/>
      <w:r>
        <w:rPr>
          <w:rStyle w:val="styleRad"/>
        </w:rPr>
        <w:t xml:space="preserve"> </w:t>
      </w:r>
      <w:r>
        <w:rPr>
          <w:rStyle w:val="styleC3"/>
        </w:rPr>
        <w:t xml:space="preserve">Yes / </w:t>
      </w:r>
      <w:r>
        <w:rPr>
          <w:rStyle w:val="styleRad"/>
        </w:rPr>
        <w:t xml:space="preserve"> [x] </w:t>
      </w:r>
      <w:r>
        <w:rPr>
          <w:rStyle w:val="styleC3"/>
        </w:rPr>
        <w:t xml:space="preserve">No  / </w:t>
      </w:r>
      <w:r>
        <w:rPr>
          <w:rStyle w:val="styleRad"/>
        </w:rPr>
        <w:t xml:space="preserve"> [  ] </w:t>
      </w:r>
      <w:r>
        <w:rPr>
          <w:rStyle w:val="styleC3"/>
        </w:rPr>
        <w:t xml:space="preserve">Unknown </w:t>
      </w:r>
    </w:p>
    <w:p w14:paraId="2EB54DE1" w14:textId="77777777" w:rsidR="00BA2A2A" w:rsidRDefault="00FB4BB5">
      <w:pPr>
        <w:spacing w:after="0" w:line="240" w:lineRule="auto"/>
      </w:pPr>
      <w:r>
        <w:rPr>
          <w:rStyle w:val="almostEmpty"/>
        </w:rPr>
        <w:t>.</w:t>
      </w:r>
    </w:p>
    <w:p w14:paraId="7C798EEB" w14:textId="77777777" w:rsidR="00BA2A2A" w:rsidRDefault="00FB4BB5">
      <w:pPr>
        <w:spacing w:after="0" w:line="240" w:lineRule="auto"/>
      </w:pPr>
      <w:r>
        <w:rPr>
          <w:rStyle w:val="almostEmpty"/>
        </w:rPr>
        <w:t>.</w:t>
      </w:r>
    </w:p>
    <w:p w14:paraId="5E6CD9EF" w14:textId="77777777" w:rsidR="00BA2A2A" w:rsidRDefault="00FB4BB5">
      <w:pPr>
        <w:pStyle w:val="pstyleLabels"/>
      </w:pPr>
      <w:r>
        <w:rPr>
          <w:rStyle w:val="styleC3"/>
        </w:rPr>
        <w:t>Where economic studies or assessments of economic valuation have been un</w:t>
      </w:r>
      <w:r>
        <w:rPr>
          <w:rStyle w:val="styleC3"/>
        </w:rPr>
        <w:t>dertaken at the site, it would be helpful to provide information on where the results of such studies may be located (</w:t>
      </w:r>
      <w:proofErr w:type="gramStart"/>
      <w:r>
        <w:rPr>
          <w:rStyle w:val="styleC3"/>
        </w:rPr>
        <w:t>e.g.</w:t>
      </w:r>
      <w:proofErr w:type="gramEnd"/>
      <w:r>
        <w:rPr>
          <w:rStyle w:val="styleC3"/>
        </w:rPr>
        <w:t xml:space="preserve"> website links, citation of published literature):</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31"/>
      </w:tblGrid>
      <w:tr w:rsidR="00BA2A2A" w14:paraId="2340C8EE"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0F19CBD" w14:textId="77777777" w:rsidR="00BA2A2A" w:rsidRDefault="00BA2A2A"/>
        </w:tc>
        <w:tc>
          <w:tcPr>
            <w:tcW w:w="9500" w:type="dxa"/>
          </w:tcPr>
          <w:p w14:paraId="2016BC41" w14:textId="77777777" w:rsidR="00BA2A2A" w:rsidRDefault="00BA2A2A">
            <w:pPr>
              <w:spacing w:before="30" w:after="25" w:line="240" w:lineRule="auto"/>
              <w:ind w:left="57"/>
            </w:pPr>
          </w:p>
        </w:tc>
      </w:tr>
    </w:tbl>
    <w:p w14:paraId="07691899" w14:textId="77777777" w:rsidR="00BA2A2A" w:rsidRDefault="00BA2A2A"/>
    <w:p w14:paraId="65E159A8" w14:textId="77777777" w:rsidR="00BA2A2A" w:rsidRDefault="00FB4BB5">
      <w:pPr>
        <w:pStyle w:val="pstyleSection"/>
      </w:pPr>
      <w:r>
        <w:rPr>
          <w:rStyle w:val="styleL2"/>
        </w:rPr>
        <w:t>4.5.2 Social and cultural values</w:t>
      </w:r>
    </w:p>
    <w:p w14:paraId="11396517" w14:textId="77777777" w:rsidR="00BA2A2A" w:rsidRDefault="00FB4BB5">
      <w:pPr>
        <w:pStyle w:val="pstyleComments"/>
      </w:pPr>
      <w:r>
        <w:rPr>
          <w:rStyle w:val="styleC3comment"/>
        </w:rPr>
        <w:t>Is the site considered internationally important for holding, in addition to relevant ecological values, examples of significant cultural values, whether material or non-material, linked to its origin, conservation and/or e</w:t>
      </w:r>
      <w:r>
        <w:rPr>
          <w:rStyle w:val="styleC3comment"/>
        </w:rPr>
        <w:t>cological functioning? If so, please describe this importance under one or more of the four following categories. You should not list here any values derived from non-sustainable exploitation or which result in detrimental ecological changes.</w:t>
      </w:r>
    </w:p>
    <w:p w14:paraId="61E7DBC6" w14:textId="77777777" w:rsidR="00BA2A2A" w:rsidRDefault="00FB4BB5">
      <w:pPr>
        <w:spacing w:after="0" w:line="240" w:lineRule="auto"/>
        <w:ind w:left="216"/>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w:t>
      </w:r>
      <w:proofErr w:type="spellStart"/>
      <w:r>
        <w:rPr>
          <w:rStyle w:val="styleC3"/>
        </w:rPr>
        <w:t>i</w:t>
      </w:r>
      <w:proofErr w:type="spellEnd"/>
      <w:r>
        <w:rPr>
          <w:rStyle w:val="styleC3"/>
        </w:rPr>
        <w:t>) th</w:t>
      </w:r>
      <w:r>
        <w:rPr>
          <w:rStyle w:val="styleC3"/>
        </w:rPr>
        <w:t>e site provides a model of wetland wise use, demonstrating the application of traditional knowledge and methods of management and use that maintain the ecological character of the wetland</w:t>
      </w:r>
    </w:p>
    <w:p w14:paraId="16E73285" w14:textId="77777777" w:rsidR="00BA2A2A" w:rsidRDefault="00FB4BB5">
      <w:pPr>
        <w:pStyle w:val="pstyleLabels"/>
      </w:pPr>
      <w:r>
        <w:rPr>
          <w:rStyle w:val="styleC3"/>
        </w:rPr>
        <w:t>Description if applicable</w:t>
      </w:r>
      <w:r>
        <w:rPr>
          <w:rStyle w:val="styleHint1txt"/>
        </w:rPr>
        <w:t xml:space="preserve"> (This field is limited to 2500 characters)</w:t>
      </w:r>
      <w:r>
        <w:rPr>
          <w:rStyle w:val="styleHint1txt"/>
        </w:rPr>
        <w:t xml:space="preserve"> </w:t>
      </w:r>
    </w:p>
    <w:tbl>
      <w:tblPr>
        <w:tblStyle w:val="myFieldTableStyle"/>
        <w:tblW w:w="0" w:type="auto"/>
        <w:tblInd w:w="-8" w:type="dxa"/>
        <w:tblLook w:val="04A0" w:firstRow="1" w:lastRow="0" w:firstColumn="1" w:lastColumn="0" w:noHBand="0" w:noVBand="1"/>
      </w:tblPr>
      <w:tblGrid>
        <w:gridCol w:w="197"/>
        <w:gridCol w:w="8831"/>
      </w:tblGrid>
      <w:tr w:rsidR="00BA2A2A" w14:paraId="48A1EBF2"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E89C7E5" w14:textId="77777777" w:rsidR="00BA2A2A" w:rsidRDefault="00BA2A2A"/>
        </w:tc>
        <w:tc>
          <w:tcPr>
            <w:tcW w:w="9500" w:type="dxa"/>
          </w:tcPr>
          <w:p w14:paraId="46C68325" w14:textId="77777777" w:rsidR="00BA2A2A" w:rsidRDefault="00BA2A2A">
            <w:pPr>
              <w:spacing w:before="30" w:after="25" w:line="240" w:lineRule="auto"/>
              <w:ind w:left="57"/>
            </w:pPr>
          </w:p>
        </w:tc>
      </w:tr>
    </w:tbl>
    <w:p w14:paraId="06E58406" w14:textId="77777777" w:rsidR="00BA2A2A" w:rsidRDefault="00FB4BB5">
      <w:pPr>
        <w:spacing w:after="0" w:line="240" w:lineRule="auto"/>
        <w:ind w:left="216"/>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ii) the site has exceptional cultural traditions or records of former civilizations that have influenced the ecological character of the wetland</w:t>
      </w:r>
    </w:p>
    <w:p w14:paraId="2E069D3E" w14:textId="77777777" w:rsidR="00BA2A2A" w:rsidRDefault="00FB4BB5">
      <w:pPr>
        <w:pStyle w:val="pstyleLabels"/>
      </w:pPr>
      <w:r>
        <w:rPr>
          <w:rStyle w:val="styleC3"/>
        </w:rPr>
        <w:t>Description if applicable</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5"/>
        <w:gridCol w:w="8833"/>
      </w:tblGrid>
      <w:tr w:rsidR="00BA2A2A" w14:paraId="76B37DC7"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ECB1CCD" w14:textId="77777777" w:rsidR="00BA2A2A" w:rsidRDefault="00BA2A2A"/>
        </w:tc>
        <w:tc>
          <w:tcPr>
            <w:tcW w:w="9500" w:type="dxa"/>
          </w:tcPr>
          <w:p w14:paraId="611CD709" w14:textId="77777777" w:rsidR="00BA2A2A" w:rsidRDefault="00BA2A2A">
            <w:pPr>
              <w:pStyle w:val="pStyle"/>
              <w:rPr>
                <w:rStyle w:val="almostEmpty"/>
              </w:rPr>
            </w:pPr>
          </w:p>
          <w:p w14:paraId="2A726A0F" w14:textId="77777777" w:rsidR="00BA2A2A" w:rsidRDefault="00FB4BB5">
            <w:pPr>
              <w:spacing w:after="0" w:line="240" w:lineRule="auto"/>
              <w:ind w:left="57"/>
            </w:pPr>
            <w:r>
              <w:rPr>
                <w:rStyle w:val="styleDatatxt"/>
              </w:rPr>
              <w:t xml:space="preserve">The </w:t>
            </w:r>
            <w:proofErr w:type="spellStart"/>
            <w:r>
              <w:rPr>
                <w:rStyle w:val="styleDatatxt"/>
              </w:rPr>
              <w:t>tūpuna</w:t>
            </w:r>
            <w:proofErr w:type="spellEnd"/>
            <w:r>
              <w:rPr>
                <w:rStyle w:val="styleDatatxt"/>
              </w:rPr>
              <w:t xml:space="preserve"> (ancestors) had</w:t>
            </w:r>
            <w:r>
              <w:rPr>
                <w:rStyle w:val="styleDatatxt"/>
              </w:rPr>
              <w:t xml:space="preserve"> considerable knowledge of whakapapa (genealogical history), traditional trails and </w:t>
            </w:r>
            <w:proofErr w:type="spellStart"/>
            <w:r>
              <w:rPr>
                <w:rStyle w:val="styleDatatxt"/>
              </w:rPr>
              <w:t>tauraka</w:t>
            </w:r>
            <w:proofErr w:type="spellEnd"/>
            <w:r>
              <w:rPr>
                <w:rStyle w:val="styleDatatxt"/>
              </w:rPr>
              <w:t xml:space="preserve"> waka (landing places), places for gathering kai (food) and other taonga (treasures), ways in which to use the resources of Waituna, the relationship with the lake a</w:t>
            </w:r>
            <w:r>
              <w:rPr>
                <w:rStyle w:val="styleDatatxt"/>
              </w:rPr>
              <w:t xml:space="preserve">nd their dependence on it and tikanga (protocols) for the proper and sustainable </w:t>
            </w:r>
            <w:proofErr w:type="spellStart"/>
            <w:r>
              <w:rPr>
                <w:rStyle w:val="styleDatatxt"/>
              </w:rPr>
              <w:t>utilisation</w:t>
            </w:r>
            <w:proofErr w:type="spellEnd"/>
            <w:r>
              <w:rPr>
                <w:rStyle w:val="styleDatatxt"/>
              </w:rPr>
              <w:t xml:space="preserve"> of resources. </w:t>
            </w:r>
            <w:proofErr w:type="gramStart"/>
            <w:r>
              <w:rPr>
                <w:rStyle w:val="styleDatatxt"/>
              </w:rPr>
              <w:t>All of</w:t>
            </w:r>
            <w:proofErr w:type="gramEnd"/>
            <w:r>
              <w:rPr>
                <w:rStyle w:val="styleDatatxt"/>
              </w:rPr>
              <w:t xml:space="preserve"> these values remain important to Ngāi Tahu today. </w:t>
            </w:r>
          </w:p>
          <w:p w14:paraId="025B899C" w14:textId="77777777" w:rsidR="00BA2A2A" w:rsidRDefault="00BA2A2A">
            <w:pPr>
              <w:pStyle w:val="pStyle"/>
              <w:rPr>
                <w:rStyle w:val="almostEmpty"/>
              </w:rPr>
            </w:pPr>
          </w:p>
          <w:p w14:paraId="0CBAD614" w14:textId="77777777" w:rsidR="00BA2A2A" w:rsidRDefault="00FB4BB5">
            <w:pPr>
              <w:spacing w:after="0" w:line="240" w:lineRule="auto"/>
              <w:ind w:left="57"/>
            </w:pPr>
            <w:r>
              <w:rPr>
                <w:rStyle w:val="styleDatatxt"/>
              </w:rPr>
              <w:t xml:space="preserve">The mauri (life force) of Waituna represents the essence that binds the </w:t>
            </w:r>
            <w:proofErr w:type="gramStart"/>
            <w:r>
              <w:rPr>
                <w:rStyle w:val="styleDatatxt"/>
              </w:rPr>
              <w:t>physical  and</w:t>
            </w:r>
            <w:proofErr w:type="gramEnd"/>
            <w:r>
              <w:rPr>
                <w:rStyle w:val="styleDatatxt"/>
              </w:rPr>
              <w:t xml:space="preserve">  spiritual elements of all things together, generating and upholding all life. All the elements of the natural environment possess a life force, and all forms of life are</w:t>
            </w:r>
            <w:r>
              <w:rPr>
                <w:rStyle w:val="styleDatatxt"/>
              </w:rPr>
              <w:t xml:space="preserve"> related. Mauri is a critical element of the spiritual relationship of Ngāi Tahu </w:t>
            </w:r>
            <w:proofErr w:type="spellStart"/>
            <w:r>
              <w:rPr>
                <w:rStyle w:val="styleDatatxt"/>
              </w:rPr>
              <w:t>Whānui</w:t>
            </w:r>
            <w:proofErr w:type="spellEnd"/>
            <w:r>
              <w:rPr>
                <w:rStyle w:val="styleDatatxt"/>
              </w:rPr>
              <w:t xml:space="preserve"> with these areas.</w:t>
            </w:r>
          </w:p>
        </w:tc>
      </w:tr>
    </w:tbl>
    <w:p w14:paraId="5EED3B2F" w14:textId="77777777" w:rsidR="00BA2A2A" w:rsidRDefault="00FB4BB5">
      <w:pPr>
        <w:spacing w:after="0" w:line="240" w:lineRule="auto"/>
        <w:ind w:left="216"/>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iii) the ecological character of the wetland depends on its interaction with local communities or indigenous peoples</w:t>
      </w:r>
    </w:p>
    <w:p w14:paraId="4E046D63" w14:textId="77777777" w:rsidR="00BA2A2A" w:rsidRDefault="00FB4BB5">
      <w:pPr>
        <w:pStyle w:val="pstyleLabels"/>
      </w:pPr>
      <w:r>
        <w:rPr>
          <w:rStyle w:val="styleC3"/>
        </w:rPr>
        <w:t>Description if applicabl</w:t>
      </w:r>
      <w:r>
        <w:rPr>
          <w:rStyle w:val="styleC3"/>
        </w:rPr>
        <w:t>e</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31"/>
      </w:tblGrid>
      <w:tr w:rsidR="00BA2A2A" w14:paraId="410A341C"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1AE55DB6" w14:textId="77777777" w:rsidR="00BA2A2A" w:rsidRDefault="00BA2A2A"/>
        </w:tc>
        <w:tc>
          <w:tcPr>
            <w:tcW w:w="9500" w:type="dxa"/>
          </w:tcPr>
          <w:p w14:paraId="6C48D46C" w14:textId="77777777" w:rsidR="00BA2A2A" w:rsidRDefault="00BA2A2A">
            <w:pPr>
              <w:spacing w:before="30" w:after="25" w:line="240" w:lineRule="auto"/>
              <w:ind w:left="57"/>
            </w:pPr>
          </w:p>
        </w:tc>
      </w:tr>
    </w:tbl>
    <w:p w14:paraId="3F7E0032" w14:textId="77777777" w:rsidR="00BA2A2A" w:rsidRDefault="00FB4BB5">
      <w:pPr>
        <w:spacing w:after="0" w:line="240" w:lineRule="auto"/>
        <w:ind w:left="216"/>
      </w:pPr>
      <w:r>
        <w:rPr>
          <w:rStyle w:val="styleC3"/>
        </w:rPr>
        <w:tab/>
      </w:r>
      <w:r>
        <w:rPr>
          <w:rStyle w:val="styleRad"/>
        </w:rPr>
        <w:t xml:space="preserve"> [x</w:t>
      </w:r>
      <w:proofErr w:type="gramStart"/>
      <w:r>
        <w:rPr>
          <w:rStyle w:val="styleRad"/>
        </w:rPr>
        <w:t xml:space="preserve">] </w:t>
      </w:r>
      <w:r>
        <w:rPr>
          <w:rStyle w:val="styleC3"/>
        </w:rPr>
        <w:t xml:space="preserve"> iv</w:t>
      </w:r>
      <w:proofErr w:type="gramEnd"/>
      <w:r>
        <w:rPr>
          <w:rStyle w:val="styleC3"/>
        </w:rPr>
        <w:t>) relevant non-material values such as sacred sites are present and their existence is strongly linked with the maintenance of the ecological character of the wetland</w:t>
      </w:r>
    </w:p>
    <w:p w14:paraId="5FDA58D3" w14:textId="77777777" w:rsidR="00BA2A2A" w:rsidRDefault="00FB4BB5">
      <w:pPr>
        <w:pStyle w:val="pstyleLabels"/>
      </w:pPr>
      <w:r>
        <w:rPr>
          <w:rStyle w:val="styleC3"/>
        </w:rPr>
        <w:t>Description if applicable</w:t>
      </w:r>
      <w:r>
        <w:rPr>
          <w:rStyle w:val="styleHint1txt"/>
        </w:rPr>
        <w:t xml:space="preserve"> (This</w:t>
      </w:r>
      <w:r>
        <w:rPr>
          <w:rStyle w:val="styleHint1txt"/>
        </w:rPr>
        <w:t xml:space="preserve"> field is limited to 2500 characters) </w:t>
      </w:r>
    </w:p>
    <w:tbl>
      <w:tblPr>
        <w:tblStyle w:val="myFieldTableStyle"/>
        <w:tblW w:w="0" w:type="auto"/>
        <w:tblInd w:w="-8" w:type="dxa"/>
        <w:tblLook w:val="04A0" w:firstRow="1" w:lastRow="0" w:firstColumn="1" w:lastColumn="0" w:noHBand="0" w:noVBand="1"/>
      </w:tblPr>
      <w:tblGrid>
        <w:gridCol w:w="195"/>
        <w:gridCol w:w="8833"/>
      </w:tblGrid>
      <w:tr w:rsidR="00BA2A2A" w14:paraId="034C2DDB"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68E8E9D" w14:textId="77777777" w:rsidR="00BA2A2A" w:rsidRDefault="00BA2A2A"/>
        </w:tc>
        <w:tc>
          <w:tcPr>
            <w:tcW w:w="9500" w:type="dxa"/>
          </w:tcPr>
          <w:p w14:paraId="3601EF75" w14:textId="77777777" w:rsidR="00BA2A2A" w:rsidRDefault="00FB4BB5">
            <w:pPr>
              <w:spacing w:before="30" w:after="25" w:line="240" w:lineRule="auto"/>
              <w:ind w:left="57"/>
            </w:pPr>
            <w:r>
              <w:rPr>
                <w:rStyle w:val="styleDatatxt"/>
              </w:rPr>
              <w:t xml:space="preserve">Taonga (treasured) species as identified in the Ngai Tahu Statutory Acknowledgement Deed of Recognition Ngai Tahu Settlement Act 1998 over Waituna Wetland </w:t>
            </w:r>
            <w:proofErr w:type="spellStart"/>
            <w:r>
              <w:rPr>
                <w:rStyle w:val="styleDatatxt"/>
              </w:rPr>
              <w:t>Oreti</w:t>
            </w:r>
            <w:proofErr w:type="spellEnd"/>
            <w:r>
              <w:rPr>
                <w:rStyle w:val="styleDatatxt"/>
              </w:rPr>
              <w:t xml:space="preserve"> and Mataura Rivers (does not include the estuaries).</w:t>
            </w:r>
          </w:p>
        </w:tc>
      </w:tr>
    </w:tbl>
    <w:p w14:paraId="1C87CF93" w14:textId="77777777" w:rsidR="00BA2A2A" w:rsidRDefault="00BA2A2A">
      <w:pPr>
        <w:sectPr w:rsidR="00BA2A2A">
          <w:pgSz w:w="11905" w:h="16837"/>
          <w:pgMar w:top="1440" w:right="1440" w:bottom="1440" w:left="1440" w:header="720" w:footer="720" w:gutter="0"/>
          <w:cols w:space="720"/>
        </w:sectPr>
      </w:pPr>
    </w:p>
    <w:p w14:paraId="213309E8" w14:textId="77777777" w:rsidR="00BA2A2A" w:rsidRDefault="00FB4BB5">
      <w:pPr>
        <w:pStyle w:val="pstyleSectionL1"/>
      </w:pPr>
      <w:r>
        <w:rPr>
          <w:rStyle w:val="styleL1"/>
        </w:rPr>
        <w:lastRenderedPageBreak/>
        <w:t>4.6 Ecological processes</w:t>
      </w:r>
    </w:p>
    <w:p w14:paraId="3E0FC90C" w14:textId="77777777" w:rsidR="00BA2A2A" w:rsidRDefault="00FB4BB5">
      <w:pPr>
        <w:pStyle w:val="pstyleSection"/>
      </w:pPr>
      <w:r>
        <w:rPr>
          <w:rStyle w:val="styleL2"/>
        </w:rPr>
        <w:t xml:space="preserve"> </w:t>
      </w:r>
    </w:p>
    <w:p w14:paraId="7EA09AEF" w14:textId="77777777" w:rsidR="00BA2A2A" w:rsidRDefault="00FB4BB5">
      <w:pPr>
        <w:pStyle w:val="pstyleComments"/>
      </w:pPr>
      <w:r>
        <w:rPr>
          <w:rStyle w:val="styleC3comment"/>
        </w:rPr>
        <w:t>This section is not intended for completion as part of a standard RIS, but is included for completeness as part of the agreed format of a ‘full’ Ecological Character Description (ECD) outlined by Resolution X.15</w:t>
      </w:r>
    </w:p>
    <w:p w14:paraId="7264D143" w14:textId="77777777" w:rsidR="00BA2A2A" w:rsidRDefault="00FB4BB5">
      <w:pPr>
        <w:spacing w:before="80" w:after="20" w:line="244" w:lineRule="auto"/>
        <w:ind w:left="216"/>
      </w:pPr>
      <w:r>
        <w:rPr>
          <w:rStyle w:val="styleC3ecd"/>
        </w:rPr>
        <w:t>Primary production</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BA2A2A" w14:paraId="3E345306"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0BCDCB8" w14:textId="77777777" w:rsidR="00BA2A2A" w:rsidRDefault="00BA2A2A">
            <w:pPr>
              <w:spacing w:after="0" w:line="240" w:lineRule="auto"/>
              <w:ind w:left="216"/>
            </w:pPr>
          </w:p>
        </w:tc>
        <w:tc>
          <w:tcPr>
            <w:tcW w:w="9500" w:type="dxa"/>
          </w:tcPr>
          <w:p w14:paraId="086C4F8C" w14:textId="77777777" w:rsidR="00BA2A2A" w:rsidRDefault="00BA2A2A">
            <w:pPr>
              <w:spacing w:before="5" w:after="2" w:line="240" w:lineRule="auto"/>
              <w:ind w:left="72"/>
            </w:pPr>
          </w:p>
        </w:tc>
      </w:tr>
    </w:tbl>
    <w:p w14:paraId="7861EA9D" w14:textId="77777777" w:rsidR="00BA2A2A" w:rsidRDefault="00FB4BB5">
      <w:pPr>
        <w:spacing w:before="80" w:after="20" w:line="244" w:lineRule="auto"/>
        <w:ind w:left="216"/>
      </w:pPr>
      <w:r>
        <w:rPr>
          <w:rStyle w:val="styleC3ecd"/>
        </w:rPr>
        <w:t>Nutrient cyclin</w:t>
      </w:r>
      <w:r>
        <w:rPr>
          <w:rStyle w:val="styleC3ecd"/>
        </w:rPr>
        <w:t>g</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BA2A2A" w14:paraId="7006702B"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F727647" w14:textId="77777777" w:rsidR="00BA2A2A" w:rsidRDefault="00BA2A2A">
            <w:pPr>
              <w:spacing w:after="0" w:line="240" w:lineRule="auto"/>
              <w:ind w:left="216"/>
            </w:pPr>
          </w:p>
        </w:tc>
        <w:tc>
          <w:tcPr>
            <w:tcW w:w="9500" w:type="dxa"/>
          </w:tcPr>
          <w:p w14:paraId="45307BB4" w14:textId="77777777" w:rsidR="00BA2A2A" w:rsidRDefault="00BA2A2A">
            <w:pPr>
              <w:spacing w:before="5" w:after="2" w:line="240" w:lineRule="auto"/>
              <w:ind w:left="72"/>
            </w:pPr>
          </w:p>
        </w:tc>
      </w:tr>
    </w:tbl>
    <w:p w14:paraId="420A2246" w14:textId="77777777" w:rsidR="00BA2A2A" w:rsidRDefault="00FB4BB5">
      <w:pPr>
        <w:spacing w:before="80" w:after="20" w:line="244" w:lineRule="auto"/>
        <w:ind w:left="216"/>
      </w:pPr>
      <w:r>
        <w:rPr>
          <w:rStyle w:val="styleC3ecd"/>
        </w:rPr>
        <w:t>Carbon cycling</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BA2A2A" w14:paraId="51C607D4"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9D1ACA0" w14:textId="77777777" w:rsidR="00BA2A2A" w:rsidRDefault="00BA2A2A">
            <w:pPr>
              <w:spacing w:after="0" w:line="240" w:lineRule="auto"/>
              <w:ind w:left="216"/>
            </w:pPr>
          </w:p>
        </w:tc>
        <w:tc>
          <w:tcPr>
            <w:tcW w:w="9500" w:type="dxa"/>
          </w:tcPr>
          <w:p w14:paraId="1BD83DC2" w14:textId="77777777" w:rsidR="00BA2A2A" w:rsidRDefault="00BA2A2A">
            <w:pPr>
              <w:spacing w:before="5" w:after="2" w:line="240" w:lineRule="auto"/>
              <w:ind w:left="72"/>
            </w:pPr>
          </w:p>
        </w:tc>
      </w:tr>
    </w:tbl>
    <w:p w14:paraId="35272D61" w14:textId="77777777" w:rsidR="00BA2A2A" w:rsidRDefault="00FB4BB5">
      <w:pPr>
        <w:spacing w:before="80" w:after="20" w:line="244" w:lineRule="auto"/>
        <w:ind w:left="216"/>
      </w:pPr>
      <w:r>
        <w:rPr>
          <w:rStyle w:val="styleC3ecd"/>
        </w:rPr>
        <w:t>Animal reproductive productivity</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BA2A2A" w14:paraId="5727DE68"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3B04A227" w14:textId="77777777" w:rsidR="00BA2A2A" w:rsidRDefault="00BA2A2A">
            <w:pPr>
              <w:spacing w:after="0" w:line="240" w:lineRule="auto"/>
              <w:ind w:left="216"/>
            </w:pPr>
          </w:p>
        </w:tc>
        <w:tc>
          <w:tcPr>
            <w:tcW w:w="9500" w:type="dxa"/>
          </w:tcPr>
          <w:p w14:paraId="3BCD89AF" w14:textId="77777777" w:rsidR="00BA2A2A" w:rsidRDefault="00BA2A2A">
            <w:pPr>
              <w:spacing w:before="5" w:after="2" w:line="240" w:lineRule="auto"/>
              <w:ind w:left="72"/>
            </w:pPr>
          </w:p>
        </w:tc>
      </w:tr>
    </w:tbl>
    <w:p w14:paraId="2F8C21D6" w14:textId="77777777" w:rsidR="00BA2A2A" w:rsidRDefault="00FB4BB5">
      <w:pPr>
        <w:spacing w:before="80" w:after="20" w:line="244" w:lineRule="auto"/>
        <w:ind w:left="216"/>
      </w:pPr>
      <w:r>
        <w:rPr>
          <w:rStyle w:val="styleC3ecd"/>
        </w:rPr>
        <w:t>Vegetational productivity, pollination, regeneration processes, succession, role of fire, etc.</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BA2A2A" w14:paraId="1471F0C2"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DFAD15B" w14:textId="77777777" w:rsidR="00BA2A2A" w:rsidRDefault="00BA2A2A">
            <w:pPr>
              <w:spacing w:after="0" w:line="240" w:lineRule="auto"/>
              <w:ind w:left="216"/>
            </w:pPr>
          </w:p>
        </w:tc>
        <w:tc>
          <w:tcPr>
            <w:tcW w:w="9500" w:type="dxa"/>
          </w:tcPr>
          <w:p w14:paraId="0A3E55E5" w14:textId="77777777" w:rsidR="00BA2A2A" w:rsidRDefault="00BA2A2A">
            <w:pPr>
              <w:spacing w:before="5" w:after="2" w:line="240" w:lineRule="auto"/>
              <w:ind w:left="72"/>
            </w:pPr>
          </w:p>
        </w:tc>
      </w:tr>
    </w:tbl>
    <w:p w14:paraId="722E0FA6" w14:textId="77777777" w:rsidR="00BA2A2A" w:rsidRDefault="00FB4BB5">
      <w:pPr>
        <w:spacing w:before="80" w:after="20" w:line="244" w:lineRule="auto"/>
        <w:ind w:left="216"/>
      </w:pPr>
      <w:r>
        <w:rPr>
          <w:rStyle w:val="styleC3ecd"/>
        </w:rPr>
        <w:t xml:space="preserve">Notable species interactions, including grazing, predation, competition, </w:t>
      </w:r>
      <w:proofErr w:type="gramStart"/>
      <w:r>
        <w:rPr>
          <w:rStyle w:val="styleC3ecd"/>
        </w:rPr>
        <w:t>diseases</w:t>
      </w:r>
      <w:proofErr w:type="gramEnd"/>
      <w:r>
        <w:rPr>
          <w:rStyle w:val="styleC3ecd"/>
        </w:rPr>
        <w:t xml:space="preserve"> and pathogens</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BA2A2A" w14:paraId="0C97FEDD"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C1B56F4" w14:textId="77777777" w:rsidR="00BA2A2A" w:rsidRDefault="00BA2A2A">
            <w:pPr>
              <w:spacing w:after="0" w:line="240" w:lineRule="auto"/>
              <w:ind w:left="216"/>
            </w:pPr>
          </w:p>
        </w:tc>
        <w:tc>
          <w:tcPr>
            <w:tcW w:w="9500" w:type="dxa"/>
          </w:tcPr>
          <w:p w14:paraId="6FE3AE06" w14:textId="77777777" w:rsidR="00BA2A2A" w:rsidRDefault="00BA2A2A">
            <w:pPr>
              <w:spacing w:before="5" w:after="2" w:line="240" w:lineRule="auto"/>
              <w:ind w:left="72"/>
            </w:pPr>
          </w:p>
        </w:tc>
      </w:tr>
    </w:tbl>
    <w:p w14:paraId="3E19204E" w14:textId="77777777" w:rsidR="00BA2A2A" w:rsidRDefault="00FB4BB5">
      <w:pPr>
        <w:spacing w:before="80" w:after="20" w:line="244" w:lineRule="auto"/>
        <w:ind w:left="216"/>
      </w:pPr>
      <w:r>
        <w:rPr>
          <w:rStyle w:val="styleC3ecd"/>
        </w:rPr>
        <w:t>Notable aspects concerning animal and plant d</w:t>
      </w:r>
      <w:r>
        <w:rPr>
          <w:rStyle w:val="styleC3ecd"/>
        </w:rPr>
        <w:t>ispersal</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BA2A2A" w14:paraId="58EFC186"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4F916C4" w14:textId="77777777" w:rsidR="00BA2A2A" w:rsidRDefault="00BA2A2A">
            <w:pPr>
              <w:spacing w:after="0" w:line="240" w:lineRule="auto"/>
              <w:ind w:left="216"/>
            </w:pPr>
          </w:p>
        </w:tc>
        <w:tc>
          <w:tcPr>
            <w:tcW w:w="9500" w:type="dxa"/>
          </w:tcPr>
          <w:p w14:paraId="42EB5384" w14:textId="77777777" w:rsidR="00BA2A2A" w:rsidRDefault="00BA2A2A">
            <w:pPr>
              <w:spacing w:before="5" w:after="2" w:line="240" w:lineRule="auto"/>
              <w:ind w:left="72"/>
            </w:pPr>
          </w:p>
        </w:tc>
      </w:tr>
    </w:tbl>
    <w:p w14:paraId="00E011F7" w14:textId="77777777" w:rsidR="00BA2A2A" w:rsidRDefault="00FB4BB5">
      <w:pPr>
        <w:spacing w:before="80" w:after="20" w:line="244" w:lineRule="auto"/>
        <w:ind w:left="216"/>
      </w:pPr>
      <w:r>
        <w:rPr>
          <w:rStyle w:val="styleC3ecd"/>
        </w:rPr>
        <w:t>Notable aspects concerning migration</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BA2A2A" w14:paraId="39CF5A23"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F1DF3DE" w14:textId="77777777" w:rsidR="00BA2A2A" w:rsidRDefault="00BA2A2A">
            <w:pPr>
              <w:spacing w:after="0" w:line="240" w:lineRule="auto"/>
              <w:ind w:left="216"/>
            </w:pPr>
          </w:p>
        </w:tc>
        <w:tc>
          <w:tcPr>
            <w:tcW w:w="9500" w:type="dxa"/>
          </w:tcPr>
          <w:p w14:paraId="2B215BE6" w14:textId="77777777" w:rsidR="00BA2A2A" w:rsidRDefault="00BA2A2A">
            <w:pPr>
              <w:spacing w:before="5" w:after="2" w:line="240" w:lineRule="auto"/>
              <w:ind w:left="72"/>
            </w:pPr>
          </w:p>
        </w:tc>
      </w:tr>
    </w:tbl>
    <w:p w14:paraId="62C1CF29" w14:textId="77777777" w:rsidR="00BA2A2A" w:rsidRDefault="00FB4BB5">
      <w:pPr>
        <w:spacing w:before="80" w:after="20" w:line="244" w:lineRule="auto"/>
        <w:ind w:left="216"/>
      </w:pPr>
      <w:r>
        <w:rPr>
          <w:rStyle w:val="styleC3ecd"/>
        </w:rPr>
        <w:t>Pressures and trends concerning any of the above, and/or concerning ecosystem integrity</w:t>
      </w:r>
      <w:r>
        <w:rPr>
          <w:rStyle w:val="styleBracket"/>
        </w:rPr>
        <w:t xml:space="preserve"> (ECD) </w:t>
      </w:r>
    </w:p>
    <w:tbl>
      <w:tblPr>
        <w:tblStyle w:val="myFieldTableStyle2"/>
        <w:tblW w:w="0" w:type="auto"/>
        <w:tblInd w:w="-8" w:type="dxa"/>
        <w:tblLook w:val="04A0" w:firstRow="1" w:lastRow="0" w:firstColumn="1" w:lastColumn="0" w:noHBand="0" w:noVBand="1"/>
      </w:tblPr>
      <w:tblGrid>
        <w:gridCol w:w="196"/>
        <w:gridCol w:w="8831"/>
      </w:tblGrid>
      <w:tr w:rsidR="00BA2A2A" w14:paraId="073799CB"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40354358" w14:textId="77777777" w:rsidR="00BA2A2A" w:rsidRDefault="00BA2A2A">
            <w:pPr>
              <w:spacing w:after="0" w:line="240" w:lineRule="auto"/>
              <w:ind w:left="216"/>
            </w:pPr>
          </w:p>
        </w:tc>
        <w:tc>
          <w:tcPr>
            <w:tcW w:w="9500" w:type="dxa"/>
          </w:tcPr>
          <w:p w14:paraId="56654C93" w14:textId="77777777" w:rsidR="00BA2A2A" w:rsidRDefault="00BA2A2A">
            <w:pPr>
              <w:spacing w:before="5" w:after="2" w:line="240" w:lineRule="auto"/>
              <w:ind w:left="72"/>
            </w:pPr>
          </w:p>
        </w:tc>
      </w:tr>
    </w:tbl>
    <w:p w14:paraId="7B13B3EB" w14:textId="77777777" w:rsidR="00BA2A2A" w:rsidRDefault="00BA2A2A">
      <w:pPr>
        <w:sectPr w:rsidR="00BA2A2A">
          <w:pgSz w:w="11905" w:h="16837"/>
          <w:pgMar w:top="1440" w:right="1440" w:bottom="1440" w:left="1440" w:header="720" w:footer="720" w:gutter="0"/>
          <w:cols w:space="720"/>
        </w:sectPr>
      </w:pPr>
    </w:p>
    <w:p w14:paraId="3DEA40E6" w14:textId="77777777" w:rsidR="00BA2A2A" w:rsidRDefault="00FB4BB5">
      <w:pPr>
        <w:pStyle w:val="pstyleSectionL0"/>
      </w:pPr>
      <w:r>
        <w:rPr>
          <w:rStyle w:val="styleL0"/>
        </w:rPr>
        <w:lastRenderedPageBreak/>
        <w:t>How is the Site managed?</w:t>
      </w:r>
    </w:p>
    <w:p w14:paraId="5EC87B37" w14:textId="6569997B" w:rsidR="00BA2A2A" w:rsidRDefault="008767EA">
      <w:r>
        <w:rPr>
          <w:noProof/>
        </w:rPr>
        <mc:AlternateContent>
          <mc:Choice Requires="wps">
            <w:drawing>
              <wp:inline distT="0" distB="0" distL="0" distR="0" wp14:anchorId="4CC26BEE" wp14:editId="5F629E8E">
                <wp:extent cx="7620000" cy="635"/>
                <wp:effectExtent l="9525" t="9525" r="9525" b="9525"/>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96D96DD" id="AutoShape 3"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4C2BC7A5" w14:textId="77777777" w:rsidR="00BA2A2A" w:rsidRDefault="00FB4BB5">
      <w:pPr>
        <w:pStyle w:val="pstyleSectionL1"/>
      </w:pPr>
      <w:r>
        <w:rPr>
          <w:rStyle w:val="styleL1"/>
        </w:rPr>
        <w:t>5.1 Land tenure and responsibilities (Managers)</w:t>
      </w:r>
    </w:p>
    <w:p w14:paraId="4696D68A" w14:textId="77777777" w:rsidR="00BA2A2A" w:rsidRDefault="00FB4BB5">
      <w:pPr>
        <w:pStyle w:val="pstyleSection"/>
      </w:pPr>
      <w:r>
        <w:rPr>
          <w:rStyle w:val="styleL2"/>
        </w:rPr>
        <w:t>5.1.1 Land tenure/ownership</w:t>
      </w:r>
    </w:p>
    <w:p w14:paraId="23B13E8E" w14:textId="77777777" w:rsidR="00BA2A2A" w:rsidRDefault="00FB4BB5">
      <w:pPr>
        <w:pStyle w:val="pstyleComments"/>
      </w:pPr>
      <w:r>
        <w:rPr>
          <w:rStyle w:val="styleC3comment"/>
        </w:rPr>
        <w:t>Please specify if this category applies to the Ramsar Site, to the surrounding area or to both, by ticking the relevant option(s).</w:t>
      </w:r>
    </w:p>
    <w:p w14:paraId="61B99FEE" w14:textId="77777777" w:rsidR="00BA2A2A" w:rsidRDefault="00FB4BB5">
      <w:pPr>
        <w:pStyle w:val="pstyleLabels"/>
      </w:pPr>
      <w:r>
        <w:rPr>
          <w:rStyle w:val="styleC3"/>
        </w:rPr>
        <w:t>Public owners</w:t>
      </w:r>
      <w:r>
        <w:rPr>
          <w:rStyle w:val="styleC3"/>
        </w:rPr>
        <w:t>hip</w:t>
      </w:r>
    </w:p>
    <w:tbl>
      <w:tblPr>
        <w:tblStyle w:val="FancyTable"/>
        <w:tblW w:w="0" w:type="auto"/>
        <w:tblInd w:w="-8" w:type="dxa"/>
        <w:tblLook w:val="04A0" w:firstRow="1" w:lastRow="0" w:firstColumn="1" w:lastColumn="0" w:noHBand="0" w:noVBand="1"/>
      </w:tblPr>
      <w:tblGrid>
        <w:gridCol w:w="1851"/>
        <w:gridCol w:w="1750"/>
        <w:gridCol w:w="1750"/>
      </w:tblGrid>
      <w:tr w:rsidR="00BA2A2A" w14:paraId="608EB8C9"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29395F34" w14:textId="77777777" w:rsidR="00BA2A2A" w:rsidRDefault="00FB4BB5">
            <w:pPr>
              <w:spacing w:after="0" w:line="240" w:lineRule="auto"/>
              <w:jc w:val="center"/>
            </w:pPr>
            <w:r>
              <w:rPr>
                <w:b/>
                <w:bCs/>
                <w:sz w:val="18"/>
                <w:szCs w:val="18"/>
              </w:rPr>
              <w:t>Category</w:t>
            </w:r>
            <w:r>
              <w:rPr>
                <w:rStyle w:val="FootnoteReference"/>
              </w:rPr>
              <w:footnoteReference w:id="28"/>
            </w:r>
          </w:p>
        </w:tc>
        <w:tc>
          <w:tcPr>
            <w:tcW w:w="1750" w:type="dxa"/>
          </w:tcPr>
          <w:p w14:paraId="19061D64" w14:textId="77777777" w:rsidR="00BA2A2A" w:rsidRDefault="00FB4BB5">
            <w:pPr>
              <w:spacing w:after="0" w:line="240" w:lineRule="auto"/>
              <w:jc w:val="center"/>
            </w:pPr>
            <w:r>
              <w:rPr>
                <w:b/>
                <w:bCs/>
                <w:sz w:val="18"/>
                <w:szCs w:val="18"/>
              </w:rPr>
              <w:t>Within the Ramsar Site</w:t>
            </w:r>
          </w:p>
        </w:tc>
        <w:tc>
          <w:tcPr>
            <w:tcW w:w="1750" w:type="dxa"/>
          </w:tcPr>
          <w:p w14:paraId="1AA25474" w14:textId="77777777" w:rsidR="00BA2A2A" w:rsidRDefault="00FB4BB5">
            <w:pPr>
              <w:spacing w:after="0" w:line="240" w:lineRule="auto"/>
              <w:jc w:val="center"/>
            </w:pPr>
            <w:r>
              <w:rPr>
                <w:b/>
                <w:bCs/>
                <w:sz w:val="18"/>
                <w:szCs w:val="18"/>
              </w:rPr>
              <w:t>In the surrounding area</w:t>
            </w:r>
          </w:p>
        </w:tc>
      </w:tr>
      <w:tr w:rsidR="00BA2A2A" w14:paraId="6CAC4431" w14:textId="77777777" w:rsidTr="00BA2A2A">
        <w:trPr>
          <w:trHeight w:val="200"/>
        </w:trPr>
        <w:tc>
          <w:tcPr>
            <w:tcW w:w="1750" w:type="dxa"/>
          </w:tcPr>
          <w:p w14:paraId="5E53DE45" w14:textId="77777777" w:rsidR="00BA2A2A" w:rsidRDefault="00FB4BB5">
            <w:r>
              <w:rPr>
                <w:rStyle w:val="styleSubformtxt"/>
              </w:rPr>
              <w:t>Local authority, municipality, (sub)district, etc.</w:t>
            </w:r>
          </w:p>
        </w:tc>
        <w:tc>
          <w:tcPr>
            <w:tcW w:w="1750" w:type="dxa"/>
          </w:tcPr>
          <w:p w14:paraId="5282E272" w14:textId="77777777" w:rsidR="00BA2A2A" w:rsidRDefault="00FB4BB5">
            <w:pPr>
              <w:pStyle w:val="pstyleRadioTb"/>
            </w:pPr>
            <w:r>
              <w:rPr>
                <w:rStyle w:val="styleRad"/>
              </w:rPr>
              <w:t xml:space="preserve"> [x] </w:t>
            </w:r>
          </w:p>
        </w:tc>
        <w:tc>
          <w:tcPr>
            <w:tcW w:w="1750" w:type="dxa"/>
          </w:tcPr>
          <w:p w14:paraId="0236000A" w14:textId="77777777" w:rsidR="00BA2A2A" w:rsidRDefault="00FB4BB5">
            <w:pPr>
              <w:pStyle w:val="pstyleRadioTb"/>
            </w:pPr>
            <w:r>
              <w:rPr>
                <w:rStyle w:val="styleRad"/>
              </w:rPr>
              <w:t xml:space="preserve"> [x] </w:t>
            </w:r>
          </w:p>
        </w:tc>
      </w:tr>
      <w:tr w:rsidR="00BA2A2A" w14:paraId="46F18303" w14:textId="77777777" w:rsidTr="00BA2A2A">
        <w:trPr>
          <w:trHeight w:val="200"/>
        </w:trPr>
        <w:tc>
          <w:tcPr>
            <w:tcW w:w="1750" w:type="dxa"/>
          </w:tcPr>
          <w:p w14:paraId="27C0ED5D" w14:textId="77777777" w:rsidR="00BA2A2A" w:rsidRDefault="00FB4BB5">
            <w:r>
              <w:rPr>
                <w:rStyle w:val="styleSubformtxt"/>
              </w:rPr>
              <w:t>National/Federal government</w:t>
            </w:r>
          </w:p>
        </w:tc>
        <w:tc>
          <w:tcPr>
            <w:tcW w:w="1750" w:type="dxa"/>
          </w:tcPr>
          <w:p w14:paraId="2F5EC002" w14:textId="77777777" w:rsidR="00BA2A2A" w:rsidRDefault="00FB4BB5">
            <w:pPr>
              <w:pStyle w:val="pstyleRadioTb"/>
            </w:pPr>
            <w:r>
              <w:rPr>
                <w:rStyle w:val="styleRad"/>
              </w:rPr>
              <w:t xml:space="preserve"> [x] </w:t>
            </w:r>
          </w:p>
        </w:tc>
        <w:tc>
          <w:tcPr>
            <w:tcW w:w="1750" w:type="dxa"/>
          </w:tcPr>
          <w:p w14:paraId="60F8E18B" w14:textId="77777777" w:rsidR="00BA2A2A" w:rsidRDefault="00FB4BB5">
            <w:pPr>
              <w:pStyle w:val="pstyleRadioTb"/>
            </w:pPr>
            <w:r>
              <w:rPr>
                <w:rStyle w:val="styleRad"/>
              </w:rPr>
              <w:t xml:space="preserve"> [x] </w:t>
            </w:r>
          </w:p>
        </w:tc>
      </w:tr>
      <w:tr w:rsidR="00BA2A2A" w14:paraId="01E66284" w14:textId="77777777" w:rsidTr="00BA2A2A">
        <w:trPr>
          <w:trHeight w:val="200"/>
        </w:trPr>
        <w:tc>
          <w:tcPr>
            <w:tcW w:w="1750" w:type="dxa"/>
          </w:tcPr>
          <w:p w14:paraId="3A3BEB0C" w14:textId="77777777" w:rsidR="00BA2A2A" w:rsidRDefault="00FB4BB5">
            <w:r>
              <w:rPr>
                <w:rStyle w:val="styleSubformtxt"/>
              </w:rPr>
              <w:t>Provincial/region/state government</w:t>
            </w:r>
          </w:p>
        </w:tc>
        <w:tc>
          <w:tcPr>
            <w:tcW w:w="1750" w:type="dxa"/>
          </w:tcPr>
          <w:p w14:paraId="27B506D9" w14:textId="77777777" w:rsidR="00BA2A2A" w:rsidRDefault="00FB4BB5">
            <w:pPr>
              <w:pStyle w:val="pstyleRadioTb"/>
            </w:pPr>
            <w:r>
              <w:rPr>
                <w:rStyle w:val="styleRad"/>
              </w:rPr>
              <w:t xml:space="preserve"> [x] </w:t>
            </w:r>
          </w:p>
        </w:tc>
        <w:tc>
          <w:tcPr>
            <w:tcW w:w="1750" w:type="dxa"/>
          </w:tcPr>
          <w:p w14:paraId="66D4845A" w14:textId="77777777" w:rsidR="00BA2A2A" w:rsidRDefault="00FB4BB5">
            <w:pPr>
              <w:pStyle w:val="pstyleRadioTb"/>
            </w:pPr>
            <w:r>
              <w:rPr>
                <w:rStyle w:val="styleRad"/>
              </w:rPr>
              <w:t xml:space="preserve"> [x] </w:t>
            </w:r>
          </w:p>
        </w:tc>
      </w:tr>
      <w:tr w:rsidR="00BA2A2A" w14:paraId="0F73F600" w14:textId="77777777" w:rsidTr="00BA2A2A">
        <w:trPr>
          <w:trHeight w:val="200"/>
        </w:trPr>
        <w:tc>
          <w:tcPr>
            <w:tcW w:w="1750" w:type="dxa"/>
          </w:tcPr>
          <w:p w14:paraId="7E5E120E" w14:textId="77777777" w:rsidR="00BA2A2A" w:rsidRDefault="00BA2A2A"/>
        </w:tc>
        <w:tc>
          <w:tcPr>
            <w:tcW w:w="1750" w:type="dxa"/>
          </w:tcPr>
          <w:p w14:paraId="79E79474" w14:textId="77777777" w:rsidR="00BA2A2A" w:rsidRDefault="00FB4BB5">
            <w:pPr>
              <w:pStyle w:val="pstyleRadioTb"/>
            </w:pPr>
            <w:r>
              <w:rPr>
                <w:rStyle w:val="styleRad"/>
              </w:rPr>
              <w:t xml:space="preserve"> [ ] </w:t>
            </w:r>
          </w:p>
        </w:tc>
        <w:tc>
          <w:tcPr>
            <w:tcW w:w="1750" w:type="dxa"/>
          </w:tcPr>
          <w:p w14:paraId="4437102A" w14:textId="77777777" w:rsidR="00BA2A2A" w:rsidRDefault="00FB4BB5">
            <w:pPr>
              <w:pStyle w:val="pstyleRadioTb"/>
            </w:pPr>
            <w:r>
              <w:rPr>
                <w:rStyle w:val="styleRad"/>
              </w:rPr>
              <w:t xml:space="preserve"> [ ] </w:t>
            </w:r>
          </w:p>
        </w:tc>
      </w:tr>
    </w:tbl>
    <w:p w14:paraId="6EB11033" w14:textId="77777777" w:rsidR="00BA2A2A" w:rsidRDefault="00BA2A2A"/>
    <w:p w14:paraId="19C76931" w14:textId="77777777" w:rsidR="00BA2A2A" w:rsidRDefault="00FB4BB5">
      <w:pPr>
        <w:pStyle w:val="pstyleLabels"/>
      </w:pPr>
      <w:r>
        <w:rPr>
          <w:rStyle w:val="styleC3"/>
        </w:rPr>
        <w:t>Private ownership</w:t>
      </w:r>
    </w:p>
    <w:tbl>
      <w:tblPr>
        <w:tblStyle w:val="FancyTable"/>
        <w:tblW w:w="0" w:type="auto"/>
        <w:tblInd w:w="-8" w:type="dxa"/>
        <w:tblLook w:val="04A0" w:firstRow="1" w:lastRow="0" w:firstColumn="1" w:lastColumn="0" w:noHBand="0" w:noVBand="1"/>
      </w:tblPr>
      <w:tblGrid>
        <w:gridCol w:w="1841"/>
        <w:gridCol w:w="1750"/>
        <w:gridCol w:w="1750"/>
      </w:tblGrid>
      <w:tr w:rsidR="00BA2A2A" w14:paraId="6F8C99BE"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121B4F9A" w14:textId="77777777" w:rsidR="00BA2A2A" w:rsidRDefault="00FB4BB5">
            <w:pPr>
              <w:spacing w:after="0" w:line="240" w:lineRule="auto"/>
              <w:jc w:val="center"/>
            </w:pPr>
            <w:r>
              <w:rPr>
                <w:b/>
                <w:bCs/>
                <w:sz w:val="18"/>
                <w:szCs w:val="18"/>
              </w:rPr>
              <w:t>Category</w:t>
            </w:r>
            <w:r>
              <w:rPr>
                <w:rStyle w:val="FootnoteReference"/>
              </w:rPr>
              <w:footnoteReference w:id="29"/>
            </w:r>
          </w:p>
        </w:tc>
        <w:tc>
          <w:tcPr>
            <w:tcW w:w="1750" w:type="dxa"/>
          </w:tcPr>
          <w:p w14:paraId="3CC96F68" w14:textId="77777777" w:rsidR="00BA2A2A" w:rsidRDefault="00FB4BB5">
            <w:pPr>
              <w:spacing w:after="0" w:line="240" w:lineRule="auto"/>
              <w:jc w:val="center"/>
            </w:pPr>
            <w:r>
              <w:rPr>
                <w:b/>
                <w:bCs/>
                <w:sz w:val="18"/>
                <w:szCs w:val="18"/>
              </w:rPr>
              <w:t>Within the Ramsar Site</w:t>
            </w:r>
          </w:p>
        </w:tc>
        <w:tc>
          <w:tcPr>
            <w:tcW w:w="1750" w:type="dxa"/>
          </w:tcPr>
          <w:p w14:paraId="16C3C5EC" w14:textId="77777777" w:rsidR="00BA2A2A" w:rsidRDefault="00FB4BB5">
            <w:pPr>
              <w:spacing w:after="0" w:line="240" w:lineRule="auto"/>
              <w:jc w:val="center"/>
            </w:pPr>
            <w:r>
              <w:rPr>
                <w:b/>
                <w:bCs/>
                <w:sz w:val="18"/>
                <w:szCs w:val="18"/>
              </w:rPr>
              <w:t>In the surrounding area</w:t>
            </w:r>
          </w:p>
        </w:tc>
      </w:tr>
      <w:tr w:rsidR="00BA2A2A" w14:paraId="3A72AFD9" w14:textId="77777777" w:rsidTr="00BA2A2A">
        <w:trPr>
          <w:trHeight w:val="200"/>
        </w:trPr>
        <w:tc>
          <w:tcPr>
            <w:tcW w:w="1750" w:type="dxa"/>
          </w:tcPr>
          <w:p w14:paraId="7FF2F1E6" w14:textId="77777777" w:rsidR="00BA2A2A" w:rsidRDefault="00FB4BB5">
            <w:r>
              <w:rPr>
                <w:rStyle w:val="styleSubformtxt"/>
              </w:rPr>
              <w:t>Other types of private/individual owner(s)</w:t>
            </w:r>
          </w:p>
        </w:tc>
        <w:tc>
          <w:tcPr>
            <w:tcW w:w="1750" w:type="dxa"/>
          </w:tcPr>
          <w:p w14:paraId="263709B4" w14:textId="77777777" w:rsidR="00BA2A2A" w:rsidRDefault="00FB4BB5">
            <w:pPr>
              <w:pStyle w:val="pstyleRadioTb"/>
            </w:pPr>
            <w:r>
              <w:rPr>
                <w:rStyle w:val="styleRad"/>
              </w:rPr>
              <w:t xml:space="preserve"> [x] </w:t>
            </w:r>
          </w:p>
        </w:tc>
        <w:tc>
          <w:tcPr>
            <w:tcW w:w="1750" w:type="dxa"/>
          </w:tcPr>
          <w:p w14:paraId="287C0FB1" w14:textId="77777777" w:rsidR="00BA2A2A" w:rsidRDefault="00FB4BB5">
            <w:pPr>
              <w:pStyle w:val="pstyleRadioTb"/>
            </w:pPr>
            <w:r>
              <w:rPr>
                <w:rStyle w:val="styleRad"/>
              </w:rPr>
              <w:t xml:space="preserve"> [x] </w:t>
            </w:r>
          </w:p>
        </w:tc>
      </w:tr>
      <w:tr w:rsidR="00BA2A2A" w14:paraId="2F99EC4B" w14:textId="77777777" w:rsidTr="00BA2A2A">
        <w:trPr>
          <w:trHeight w:val="200"/>
        </w:trPr>
        <w:tc>
          <w:tcPr>
            <w:tcW w:w="1750" w:type="dxa"/>
          </w:tcPr>
          <w:p w14:paraId="5CD0FAA9" w14:textId="77777777" w:rsidR="00BA2A2A" w:rsidRDefault="00FB4BB5">
            <w:r>
              <w:rPr>
                <w:rStyle w:val="styleSubformtxt"/>
              </w:rPr>
              <w:t xml:space="preserve">Cooperative/collective (e.g., </w:t>
            </w:r>
            <w:proofErr w:type="spellStart"/>
            <w:r>
              <w:rPr>
                <w:rStyle w:val="styleSubformtxt"/>
              </w:rPr>
              <w:t>farmers</w:t>
            </w:r>
            <w:proofErr w:type="spellEnd"/>
            <w:r>
              <w:rPr>
                <w:rStyle w:val="styleSubformtxt"/>
              </w:rPr>
              <w:t xml:space="preserve"> cooperative)</w:t>
            </w:r>
          </w:p>
        </w:tc>
        <w:tc>
          <w:tcPr>
            <w:tcW w:w="1750" w:type="dxa"/>
          </w:tcPr>
          <w:p w14:paraId="582D15A3" w14:textId="77777777" w:rsidR="00BA2A2A" w:rsidRDefault="00FB4BB5">
            <w:pPr>
              <w:pStyle w:val="pstyleRadioTb"/>
            </w:pPr>
            <w:r>
              <w:rPr>
                <w:rStyle w:val="styleRad"/>
              </w:rPr>
              <w:t xml:space="preserve"> [ ] </w:t>
            </w:r>
          </w:p>
        </w:tc>
        <w:tc>
          <w:tcPr>
            <w:tcW w:w="1750" w:type="dxa"/>
          </w:tcPr>
          <w:p w14:paraId="54A3EBCD" w14:textId="77777777" w:rsidR="00BA2A2A" w:rsidRDefault="00FB4BB5">
            <w:pPr>
              <w:pStyle w:val="pstyleRadioTb"/>
            </w:pPr>
            <w:r>
              <w:rPr>
                <w:rStyle w:val="styleRad"/>
              </w:rPr>
              <w:t xml:space="preserve"> [x] </w:t>
            </w:r>
          </w:p>
        </w:tc>
      </w:tr>
      <w:tr w:rsidR="00BA2A2A" w14:paraId="0301234B" w14:textId="77777777" w:rsidTr="00BA2A2A">
        <w:trPr>
          <w:trHeight w:val="200"/>
        </w:trPr>
        <w:tc>
          <w:tcPr>
            <w:tcW w:w="1750" w:type="dxa"/>
          </w:tcPr>
          <w:p w14:paraId="3F0AC466" w14:textId="77777777" w:rsidR="00BA2A2A" w:rsidRDefault="00FB4BB5">
            <w:r>
              <w:rPr>
                <w:rStyle w:val="styleSubformtxt"/>
              </w:rPr>
              <w:t>Commercial (company)</w:t>
            </w:r>
          </w:p>
        </w:tc>
        <w:tc>
          <w:tcPr>
            <w:tcW w:w="1750" w:type="dxa"/>
          </w:tcPr>
          <w:p w14:paraId="1B1D5E04" w14:textId="77777777" w:rsidR="00BA2A2A" w:rsidRDefault="00FB4BB5">
            <w:pPr>
              <w:pStyle w:val="pstyleRadioTb"/>
            </w:pPr>
            <w:r>
              <w:rPr>
                <w:rStyle w:val="styleRad"/>
              </w:rPr>
              <w:t xml:space="preserve"> [ ] </w:t>
            </w:r>
          </w:p>
        </w:tc>
        <w:tc>
          <w:tcPr>
            <w:tcW w:w="1750" w:type="dxa"/>
          </w:tcPr>
          <w:p w14:paraId="50AC7494" w14:textId="77777777" w:rsidR="00BA2A2A" w:rsidRDefault="00FB4BB5">
            <w:pPr>
              <w:pStyle w:val="pstyleRadioTb"/>
            </w:pPr>
            <w:r>
              <w:rPr>
                <w:rStyle w:val="styleRad"/>
              </w:rPr>
              <w:t xml:space="preserve"> [x] </w:t>
            </w:r>
          </w:p>
        </w:tc>
      </w:tr>
      <w:tr w:rsidR="00BA2A2A" w14:paraId="79695B93" w14:textId="77777777" w:rsidTr="00BA2A2A">
        <w:trPr>
          <w:trHeight w:val="200"/>
        </w:trPr>
        <w:tc>
          <w:tcPr>
            <w:tcW w:w="1750" w:type="dxa"/>
          </w:tcPr>
          <w:p w14:paraId="5DB39956" w14:textId="77777777" w:rsidR="00BA2A2A" w:rsidRDefault="00FB4BB5">
            <w:r>
              <w:rPr>
                <w:rStyle w:val="styleSubformtxt"/>
              </w:rPr>
              <w:t>Foundation/non-governmental organization/trust</w:t>
            </w:r>
          </w:p>
        </w:tc>
        <w:tc>
          <w:tcPr>
            <w:tcW w:w="1750" w:type="dxa"/>
          </w:tcPr>
          <w:p w14:paraId="4E0E4EB6" w14:textId="77777777" w:rsidR="00BA2A2A" w:rsidRDefault="00FB4BB5">
            <w:pPr>
              <w:pStyle w:val="pstyleRadioTb"/>
            </w:pPr>
            <w:r>
              <w:rPr>
                <w:rStyle w:val="styleRad"/>
              </w:rPr>
              <w:t xml:space="preserve"> [x] </w:t>
            </w:r>
          </w:p>
        </w:tc>
        <w:tc>
          <w:tcPr>
            <w:tcW w:w="1750" w:type="dxa"/>
          </w:tcPr>
          <w:p w14:paraId="15EE7E20" w14:textId="77777777" w:rsidR="00BA2A2A" w:rsidRDefault="00FB4BB5">
            <w:pPr>
              <w:pStyle w:val="pstyleRadioTb"/>
            </w:pPr>
            <w:r>
              <w:rPr>
                <w:rStyle w:val="styleRad"/>
              </w:rPr>
              <w:t xml:space="preserve"> [ ] </w:t>
            </w:r>
          </w:p>
        </w:tc>
      </w:tr>
      <w:tr w:rsidR="00BA2A2A" w14:paraId="5B5C6567" w14:textId="77777777" w:rsidTr="00BA2A2A">
        <w:trPr>
          <w:trHeight w:val="200"/>
        </w:trPr>
        <w:tc>
          <w:tcPr>
            <w:tcW w:w="1750" w:type="dxa"/>
          </w:tcPr>
          <w:p w14:paraId="59EB2151" w14:textId="77777777" w:rsidR="00BA2A2A" w:rsidRDefault="00FB4BB5">
            <w:r>
              <w:rPr>
                <w:rStyle w:val="styleSubformtxt"/>
              </w:rPr>
              <w:t>Religious body/organization</w:t>
            </w:r>
          </w:p>
        </w:tc>
        <w:tc>
          <w:tcPr>
            <w:tcW w:w="1750" w:type="dxa"/>
          </w:tcPr>
          <w:p w14:paraId="2C6A17A3" w14:textId="77777777" w:rsidR="00BA2A2A" w:rsidRDefault="00FB4BB5">
            <w:pPr>
              <w:pStyle w:val="pstyleRadioTb"/>
            </w:pPr>
            <w:r>
              <w:rPr>
                <w:rStyle w:val="styleRad"/>
              </w:rPr>
              <w:t xml:space="preserve"> [x] </w:t>
            </w:r>
          </w:p>
        </w:tc>
        <w:tc>
          <w:tcPr>
            <w:tcW w:w="1750" w:type="dxa"/>
          </w:tcPr>
          <w:p w14:paraId="7D19A1AD" w14:textId="77777777" w:rsidR="00BA2A2A" w:rsidRDefault="00FB4BB5">
            <w:pPr>
              <w:pStyle w:val="pstyleRadioTb"/>
            </w:pPr>
            <w:r>
              <w:rPr>
                <w:rStyle w:val="styleRad"/>
              </w:rPr>
              <w:t xml:space="preserve"> [ ] </w:t>
            </w:r>
          </w:p>
        </w:tc>
      </w:tr>
      <w:tr w:rsidR="00BA2A2A" w14:paraId="4DEA5CA3" w14:textId="77777777" w:rsidTr="00BA2A2A">
        <w:trPr>
          <w:trHeight w:val="200"/>
        </w:trPr>
        <w:tc>
          <w:tcPr>
            <w:tcW w:w="1750" w:type="dxa"/>
          </w:tcPr>
          <w:p w14:paraId="02AB0E7E" w14:textId="77777777" w:rsidR="00BA2A2A" w:rsidRDefault="00BA2A2A"/>
        </w:tc>
        <w:tc>
          <w:tcPr>
            <w:tcW w:w="1750" w:type="dxa"/>
          </w:tcPr>
          <w:p w14:paraId="7757A4BA" w14:textId="77777777" w:rsidR="00BA2A2A" w:rsidRDefault="00FB4BB5">
            <w:pPr>
              <w:pStyle w:val="pstyleRadioTb"/>
            </w:pPr>
            <w:r>
              <w:rPr>
                <w:rStyle w:val="styleRad"/>
              </w:rPr>
              <w:t xml:space="preserve"> [ ] </w:t>
            </w:r>
          </w:p>
        </w:tc>
        <w:tc>
          <w:tcPr>
            <w:tcW w:w="1750" w:type="dxa"/>
          </w:tcPr>
          <w:p w14:paraId="7857732C" w14:textId="77777777" w:rsidR="00BA2A2A" w:rsidRDefault="00FB4BB5">
            <w:pPr>
              <w:pStyle w:val="pstyleRadioTb"/>
            </w:pPr>
            <w:r>
              <w:rPr>
                <w:rStyle w:val="styleRad"/>
              </w:rPr>
              <w:t xml:space="preserve"> [ ] </w:t>
            </w:r>
          </w:p>
        </w:tc>
      </w:tr>
    </w:tbl>
    <w:p w14:paraId="32F0CA95" w14:textId="77777777" w:rsidR="00BA2A2A" w:rsidRDefault="00BA2A2A"/>
    <w:p w14:paraId="5A988926" w14:textId="77777777" w:rsidR="00BA2A2A" w:rsidRDefault="00FB4BB5">
      <w:pPr>
        <w:pStyle w:val="pstyleLabels"/>
      </w:pPr>
      <w:r>
        <w:rPr>
          <w:rStyle w:val="styleC3"/>
        </w:rPr>
        <w:t>Other</w:t>
      </w:r>
    </w:p>
    <w:tbl>
      <w:tblPr>
        <w:tblStyle w:val="FancyTable"/>
        <w:tblW w:w="0" w:type="auto"/>
        <w:tblInd w:w="-8" w:type="dxa"/>
        <w:tblLook w:val="04A0" w:firstRow="1" w:lastRow="0" w:firstColumn="1" w:lastColumn="0" w:noHBand="0" w:noVBand="1"/>
      </w:tblPr>
      <w:tblGrid>
        <w:gridCol w:w="1941"/>
        <w:gridCol w:w="1750"/>
        <w:gridCol w:w="1750"/>
      </w:tblGrid>
      <w:tr w:rsidR="00BA2A2A" w14:paraId="58A21196"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28D25A89" w14:textId="77777777" w:rsidR="00BA2A2A" w:rsidRDefault="00FB4BB5">
            <w:pPr>
              <w:spacing w:after="0" w:line="240" w:lineRule="auto"/>
              <w:jc w:val="center"/>
            </w:pPr>
            <w:r>
              <w:rPr>
                <w:b/>
                <w:bCs/>
                <w:sz w:val="18"/>
                <w:szCs w:val="18"/>
              </w:rPr>
              <w:t>Category</w:t>
            </w:r>
            <w:r>
              <w:rPr>
                <w:rStyle w:val="FootnoteReference"/>
              </w:rPr>
              <w:footnoteReference w:id="30"/>
            </w:r>
          </w:p>
        </w:tc>
        <w:tc>
          <w:tcPr>
            <w:tcW w:w="1750" w:type="dxa"/>
          </w:tcPr>
          <w:p w14:paraId="28E80A8B" w14:textId="77777777" w:rsidR="00BA2A2A" w:rsidRDefault="00FB4BB5">
            <w:pPr>
              <w:spacing w:after="0" w:line="240" w:lineRule="auto"/>
              <w:jc w:val="center"/>
            </w:pPr>
            <w:r>
              <w:rPr>
                <w:b/>
                <w:bCs/>
                <w:sz w:val="18"/>
                <w:szCs w:val="18"/>
              </w:rPr>
              <w:t>Within the Ramsar Site</w:t>
            </w:r>
          </w:p>
        </w:tc>
        <w:tc>
          <w:tcPr>
            <w:tcW w:w="1750" w:type="dxa"/>
          </w:tcPr>
          <w:p w14:paraId="68E948FD" w14:textId="77777777" w:rsidR="00BA2A2A" w:rsidRDefault="00FB4BB5">
            <w:pPr>
              <w:spacing w:after="0" w:line="240" w:lineRule="auto"/>
              <w:jc w:val="center"/>
            </w:pPr>
            <w:r>
              <w:rPr>
                <w:b/>
                <w:bCs/>
                <w:sz w:val="18"/>
                <w:szCs w:val="18"/>
              </w:rPr>
              <w:t>In the surrounding area</w:t>
            </w:r>
          </w:p>
        </w:tc>
      </w:tr>
      <w:tr w:rsidR="00BA2A2A" w14:paraId="0DA8DFCB" w14:textId="77777777" w:rsidTr="00BA2A2A">
        <w:trPr>
          <w:trHeight w:val="200"/>
        </w:trPr>
        <w:tc>
          <w:tcPr>
            <w:tcW w:w="1750" w:type="dxa"/>
          </w:tcPr>
          <w:p w14:paraId="5C89951C" w14:textId="77777777" w:rsidR="00BA2A2A" w:rsidRDefault="00FB4BB5">
            <w:r>
              <w:rPr>
                <w:rStyle w:val="styleSubformtxt"/>
              </w:rPr>
              <w:lastRenderedPageBreak/>
              <w:t>Commoners/customary rights</w:t>
            </w:r>
          </w:p>
        </w:tc>
        <w:tc>
          <w:tcPr>
            <w:tcW w:w="1750" w:type="dxa"/>
          </w:tcPr>
          <w:p w14:paraId="252A4969" w14:textId="77777777" w:rsidR="00BA2A2A" w:rsidRDefault="00FB4BB5">
            <w:pPr>
              <w:pStyle w:val="pstyleRadioTb"/>
            </w:pPr>
            <w:r>
              <w:rPr>
                <w:rStyle w:val="styleRad"/>
              </w:rPr>
              <w:t xml:space="preserve"> [x] </w:t>
            </w:r>
          </w:p>
        </w:tc>
        <w:tc>
          <w:tcPr>
            <w:tcW w:w="1750" w:type="dxa"/>
          </w:tcPr>
          <w:p w14:paraId="624F0CBF" w14:textId="77777777" w:rsidR="00BA2A2A" w:rsidRDefault="00FB4BB5">
            <w:pPr>
              <w:pStyle w:val="pstyleRadioTb"/>
            </w:pPr>
            <w:r>
              <w:rPr>
                <w:rStyle w:val="styleRad"/>
              </w:rPr>
              <w:t xml:space="preserve"> [x] </w:t>
            </w:r>
          </w:p>
        </w:tc>
      </w:tr>
      <w:tr w:rsidR="00BA2A2A" w14:paraId="0FCB5815" w14:textId="77777777" w:rsidTr="00BA2A2A">
        <w:trPr>
          <w:trHeight w:val="200"/>
        </w:trPr>
        <w:tc>
          <w:tcPr>
            <w:tcW w:w="1750" w:type="dxa"/>
          </w:tcPr>
          <w:p w14:paraId="229E3182" w14:textId="77777777" w:rsidR="00BA2A2A" w:rsidRDefault="00BA2A2A"/>
        </w:tc>
        <w:tc>
          <w:tcPr>
            <w:tcW w:w="1750" w:type="dxa"/>
          </w:tcPr>
          <w:p w14:paraId="29DE1C00" w14:textId="77777777" w:rsidR="00BA2A2A" w:rsidRDefault="00FB4BB5">
            <w:pPr>
              <w:pStyle w:val="pstyleRadioTb"/>
            </w:pPr>
            <w:r>
              <w:rPr>
                <w:rStyle w:val="styleRad"/>
              </w:rPr>
              <w:t xml:space="preserve"> [ ] </w:t>
            </w:r>
          </w:p>
        </w:tc>
        <w:tc>
          <w:tcPr>
            <w:tcW w:w="1750" w:type="dxa"/>
          </w:tcPr>
          <w:p w14:paraId="48E4E253" w14:textId="77777777" w:rsidR="00BA2A2A" w:rsidRDefault="00FB4BB5">
            <w:pPr>
              <w:pStyle w:val="pstyleRadioTb"/>
            </w:pPr>
            <w:r>
              <w:rPr>
                <w:rStyle w:val="styleRad"/>
              </w:rPr>
              <w:t xml:space="preserve"> [ ] </w:t>
            </w:r>
          </w:p>
        </w:tc>
      </w:tr>
    </w:tbl>
    <w:p w14:paraId="06FECD83" w14:textId="77777777" w:rsidR="00BA2A2A" w:rsidRDefault="00BA2A2A"/>
    <w:p w14:paraId="781ED0AF" w14:textId="77777777" w:rsidR="00BA2A2A" w:rsidRDefault="00FB4BB5">
      <w:pPr>
        <w:pStyle w:val="pstyleLabels"/>
      </w:pPr>
      <w:r>
        <w:rPr>
          <w:rStyle w:val="styleC3"/>
        </w:rPr>
        <w:t>Provide further information on the land tenure / ownership regime (optional):</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4"/>
        <w:gridCol w:w="8834"/>
      </w:tblGrid>
      <w:tr w:rsidR="00BA2A2A" w14:paraId="0603B2B6"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138CF52" w14:textId="77777777" w:rsidR="00BA2A2A" w:rsidRDefault="00BA2A2A"/>
        </w:tc>
        <w:tc>
          <w:tcPr>
            <w:tcW w:w="9500" w:type="dxa"/>
          </w:tcPr>
          <w:p w14:paraId="0B765F79" w14:textId="77777777" w:rsidR="00BA2A2A" w:rsidRDefault="00BA2A2A">
            <w:pPr>
              <w:pStyle w:val="pStyle"/>
              <w:rPr>
                <w:rStyle w:val="almostEmpty"/>
              </w:rPr>
            </w:pPr>
          </w:p>
          <w:p w14:paraId="573960E6" w14:textId="77777777" w:rsidR="00BA2A2A" w:rsidRDefault="00FB4BB5">
            <w:pPr>
              <w:spacing w:after="0" w:line="240" w:lineRule="auto"/>
              <w:ind w:left="57"/>
            </w:pPr>
            <w:r>
              <w:rPr>
                <w:rStyle w:val="styleDatatxt"/>
              </w:rPr>
              <w:t xml:space="preserve">National Government [land administered by the Department of Conservation - Conservation Area, Scenic Reserve, Scientific Reserve, Tiwai Spit Wildlife Reserve and Marginal strip) and by Land Information New Zealand] </w:t>
            </w:r>
          </w:p>
          <w:p w14:paraId="4F473D62" w14:textId="77777777" w:rsidR="00BA2A2A" w:rsidRDefault="00BA2A2A">
            <w:pPr>
              <w:pStyle w:val="pStyle"/>
              <w:rPr>
                <w:rStyle w:val="almostEmpty"/>
              </w:rPr>
            </w:pPr>
          </w:p>
          <w:p w14:paraId="7B0AACAB" w14:textId="77777777" w:rsidR="00BA2A2A" w:rsidRDefault="00FB4BB5">
            <w:pPr>
              <w:spacing w:after="0" w:line="240" w:lineRule="auto"/>
              <w:ind w:left="57"/>
            </w:pPr>
            <w:r>
              <w:rPr>
                <w:rStyle w:val="styleDatatxt"/>
              </w:rPr>
              <w:t>Local authority, municipality, (sub)dis</w:t>
            </w:r>
            <w:r>
              <w:rPr>
                <w:rStyle w:val="styleDatatxt"/>
              </w:rPr>
              <w:t xml:space="preserve">trict, etc. [Invercargill City Council and Southland District Council] </w:t>
            </w:r>
          </w:p>
          <w:p w14:paraId="638F14AE" w14:textId="77777777" w:rsidR="00BA2A2A" w:rsidRDefault="00BA2A2A">
            <w:pPr>
              <w:pStyle w:val="pStyle"/>
              <w:rPr>
                <w:rStyle w:val="almostEmpty"/>
              </w:rPr>
            </w:pPr>
          </w:p>
          <w:p w14:paraId="03193B18" w14:textId="77777777" w:rsidR="00BA2A2A" w:rsidRDefault="00FB4BB5">
            <w:pPr>
              <w:spacing w:after="0" w:line="240" w:lineRule="auto"/>
              <w:ind w:left="57"/>
            </w:pPr>
            <w:r>
              <w:rPr>
                <w:rStyle w:val="styleDatatxt"/>
              </w:rPr>
              <w:t xml:space="preserve">Regional government [Environment Southland]  </w:t>
            </w:r>
          </w:p>
          <w:p w14:paraId="79FCC010" w14:textId="77777777" w:rsidR="00BA2A2A" w:rsidRDefault="00BA2A2A">
            <w:pPr>
              <w:pStyle w:val="pStyle"/>
              <w:rPr>
                <w:rStyle w:val="almostEmpty"/>
              </w:rPr>
            </w:pPr>
          </w:p>
          <w:p w14:paraId="7061166E" w14:textId="77777777" w:rsidR="00BA2A2A" w:rsidRDefault="00FB4BB5">
            <w:pPr>
              <w:spacing w:after="0" w:line="240" w:lineRule="auto"/>
              <w:ind w:left="57"/>
            </w:pPr>
            <w:r>
              <w:rPr>
                <w:rStyle w:val="styleDatatxt"/>
              </w:rPr>
              <w:t>Co-operative/ collective [</w:t>
            </w:r>
            <w:proofErr w:type="spellStart"/>
            <w:r>
              <w:rPr>
                <w:rStyle w:val="styleDatatxt"/>
              </w:rPr>
              <w:t>eg.</w:t>
            </w:r>
            <w:proofErr w:type="spellEnd"/>
            <w:r>
              <w:rPr>
                <w:rStyle w:val="styleDatatxt"/>
              </w:rPr>
              <w:t xml:space="preserve"> Dairy Farming Co-Operatives] </w:t>
            </w:r>
          </w:p>
          <w:p w14:paraId="57A66B07" w14:textId="77777777" w:rsidR="00BA2A2A" w:rsidRDefault="00BA2A2A">
            <w:pPr>
              <w:pStyle w:val="pStyle"/>
              <w:rPr>
                <w:rStyle w:val="almostEmpty"/>
              </w:rPr>
            </w:pPr>
          </w:p>
          <w:p w14:paraId="2664C921" w14:textId="77777777" w:rsidR="00BA2A2A" w:rsidRDefault="00FB4BB5">
            <w:pPr>
              <w:spacing w:after="0" w:line="240" w:lineRule="auto"/>
              <w:ind w:left="57"/>
            </w:pPr>
            <w:r>
              <w:rPr>
                <w:rStyle w:val="styleDatatxt"/>
              </w:rPr>
              <w:t>Commercial [</w:t>
            </w:r>
            <w:proofErr w:type="spellStart"/>
            <w:r>
              <w:rPr>
                <w:rStyle w:val="styleDatatxt"/>
              </w:rPr>
              <w:t>eg.</w:t>
            </w:r>
            <w:proofErr w:type="spellEnd"/>
            <w:r>
              <w:rPr>
                <w:rStyle w:val="styleDatatxt"/>
              </w:rPr>
              <w:t xml:space="preserve"> Peat Farming, Aluminum Smelter] </w:t>
            </w:r>
          </w:p>
          <w:p w14:paraId="0384CBD0" w14:textId="77777777" w:rsidR="00BA2A2A" w:rsidRDefault="00BA2A2A">
            <w:pPr>
              <w:pStyle w:val="pStyle"/>
              <w:rPr>
                <w:rStyle w:val="almostEmpty"/>
              </w:rPr>
            </w:pPr>
          </w:p>
          <w:p w14:paraId="188B8F5B" w14:textId="77777777" w:rsidR="00BA2A2A" w:rsidRDefault="00FB4BB5">
            <w:pPr>
              <w:spacing w:after="0" w:line="240" w:lineRule="auto"/>
              <w:ind w:left="57"/>
            </w:pPr>
            <w:r>
              <w:rPr>
                <w:rStyle w:val="styleDatatxt"/>
              </w:rPr>
              <w:t>Religious Body &amp; Trust [D</w:t>
            </w:r>
            <w:r>
              <w:rPr>
                <w:rStyle w:val="styleDatatxt"/>
              </w:rPr>
              <w:t xml:space="preserve">iocesan Trust Board] </w:t>
            </w:r>
          </w:p>
          <w:p w14:paraId="3D0750A7" w14:textId="77777777" w:rsidR="00BA2A2A" w:rsidRDefault="00BA2A2A">
            <w:pPr>
              <w:pStyle w:val="pStyle"/>
              <w:rPr>
                <w:rStyle w:val="almostEmpty"/>
              </w:rPr>
            </w:pPr>
          </w:p>
          <w:p w14:paraId="5CADF227" w14:textId="77777777" w:rsidR="00BA2A2A" w:rsidRDefault="00FB4BB5">
            <w:pPr>
              <w:spacing w:after="0" w:line="240" w:lineRule="auto"/>
              <w:ind w:left="57"/>
            </w:pPr>
            <w:r>
              <w:rPr>
                <w:rStyle w:val="styleDatatxt"/>
              </w:rPr>
              <w:t xml:space="preserve">Private/ individual owners [Conservation Covenants] </w:t>
            </w:r>
          </w:p>
          <w:p w14:paraId="182FBA0E" w14:textId="77777777" w:rsidR="00BA2A2A" w:rsidRDefault="00BA2A2A">
            <w:pPr>
              <w:pStyle w:val="pStyle"/>
              <w:rPr>
                <w:rStyle w:val="almostEmpty"/>
              </w:rPr>
            </w:pPr>
          </w:p>
          <w:p w14:paraId="7A017689" w14:textId="77777777" w:rsidR="00BA2A2A" w:rsidRDefault="00FB4BB5">
            <w:pPr>
              <w:spacing w:after="0" w:line="240" w:lineRule="auto"/>
              <w:ind w:left="57"/>
            </w:pPr>
            <w:r>
              <w:rPr>
                <w:rStyle w:val="styleDatatxt"/>
              </w:rPr>
              <w:t>Commoners/customary rights [</w:t>
            </w:r>
            <w:proofErr w:type="spellStart"/>
            <w:r>
              <w:rPr>
                <w:rStyle w:val="styleDatatxt"/>
              </w:rPr>
              <w:t>eg.</w:t>
            </w:r>
            <w:proofErr w:type="spellEnd"/>
            <w:r>
              <w:rPr>
                <w:rStyle w:val="styleDatatxt"/>
              </w:rPr>
              <w:t xml:space="preserve"> Fishing huts and </w:t>
            </w:r>
            <w:proofErr w:type="spellStart"/>
            <w:r>
              <w:rPr>
                <w:rStyle w:val="styleDatatxt"/>
              </w:rPr>
              <w:t>maimais</w:t>
            </w:r>
            <w:proofErr w:type="spellEnd"/>
            <w:r>
              <w:rPr>
                <w:rStyle w:val="styleDatatxt"/>
              </w:rPr>
              <w:t xml:space="preserve">] </w:t>
            </w:r>
          </w:p>
          <w:p w14:paraId="252D629A" w14:textId="77777777" w:rsidR="00BA2A2A" w:rsidRDefault="00BA2A2A">
            <w:pPr>
              <w:pStyle w:val="pStyle"/>
              <w:rPr>
                <w:rStyle w:val="almostEmpty"/>
              </w:rPr>
            </w:pPr>
          </w:p>
          <w:p w14:paraId="592C7919" w14:textId="77777777" w:rsidR="00BA2A2A" w:rsidRDefault="00FB4BB5">
            <w:pPr>
              <w:spacing w:after="0" w:line="240" w:lineRule="auto"/>
              <w:ind w:left="57"/>
            </w:pPr>
            <w:r>
              <w:rPr>
                <w:rStyle w:val="styleDatatxt"/>
              </w:rPr>
              <w:t>Taonga (treasured) species as identified in the Ngai Tahu Statutory Acknowledgement Deed of Recognition.  Ngai Tahu Set</w:t>
            </w:r>
            <w:r>
              <w:rPr>
                <w:rStyle w:val="styleDatatxt"/>
              </w:rPr>
              <w:t xml:space="preserve">tlement Act 1998 over Waituna Wetland </w:t>
            </w:r>
            <w:proofErr w:type="spellStart"/>
            <w:r>
              <w:rPr>
                <w:rStyle w:val="styleDatatxt"/>
              </w:rPr>
              <w:t>Oreti</w:t>
            </w:r>
            <w:proofErr w:type="spellEnd"/>
            <w:r>
              <w:rPr>
                <w:rStyle w:val="styleDatatxt"/>
              </w:rPr>
              <w:t xml:space="preserve"> and Mataura Rivers (does not include the estuaries). </w:t>
            </w:r>
          </w:p>
          <w:p w14:paraId="1A2E950B" w14:textId="77777777" w:rsidR="00BA2A2A" w:rsidRDefault="00BA2A2A">
            <w:pPr>
              <w:pStyle w:val="pStyle"/>
              <w:rPr>
                <w:rStyle w:val="almostEmpty"/>
              </w:rPr>
            </w:pPr>
          </w:p>
          <w:p w14:paraId="08187C20" w14:textId="77777777" w:rsidR="00BA2A2A" w:rsidRDefault="00FB4BB5">
            <w:pPr>
              <w:spacing w:after="0" w:line="240" w:lineRule="auto"/>
              <w:ind w:left="57"/>
            </w:pPr>
            <w:r>
              <w:rPr>
                <w:rStyle w:val="styleDatatxt"/>
              </w:rPr>
              <w:t xml:space="preserve"> </w:t>
            </w:r>
          </w:p>
          <w:p w14:paraId="2E5E82C9" w14:textId="77777777" w:rsidR="00BA2A2A" w:rsidRDefault="00BA2A2A">
            <w:pPr>
              <w:pStyle w:val="pStyle"/>
              <w:rPr>
                <w:rStyle w:val="almostEmpty"/>
              </w:rPr>
            </w:pPr>
          </w:p>
          <w:p w14:paraId="7ACC2478" w14:textId="77777777" w:rsidR="00BA2A2A" w:rsidRDefault="00FB4BB5">
            <w:pPr>
              <w:spacing w:after="0" w:line="240" w:lineRule="auto"/>
              <w:ind w:left="57"/>
            </w:pPr>
            <w:r>
              <w:rPr>
                <w:rStyle w:val="styleDatatxt"/>
              </w:rPr>
              <w:t xml:space="preserve"> </w:t>
            </w:r>
          </w:p>
          <w:p w14:paraId="04A00C6E" w14:textId="77777777" w:rsidR="00BA2A2A" w:rsidRDefault="00BA2A2A">
            <w:pPr>
              <w:pStyle w:val="pStyle"/>
              <w:rPr>
                <w:rStyle w:val="almostEmpty"/>
              </w:rPr>
            </w:pPr>
          </w:p>
          <w:p w14:paraId="0B097CC1" w14:textId="77777777" w:rsidR="00BA2A2A" w:rsidRDefault="00BA2A2A">
            <w:pPr>
              <w:spacing w:after="0" w:line="240" w:lineRule="auto"/>
              <w:ind w:left="57"/>
            </w:pPr>
          </w:p>
        </w:tc>
      </w:tr>
    </w:tbl>
    <w:p w14:paraId="56EBA53E" w14:textId="77777777" w:rsidR="00BA2A2A" w:rsidRDefault="00BA2A2A"/>
    <w:p w14:paraId="292F0D0C" w14:textId="77777777" w:rsidR="00BA2A2A" w:rsidRDefault="00FB4BB5">
      <w:pPr>
        <w:pStyle w:val="pstyleSection"/>
      </w:pPr>
      <w:r>
        <w:rPr>
          <w:rStyle w:val="styleL2"/>
        </w:rPr>
        <w:t>5.1.2 Management authority</w:t>
      </w:r>
    </w:p>
    <w:p w14:paraId="0D1450D1" w14:textId="77777777" w:rsidR="00BA2A2A" w:rsidRDefault="00FB4BB5">
      <w:pPr>
        <w:pStyle w:val="pstyleLabels"/>
      </w:pPr>
      <w:r>
        <w:rPr>
          <w:rStyle w:val="styleC3"/>
        </w:rPr>
        <w:t>Please list the local office / offices of any agency or organization responsible for managing the site:</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5"/>
        <w:gridCol w:w="8833"/>
      </w:tblGrid>
      <w:tr w:rsidR="00BA2A2A" w14:paraId="386BFB6A"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F6D1207" w14:textId="77777777" w:rsidR="00BA2A2A" w:rsidRDefault="00BA2A2A"/>
        </w:tc>
        <w:tc>
          <w:tcPr>
            <w:tcW w:w="9500" w:type="dxa"/>
          </w:tcPr>
          <w:p w14:paraId="765987E8" w14:textId="77777777" w:rsidR="00BA2A2A" w:rsidRDefault="00BA2A2A">
            <w:pPr>
              <w:pStyle w:val="pStyle"/>
              <w:rPr>
                <w:rStyle w:val="almostEmpty"/>
              </w:rPr>
            </w:pPr>
          </w:p>
          <w:p w14:paraId="63BFC8AA" w14:textId="77777777" w:rsidR="00BA2A2A" w:rsidRDefault="00FB4BB5">
            <w:pPr>
              <w:spacing w:after="0" w:line="240" w:lineRule="auto"/>
              <w:ind w:left="57"/>
            </w:pPr>
            <w:r>
              <w:rPr>
                <w:rStyle w:val="styleDatatxt"/>
              </w:rPr>
              <w:t xml:space="preserve">a) Management of Crown land and wildlife: </w:t>
            </w:r>
            <w:proofErr w:type="spellStart"/>
            <w:r>
              <w:rPr>
                <w:rStyle w:val="styleDatatxt"/>
              </w:rPr>
              <w:t>Murihiku</w:t>
            </w:r>
            <w:proofErr w:type="spellEnd"/>
            <w:r>
              <w:rPr>
                <w:rStyle w:val="styleDatatxt"/>
              </w:rPr>
              <w:t xml:space="preserve"> Area Office, Department of Conservation, Southland Cons</w:t>
            </w:r>
            <w:r>
              <w:rPr>
                <w:rStyle w:val="styleDatatxt"/>
              </w:rPr>
              <w:t xml:space="preserve">ervancy </w:t>
            </w:r>
          </w:p>
          <w:p w14:paraId="4F82057D" w14:textId="77777777" w:rsidR="00BA2A2A" w:rsidRDefault="00BA2A2A">
            <w:pPr>
              <w:pStyle w:val="pStyle"/>
              <w:rPr>
                <w:rStyle w:val="almostEmpty"/>
              </w:rPr>
            </w:pPr>
          </w:p>
          <w:p w14:paraId="4A195D2F" w14:textId="77777777" w:rsidR="00BA2A2A" w:rsidRDefault="00FB4BB5">
            <w:pPr>
              <w:spacing w:after="0" w:line="240" w:lineRule="auto"/>
              <w:ind w:left="57"/>
            </w:pPr>
            <w:r>
              <w:rPr>
                <w:rStyle w:val="styleDatatxt"/>
              </w:rPr>
              <w:t xml:space="preserve"> </w:t>
            </w:r>
          </w:p>
          <w:p w14:paraId="4A18A692" w14:textId="77777777" w:rsidR="00BA2A2A" w:rsidRDefault="00BA2A2A">
            <w:pPr>
              <w:pStyle w:val="pStyle"/>
              <w:rPr>
                <w:rStyle w:val="almostEmpty"/>
              </w:rPr>
            </w:pPr>
          </w:p>
          <w:p w14:paraId="2EBB085B" w14:textId="77777777" w:rsidR="00BA2A2A" w:rsidRDefault="00FB4BB5">
            <w:pPr>
              <w:spacing w:after="0" w:line="240" w:lineRule="auto"/>
              <w:ind w:left="57"/>
            </w:pPr>
            <w:r>
              <w:rPr>
                <w:rStyle w:val="styleDatatxt"/>
              </w:rPr>
              <w:t>b) Resource Management: Environment Southland has statutory responsibility under the Resource Management Act 1991 for water resources and the preparation of coastal plans. Southland District Council and Invercargill City Council have statutory</w:t>
            </w:r>
            <w:r>
              <w:rPr>
                <w:rStyle w:val="styleDatatxt"/>
              </w:rPr>
              <w:t xml:space="preserve"> responsibility under the Resource Management Act 1991 for land use activities within and adjacent to the wetland. </w:t>
            </w:r>
          </w:p>
          <w:p w14:paraId="583C5250" w14:textId="77777777" w:rsidR="00BA2A2A" w:rsidRDefault="00BA2A2A">
            <w:pPr>
              <w:pStyle w:val="pStyle"/>
              <w:rPr>
                <w:rStyle w:val="almostEmpty"/>
              </w:rPr>
            </w:pPr>
          </w:p>
          <w:p w14:paraId="1D2EBD4D" w14:textId="77777777" w:rsidR="00BA2A2A" w:rsidRDefault="00FB4BB5">
            <w:pPr>
              <w:spacing w:after="0" w:line="240" w:lineRule="auto"/>
              <w:ind w:left="57"/>
            </w:pPr>
            <w:r>
              <w:rPr>
                <w:rStyle w:val="styleDatatxt"/>
              </w:rPr>
              <w:t xml:space="preserve"> </w:t>
            </w:r>
          </w:p>
          <w:p w14:paraId="2520FE94" w14:textId="77777777" w:rsidR="00BA2A2A" w:rsidRDefault="00BA2A2A">
            <w:pPr>
              <w:pStyle w:val="pStyle"/>
              <w:rPr>
                <w:rStyle w:val="almostEmpty"/>
              </w:rPr>
            </w:pPr>
          </w:p>
          <w:p w14:paraId="7DD331CE" w14:textId="77777777" w:rsidR="00BA2A2A" w:rsidRDefault="00FB4BB5">
            <w:pPr>
              <w:spacing w:after="0" w:line="240" w:lineRule="auto"/>
              <w:ind w:left="57"/>
            </w:pPr>
            <w:r>
              <w:rPr>
                <w:rStyle w:val="styleDatatxt"/>
              </w:rPr>
              <w:t xml:space="preserve">c) Treaty of Waitangi Partners (Indigenous peoples): Ngai Tahu – Te </w:t>
            </w:r>
            <w:proofErr w:type="spellStart"/>
            <w:r>
              <w:rPr>
                <w:rStyle w:val="styleDatatxt"/>
              </w:rPr>
              <w:t>Ao</w:t>
            </w:r>
            <w:proofErr w:type="spellEnd"/>
            <w:r>
              <w:rPr>
                <w:rStyle w:val="styleDatatxt"/>
              </w:rPr>
              <w:t xml:space="preserve"> </w:t>
            </w:r>
            <w:proofErr w:type="spellStart"/>
            <w:r>
              <w:rPr>
                <w:rStyle w:val="styleDatatxt"/>
              </w:rPr>
              <w:t>Marama</w:t>
            </w:r>
            <w:proofErr w:type="spellEnd"/>
            <w:r>
              <w:rPr>
                <w:rStyle w:val="styleDatatxt"/>
              </w:rPr>
              <w:t xml:space="preserve">  </w:t>
            </w:r>
          </w:p>
          <w:p w14:paraId="2A2A94F6" w14:textId="77777777" w:rsidR="00BA2A2A" w:rsidRDefault="00BA2A2A">
            <w:pPr>
              <w:pStyle w:val="pStyle"/>
              <w:rPr>
                <w:rStyle w:val="almostEmpty"/>
              </w:rPr>
            </w:pPr>
          </w:p>
          <w:p w14:paraId="3EA17536" w14:textId="77777777" w:rsidR="00BA2A2A" w:rsidRDefault="00FB4BB5">
            <w:pPr>
              <w:spacing w:after="0" w:line="240" w:lineRule="auto"/>
              <w:ind w:left="57"/>
            </w:pPr>
            <w:r>
              <w:rPr>
                <w:rStyle w:val="styleDatatxt"/>
              </w:rPr>
              <w:t xml:space="preserve"> </w:t>
            </w:r>
          </w:p>
          <w:p w14:paraId="531A7C45" w14:textId="77777777" w:rsidR="00BA2A2A" w:rsidRDefault="00BA2A2A">
            <w:pPr>
              <w:pStyle w:val="pStyle"/>
              <w:rPr>
                <w:rStyle w:val="almostEmpty"/>
              </w:rPr>
            </w:pPr>
          </w:p>
          <w:p w14:paraId="3A1E533C" w14:textId="77777777" w:rsidR="00BA2A2A" w:rsidRDefault="00FB4BB5">
            <w:pPr>
              <w:spacing w:after="0" w:line="240" w:lineRule="auto"/>
              <w:ind w:left="57"/>
            </w:pPr>
            <w:r>
              <w:rPr>
                <w:rStyle w:val="styleDatatxt"/>
              </w:rPr>
              <w:t xml:space="preserve">d)  Management of sports fish (trout/salmon) and game bird hunting season and </w:t>
            </w:r>
            <w:proofErr w:type="spellStart"/>
            <w:r>
              <w:rPr>
                <w:rStyle w:val="styleDatatxt"/>
              </w:rPr>
              <w:t>licences</w:t>
            </w:r>
            <w:proofErr w:type="spellEnd"/>
            <w:r>
              <w:rPr>
                <w:rStyle w:val="styleDatatxt"/>
              </w:rPr>
              <w:t>: Southland Fish and Game Council</w:t>
            </w:r>
          </w:p>
        </w:tc>
      </w:tr>
    </w:tbl>
    <w:p w14:paraId="2198EA73" w14:textId="77777777" w:rsidR="00BA2A2A" w:rsidRDefault="00FB4BB5">
      <w:pPr>
        <w:pStyle w:val="pstyleLabels"/>
      </w:pPr>
      <w:r>
        <w:rPr>
          <w:rStyle w:val="styleC3"/>
        </w:rPr>
        <w:t>Provide the name and/or title of the person or people with responsibility for the wetland:</w:t>
      </w:r>
    </w:p>
    <w:tbl>
      <w:tblPr>
        <w:tblStyle w:val="myFieldTableStyle2"/>
        <w:tblW w:w="0" w:type="auto"/>
        <w:tblInd w:w="-8" w:type="dxa"/>
        <w:tblLook w:val="04A0" w:firstRow="1" w:lastRow="0" w:firstColumn="1" w:lastColumn="0" w:noHBand="0" w:noVBand="1"/>
      </w:tblPr>
      <w:tblGrid>
        <w:gridCol w:w="196"/>
        <w:gridCol w:w="8831"/>
      </w:tblGrid>
      <w:tr w:rsidR="00BA2A2A" w14:paraId="74CE99E8"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0267088F" w14:textId="77777777" w:rsidR="00BA2A2A" w:rsidRDefault="00BA2A2A">
            <w:pPr>
              <w:spacing w:after="0" w:line="240" w:lineRule="auto"/>
              <w:ind w:left="216"/>
            </w:pPr>
          </w:p>
        </w:tc>
        <w:tc>
          <w:tcPr>
            <w:tcW w:w="9500" w:type="dxa"/>
          </w:tcPr>
          <w:p w14:paraId="45C01411" w14:textId="77777777" w:rsidR="00BA2A2A" w:rsidRDefault="00BA2A2A">
            <w:pPr>
              <w:spacing w:before="5" w:after="2" w:line="240" w:lineRule="auto"/>
              <w:ind w:left="72"/>
            </w:pPr>
          </w:p>
        </w:tc>
      </w:tr>
    </w:tbl>
    <w:p w14:paraId="34F33FEF" w14:textId="77777777" w:rsidR="00BA2A2A" w:rsidRDefault="00FB4BB5">
      <w:pPr>
        <w:pStyle w:val="pstyleLabels"/>
      </w:pPr>
      <w:r>
        <w:rPr>
          <w:rStyle w:val="styleC3"/>
        </w:rPr>
        <w:t>Postal address:</w:t>
      </w:r>
      <w:r>
        <w:rPr>
          <w:rStyle w:val="styleHint1txt"/>
        </w:rPr>
        <w:t xml:space="preserve"> (This field is limited to</w:t>
      </w:r>
      <w:r>
        <w:rPr>
          <w:rStyle w:val="styleHint1txt"/>
        </w:rPr>
        <w:t xml:space="preserve"> 1000 characters) </w:t>
      </w:r>
    </w:p>
    <w:tbl>
      <w:tblPr>
        <w:tblStyle w:val="myFieldTableStyle"/>
        <w:tblW w:w="0" w:type="auto"/>
        <w:tblInd w:w="-8" w:type="dxa"/>
        <w:tblLook w:val="04A0" w:firstRow="1" w:lastRow="0" w:firstColumn="1" w:lastColumn="0" w:noHBand="0" w:noVBand="1"/>
      </w:tblPr>
      <w:tblGrid>
        <w:gridCol w:w="195"/>
        <w:gridCol w:w="8833"/>
      </w:tblGrid>
      <w:tr w:rsidR="00BA2A2A" w14:paraId="72F41553"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72E887F7" w14:textId="77777777" w:rsidR="00BA2A2A" w:rsidRDefault="00BA2A2A"/>
        </w:tc>
        <w:tc>
          <w:tcPr>
            <w:tcW w:w="9500" w:type="dxa"/>
          </w:tcPr>
          <w:p w14:paraId="5DB50E42" w14:textId="77777777" w:rsidR="00BA2A2A" w:rsidRDefault="00BA2A2A">
            <w:pPr>
              <w:pStyle w:val="pStyle"/>
              <w:rPr>
                <w:rStyle w:val="almostEmpty"/>
              </w:rPr>
            </w:pPr>
          </w:p>
          <w:p w14:paraId="05F0D9D0" w14:textId="77777777" w:rsidR="00BA2A2A" w:rsidRDefault="00FB4BB5">
            <w:pPr>
              <w:spacing w:after="0" w:line="240" w:lineRule="auto"/>
              <w:ind w:left="57"/>
            </w:pPr>
            <w:r>
              <w:rPr>
                <w:rStyle w:val="styleDatatxt"/>
              </w:rPr>
              <w:t xml:space="preserve">a) </w:t>
            </w:r>
            <w:proofErr w:type="spellStart"/>
            <w:r>
              <w:rPr>
                <w:rStyle w:val="styleDatatxt"/>
              </w:rPr>
              <w:t>Murihiku</w:t>
            </w:r>
            <w:proofErr w:type="spellEnd"/>
            <w:r>
              <w:rPr>
                <w:rStyle w:val="styleDatatxt"/>
              </w:rPr>
              <w:t xml:space="preserve"> Area Office, Department of Conservation, Southland Conservancy, P0 Box 743, Invercargill, NEW ZEALAND </w:t>
            </w:r>
          </w:p>
          <w:p w14:paraId="03E0C041" w14:textId="77777777" w:rsidR="00BA2A2A" w:rsidRDefault="00BA2A2A">
            <w:pPr>
              <w:pStyle w:val="pStyle"/>
              <w:rPr>
                <w:rStyle w:val="almostEmpty"/>
              </w:rPr>
            </w:pPr>
          </w:p>
          <w:p w14:paraId="603C4039" w14:textId="77777777" w:rsidR="00BA2A2A" w:rsidRDefault="00FB4BB5">
            <w:pPr>
              <w:spacing w:after="0" w:line="240" w:lineRule="auto"/>
              <w:ind w:left="57"/>
            </w:pPr>
            <w:r>
              <w:rPr>
                <w:rStyle w:val="styleDatatxt"/>
              </w:rPr>
              <w:t xml:space="preserve"> </w:t>
            </w:r>
          </w:p>
          <w:p w14:paraId="0278B6E8" w14:textId="77777777" w:rsidR="00BA2A2A" w:rsidRDefault="00BA2A2A">
            <w:pPr>
              <w:pStyle w:val="pStyle"/>
              <w:rPr>
                <w:rStyle w:val="almostEmpty"/>
              </w:rPr>
            </w:pPr>
          </w:p>
          <w:p w14:paraId="6C0DA0D8" w14:textId="77777777" w:rsidR="00BA2A2A" w:rsidRDefault="00FB4BB5">
            <w:pPr>
              <w:spacing w:after="0" w:line="240" w:lineRule="auto"/>
              <w:ind w:left="57"/>
            </w:pPr>
            <w:r>
              <w:rPr>
                <w:rStyle w:val="styleDatatxt"/>
              </w:rPr>
              <w:t xml:space="preserve">b) Private Bag 90116, Invercargill 9840, Southland, New Zealand </w:t>
            </w:r>
          </w:p>
          <w:p w14:paraId="61E07202" w14:textId="77777777" w:rsidR="00BA2A2A" w:rsidRDefault="00BA2A2A">
            <w:pPr>
              <w:pStyle w:val="pStyle"/>
              <w:rPr>
                <w:rStyle w:val="almostEmpty"/>
              </w:rPr>
            </w:pPr>
          </w:p>
          <w:p w14:paraId="7A82AB16" w14:textId="77777777" w:rsidR="00BA2A2A" w:rsidRDefault="00FB4BB5">
            <w:pPr>
              <w:spacing w:after="0" w:line="240" w:lineRule="auto"/>
              <w:ind w:left="57"/>
            </w:pPr>
            <w:r>
              <w:rPr>
                <w:rStyle w:val="styleDatatxt"/>
              </w:rPr>
              <w:t xml:space="preserve"> </w:t>
            </w:r>
          </w:p>
          <w:p w14:paraId="01EA6E92" w14:textId="77777777" w:rsidR="00BA2A2A" w:rsidRDefault="00BA2A2A">
            <w:pPr>
              <w:pStyle w:val="pStyle"/>
              <w:rPr>
                <w:rStyle w:val="almostEmpty"/>
              </w:rPr>
            </w:pPr>
          </w:p>
          <w:p w14:paraId="19A08905" w14:textId="77777777" w:rsidR="00BA2A2A" w:rsidRDefault="00FB4BB5">
            <w:pPr>
              <w:spacing w:after="0" w:line="240" w:lineRule="auto"/>
              <w:ind w:left="57"/>
            </w:pPr>
            <w:r>
              <w:rPr>
                <w:rStyle w:val="styleDatatxt"/>
              </w:rPr>
              <w:t xml:space="preserve">c) Te </w:t>
            </w:r>
            <w:proofErr w:type="spellStart"/>
            <w:r>
              <w:rPr>
                <w:rStyle w:val="styleDatatxt"/>
              </w:rPr>
              <w:t>Ao</w:t>
            </w:r>
            <w:proofErr w:type="spellEnd"/>
            <w:r>
              <w:rPr>
                <w:rStyle w:val="styleDatatxt"/>
              </w:rPr>
              <w:t xml:space="preserve"> </w:t>
            </w:r>
            <w:proofErr w:type="spellStart"/>
            <w:r>
              <w:rPr>
                <w:rStyle w:val="styleDatatxt"/>
              </w:rPr>
              <w:t>Marama</w:t>
            </w:r>
            <w:proofErr w:type="spellEnd"/>
            <w:r>
              <w:rPr>
                <w:rStyle w:val="styleDatatxt"/>
              </w:rPr>
              <w:t xml:space="preserve"> Inc, PO Box 7078, 408 Tramway Rd, Invercargill, 9812 </w:t>
            </w:r>
          </w:p>
          <w:p w14:paraId="3EB53E37" w14:textId="77777777" w:rsidR="00BA2A2A" w:rsidRDefault="00BA2A2A">
            <w:pPr>
              <w:pStyle w:val="pStyle"/>
              <w:rPr>
                <w:rStyle w:val="almostEmpty"/>
              </w:rPr>
            </w:pPr>
          </w:p>
          <w:p w14:paraId="4A2093B4" w14:textId="77777777" w:rsidR="00BA2A2A" w:rsidRDefault="00FB4BB5">
            <w:pPr>
              <w:spacing w:after="0" w:line="240" w:lineRule="auto"/>
              <w:ind w:left="57"/>
            </w:pPr>
            <w:r>
              <w:rPr>
                <w:rStyle w:val="styleDatatxt"/>
              </w:rPr>
              <w:t xml:space="preserve"> </w:t>
            </w:r>
          </w:p>
          <w:p w14:paraId="5ECF446B" w14:textId="77777777" w:rsidR="00BA2A2A" w:rsidRDefault="00BA2A2A">
            <w:pPr>
              <w:pStyle w:val="pStyle"/>
              <w:rPr>
                <w:rStyle w:val="almostEmpty"/>
              </w:rPr>
            </w:pPr>
          </w:p>
          <w:p w14:paraId="5080A984" w14:textId="77777777" w:rsidR="00BA2A2A" w:rsidRDefault="00FB4BB5">
            <w:pPr>
              <w:spacing w:after="0" w:line="240" w:lineRule="auto"/>
              <w:ind w:left="57"/>
            </w:pPr>
            <w:r>
              <w:rPr>
                <w:rStyle w:val="styleDatatxt"/>
              </w:rPr>
              <w:t>d) Southland Fish and Game Council, PO Box 159, Invercargill</w:t>
            </w:r>
          </w:p>
        </w:tc>
      </w:tr>
    </w:tbl>
    <w:p w14:paraId="18E31255" w14:textId="77777777" w:rsidR="00BA2A2A" w:rsidRDefault="00FB4BB5">
      <w:pPr>
        <w:pStyle w:val="pstyleLabels"/>
      </w:pPr>
      <w:r>
        <w:rPr>
          <w:rStyle w:val="styleC3"/>
        </w:rPr>
        <w:t>E-mail address:</w:t>
      </w:r>
      <w:r>
        <w:rPr>
          <w:rStyle w:val="styleHint1txt"/>
        </w:rPr>
        <w:t xml:space="preserve"> (The online RIS only accepts valid e-mail addresses, e.g. </w:t>
      </w:r>
      <w:proofErr w:type="gramStart"/>
      <w:r>
        <w:rPr>
          <w:rStyle w:val="styleHint1txt"/>
        </w:rPr>
        <w:t>example@mail.com )</w:t>
      </w:r>
      <w:proofErr w:type="gramEnd"/>
      <w:r>
        <w:rPr>
          <w:rStyle w:val="styleHint1txt"/>
        </w:rPr>
        <w:t xml:space="preserve"> </w:t>
      </w:r>
    </w:p>
    <w:tbl>
      <w:tblPr>
        <w:tblStyle w:val="myFieldTableStyle2"/>
        <w:tblW w:w="0" w:type="auto"/>
        <w:tblInd w:w="-8" w:type="dxa"/>
        <w:tblLook w:val="04A0" w:firstRow="1" w:lastRow="0" w:firstColumn="1" w:lastColumn="0" w:noHBand="0" w:noVBand="1"/>
      </w:tblPr>
      <w:tblGrid>
        <w:gridCol w:w="192"/>
        <w:gridCol w:w="8835"/>
      </w:tblGrid>
      <w:tr w:rsidR="00BA2A2A" w14:paraId="750CBD03"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A43000C" w14:textId="77777777" w:rsidR="00BA2A2A" w:rsidRDefault="00BA2A2A">
            <w:pPr>
              <w:spacing w:after="0" w:line="240" w:lineRule="auto"/>
              <w:ind w:left="216"/>
            </w:pPr>
          </w:p>
        </w:tc>
        <w:tc>
          <w:tcPr>
            <w:tcW w:w="9500" w:type="dxa"/>
          </w:tcPr>
          <w:p w14:paraId="5765BCE7" w14:textId="77777777" w:rsidR="00BA2A2A" w:rsidRDefault="00FB4BB5">
            <w:pPr>
              <w:spacing w:before="5" w:after="2" w:line="240" w:lineRule="auto"/>
              <w:ind w:left="72"/>
            </w:pPr>
            <w:r>
              <w:rPr>
                <w:rStyle w:val="styleDatatxt"/>
              </w:rPr>
              <w:t>invercargill@doc.govt.nz</w:t>
            </w:r>
          </w:p>
        </w:tc>
      </w:tr>
    </w:tbl>
    <w:p w14:paraId="04BC06CB" w14:textId="77777777" w:rsidR="00BA2A2A" w:rsidRDefault="00BA2A2A">
      <w:pPr>
        <w:sectPr w:rsidR="00BA2A2A">
          <w:pgSz w:w="11905" w:h="16837"/>
          <w:pgMar w:top="1440" w:right="1440" w:bottom="1440" w:left="1440" w:header="720" w:footer="720" w:gutter="0"/>
          <w:cols w:space="720"/>
        </w:sectPr>
      </w:pPr>
    </w:p>
    <w:p w14:paraId="3C5D4009" w14:textId="77777777" w:rsidR="00BA2A2A" w:rsidRDefault="00FB4BB5">
      <w:pPr>
        <w:pStyle w:val="pstyleSectionL1"/>
      </w:pPr>
      <w:r>
        <w:rPr>
          <w:rStyle w:val="styleL1"/>
        </w:rPr>
        <w:lastRenderedPageBreak/>
        <w:t>5.2 Ecological character threats and responses (Management)</w:t>
      </w:r>
    </w:p>
    <w:p w14:paraId="606E6C23" w14:textId="77777777" w:rsidR="00BA2A2A" w:rsidRDefault="00FB4BB5">
      <w:pPr>
        <w:pStyle w:val="pstyleSection"/>
      </w:pPr>
      <w:r>
        <w:rPr>
          <w:rStyle w:val="styleL2"/>
        </w:rPr>
        <w:t>5.2.1 Factors (actual or likely) adversely affecting the Site’s ecological character</w:t>
      </w:r>
    </w:p>
    <w:p w14:paraId="073776E0" w14:textId="77777777" w:rsidR="00BA2A2A" w:rsidRDefault="00FB4BB5">
      <w:pPr>
        <w:pStyle w:val="pstyleComments"/>
      </w:pPr>
      <w:r>
        <w:rPr>
          <w:rStyle w:val="styleC3comment"/>
        </w:rPr>
        <w:t xml:space="preserve">Please specify if this category applies to the Ramsar Site, to the surrounding area or to both, by ticking the </w:t>
      </w:r>
      <w:r>
        <w:rPr>
          <w:rStyle w:val="styleC3comment"/>
        </w:rPr>
        <w:t>relevant option(s).</w:t>
      </w:r>
    </w:p>
    <w:p w14:paraId="75D82206" w14:textId="77777777" w:rsidR="00BA2A2A" w:rsidRDefault="00FB4BB5">
      <w:pPr>
        <w:pStyle w:val="pstyleLabels"/>
      </w:pPr>
      <w:r>
        <w:rPr>
          <w:rStyle w:val="styleC3"/>
        </w:rPr>
        <w:t>Human settlements (</w:t>
      </w:r>
      <w:proofErr w:type="spellStart"/>
      <w:proofErr w:type="gramStart"/>
      <w:r>
        <w:rPr>
          <w:rStyle w:val="styleC3"/>
        </w:rPr>
        <w:t>non agricultural</w:t>
      </w:r>
      <w:proofErr w:type="spellEnd"/>
      <w:proofErr w:type="gramEnd"/>
      <w:r>
        <w:rPr>
          <w:rStyle w:val="styleC3"/>
        </w:rPr>
        <w:t>)</w:t>
      </w:r>
    </w:p>
    <w:tbl>
      <w:tblPr>
        <w:tblStyle w:val="FancyTable"/>
        <w:tblW w:w="0" w:type="auto"/>
        <w:tblInd w:w="-8" w:type="dxa"/>
        <w:tblLook w:val="04A0" w:firstRow="1" w:lastRow="0" w:firstColumn="1" w:lastColumn="0" w:noHBand="0" w:noVBand="1"/>
      </w:tblPr>
      <w:tblGrid>
        <w:gridCol w:w="1361"/>
        <w:gridCol w:w="1189"/>
        <w:gridCol w:w="1252"/>
        <w:gridCol w:w="1137"/>
        <w:gridCol w:w="1331"/>
        <w:gridCol w:w="1416"/>
        <w:gridCol w:w="1331"/>
      </w:tblGrid>
      <w:tr w:rsidR="00BA2A2A" w14:paraId="2A489A2E"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7F9E3849" w14:textId="77777777" w:rsidR="00BA2A2A" w:rsidRDefault="00FB4BB5">
            <w:pPr>
              <w:spacing w:after="0" w:line="240" w:lineRule="auto"/>
              <w:jc w:val="center"/>
            </w:pPr>
            <w:r>
              <w:rPr>
                <w:b/>
                <w:bCs/>
                <w:sz w:val="18"/>
                <w:szCs w:val="18"/>
              </w:rPr>
              <w:t>Factors adversely affecting site</w:t>
            </w:r>
            <w:r>
              <w:rPr>
                <w:rStyle w:val="FootnoteReference"/>
              </w:rPr>
              <w:footnoteReference w:id="31"/>
            </w:r>
          </w:p>
        </w:tc>
        <w:tc>
          <w:tcPr>
            <w:tcW w:w="1750" w:type="dxa"/>
          </w:tcPr>
          <w:p w14:paraId="73E24F50" w14:textId="77777777" w:rsidR="00BA2A2A" w:rsidRDefault="00FB4BB5">
            <w:pPr>
              <w:spacing w:after="0" w:line="240" w:lineRule="auto"/>
              <w:jc w:val="center"/>
            </w:pPr>
            <w:r>
              <w:rPr>
                <w:b/>
                <w:bCs/>
                <w:sz w:val="18"/>
                <w:szCs w:val="18"/>
              </w:rPr>
              <w:t>Actual threat</w:t>
            </w:r>
            <w:r>
              <w:rPr>
                <w:rStyle w:val="FootnoteReference"/>
              </w:rPr>
              <w:footnoteReference w:id="32"/>
            </w:r>
          </w:p>
        </w:tc>
        <w:tc>
          <w:tcPr>
            <w:tcW w:w="1750" w:type="dxa"/>
          </w:tcPr>
          <w:p w14:paraId="4C09A793" w14:textId="77777777" w:rsidR="00BA2A2A" w:rsidRDefault="00FB4BB5">
            <w:pPr>
              <w:spacing w:after="0" w:line="240" w:lineRule="auto"/>
              <w:jc w:val="center"/>
            </w:pPr>
            <w:r>
              <w:rPr>
                <w:b/>
                <w:bCs/>
                <w:sz w:val="18"/>
                <w:szCs w:val="18"/>
              </w:rPr>
              <w:t>Potential threat</w:t>
            </w:r>
            <w:r>
              <w:rPr>
                <w:vertAlign w:val="superscript"/>
              </w:rPr>
              <w:t>32</w:t>
            </w:r>
          </w:p>
        </w:tc>
        <w:tc>
          <w:tcPr>
            <w:tcW w:w="1750" w:type="dxa"/>
          </w:tcPr>
          <w:p w14:paraId="296E8174" w14:textId="77777777" w:rsidR="00BA2A2A" w:rsidRDefault="00FB4BB5">
            <w:pPr>
              <w:spacing w:after="0" w:line="240" w:lineRule="auto"/>
              <w:jc w:val="center"/>
            </w:pPr>
            <w:r>
              <w:rPr>
                <w:b/>
                <w:bCs/>
                <w:sz w:val="18"/>
                <w:szCs w:val="18"/>
              </w:rPr>
              <w:t>Within the site</w:t>
            </w:r>
          </w:p>
        </w:tc>
        <w:tc>
          <w:tcPr>
            <w:tcW w:w="1750" w:type="dxa"/>
          </w:tcPr>
          <w:p w14:paraId="0F690AD2" w14:textId="77777777" w:rsidR="00BA2A2A" w:rsidRDefault="00FB4BB5">
            <w:pPr>
              <w:spacing w:after="0" w:line="240" w:lineRule="auto"/>
              <w:jc w:val="center"/>
            </w:pPr>
            <w:r>
              <w:rPr>
                <w:b/>
                <w:bCs/>
                <w:sz w:val="18"/>
                <w:szCs w:val="18"/>
              </w:rPr>
              <w:t>Changes</w:t>
            </w:r>
            <w:r>
              <w:rPr>
                <w:vertAlign w:val="superscript"/>
              </w:rPr>
              <w:t>12</w:t>
            </w:r>
          </w:p>
        </w:tc>
        <w:tc>
          <w:tcPr>
            <w:tcW w:w="1750" w:type="dxa"/>
          </w:tcPr>
          <w:p w14:paraId="4BD0DF4C" w14:textId="77777777" w:rsidR="00BA2A2A" w:rsidRDefault="00FB4BB5">
            <w:pPr>
              <w:spacing w:after="0" w:line="240" w:lineRule="auto"/>
              <w:jc w:val="center"/>
            </w:pPr>
            <w:r>
              <w:rPr>
                <w:b/>
                <w:bCs/>
                <w:sz w:val="18"/>
                <w:szCs w:val="18"/>
              </w:rPr>
              <w:t>In the surrounding area</w:t>
            </w:r>
          </w:p>
        </w:tc>
        <w:tc>
          <w:tcPr>
            <w:tcW w:w="1750" w:type="dxa"/>
          </w:tcPr>
          <w:p w14:paraId="27134B9D" w14:textId="77777777" w:rsidR="00BA2A2A" w:rsidRDefault="00FB4BB5">
            <w:pPr>
              <w:spacing w:after="0" w:line="240" w:lineRule="auto"/>
              <w:jc w:val="center"/>
            </w:pPr>
            <w:r>
              <w:rPr>
                <w:b/>
                <w:bCs/>
                <w:sz w:val="18"/>
                <w:szCs w:val="18"/>
              </w:rPr>
              <w:t xml:space="preserve"> Changes</w:t>
            </w:r>
            <w:r>
              <w:rPr>
                <w:vertAlign w:val="superscript"/>
              </w:rPr>
              <w:t>12</w:t>
            </w:r>
          </w:p>
        </w:tc>
      </w:tr>
      <w:tr w:rsidR="00BA2A2A" w14:paraId="45E817AA" w14:textId="77777777" w:rsidTr="00BA2A2A">
        <w:trPr>
          <w:trHeight w:val="200"/>
        </w:trPr>
        <w:tc>
          <w:tcPr>
            <w:tcW w:w="1750" w:type="dxa"/>
          </w:tcPr>
          <w:p w14:paraId="3E4FAFE0" w14:textId="77777777" w:rsidR="00BA2A2A" w:rsidRDefault="00FB4BB5">
            <w:r>
              <w:rPr>
                <w:rStyle w:val="styleSubformtxt"/>
              </w:rPr>
              <w:t>Housing and urban areas</w:t>
            </w:r>
          </w:p>
        </w:tc>
        <w:tc>
          <w:tcPr>
            <w:tcW w:w="1750" w:type="dxa"/>
          </w:tcPr>
          <w:p w14:paraId="121B0410" w14:textId="77777777" w:rsidR="00BA2A2A" w:rsidRDefault="00FB4BB5">
            <w:r>
              <w:rPr>
                <w:rStyle w:val="styleSubformtxt"/>
              </w:rPr>
              <w:t>Medium impact</w:t>
            </w:r>
          </w:p>
        </w:tc>
        <w:tc>
          <w:tcPr>
            <w:tcW w:w="1750" w:type="dxa"/>
          </w:tcPr>
          <w:p w14:paraId="31778B91" w14:textId="77777777" w:rsidR="00BA2A2A" w:rsidRDefault="00BA2A2A"/>
        </w:tc>
        <w:tc>
          <w:tcPr>
            <w:tcW w:w="1750" w:type="dxa"/>
          </w:tcPr>
          <w:p w14:paraId="52320487" w14:textId="77777777" w:rsidR="00BA2A2A" w:rsidRDefault="00FB4BB5">
            <w:pPr>
              <w:pStyle w:val="pstyleRadioTb"/>
            </w:pPr>
            <w:r>
              <w:rPr>
                <w:rStyle w:val="styleRad"/>
              </w:rPr>
              <w:t xml:space="preserve"> [ ] </w:t>
            </w:r>
          </w:p>
        </w:tc>
        <w:tc>
          <w:tcPr>
            <w:tcW w:w="1750" w:type="dxa"/>
          </w:tcPr>
          <w:p w14:paraId="63E49A7D" w14:textId="77777777" w:rsidR="00BA2A2A" w:rsidRDefault="00FB4BB5">
            <w:r>
              <w:rPr>
                <w:rStyle w:val="styleSubformtxt"/>
              </w:rPr>
              <w:t>No change</w:t>
            </w:r>
          </w:p>
        </w:tc>
        <w:tc>
          <w:tcPr>
            <w:tcW w:w="1750" w:type="dxa"/>
          </w:tcPr>
          <w:p w14:paraId="54079962" w14:textId="77777777" w:rsidR="00BA2A2A" w:rsidRDefault="00FB4BB5">
            <w:pPr>
              <w:pStyle w:val="pstyleRadioTb"/>
            </w:pPr>
            <w:r>
              <w:rPr>
                <w:rStyle w:val="styleRad"/>
              </w:rPr>
              <w:t xml:space="preserve"> [x] </w:t>
            </w:r>
          </w:p>
        </w:tc>
        <w:tc>
          <w:tcPr>
            <w:tcW w:w="1750" w:type="dxa"/>
          </w:tcPr>
          <w:p w14:paraId="429414A0" w14:textId="77777777" w:rsidR="00BA2A2A" w:rsidRDefault="00FB4BB5">
            <w:r>
              <w:rPr>
                <w:rStyle w:val="styleSubformtxt"/>
              </w:rPr>
              <w:t>increase</w:t>
            </w:r>
          </w:p>
        </w:tc>
      </w:tr>
      <w:tr w:rsidR="00BA2A2A" w14:paraId="5E0BEA8D" w14:textId="77777777" w:rsidTr="00BA2A2A">
        <w:trPr>
          <w:trHeight w:val="200"/>
        </w:trPr>
        <w:tc>
          <w:tcPr>
            <w:tcW w:w="1750" w:type="dxa"/>
          </w:tcPr>
          <w:p w14:paraId="73E0B0EB" w14:textId="77777777" w:rsidR="00BA2A2A" w:rsidRDefault="00FB4BB5">
            <w:r>
              <w:rPr>
                <w:rStyle w:val="styleSubformtxt"/>
              </w:rPr>
              <w:t>Commercial and industrial areas</w:t>
            </w:r>
          </w:p>
        </w:tc>
        <w:tc>
          <w:tcPr>
            <w:tcW w:w="1750" w:type="dxa"/>
          </w:tcPr>
          <w:p w14:paraId="0DF01140" w14:textId="77777777" w:rsidR="00BA2A2A" w:rsidRDefault="00FB4BB5">
            <w:r>
              <w:rPr>
                <w:rStyle w:val="styleSubformtxt"/>
              </w:rPr>
              <w:t>Medium impact</w:t>
            </w:r>
          </w:p>
        </w:tc>
        <w:tc>
          <w:tcPr>
            <w:tcW w:w="1750" w:type="dxa"/>
          </w:tcPr>
          <w:p w14:paraId="4DD26AB0" w14:textId="77777777" w:rsidR="00BA2A2A" w:rsidRDefault="00BA2A2A"/>
        </w:tc>
        <w:tc>
          <w:tcPr>
            <w:tcW w:w="1750" w:type="dxa"/>
          </w:tcPr>
          <w:p w14:paraId="1C53C2BF" w14:textId="77777777" w:rsidR="00BA2A2A" w:rsidRDefault="00FB4BB5">
            <w:pPr>
              <w:pStyle w:val="pstyleRadioTb"/>
            </w:pPr>
            <w:r>
              <w:rPr>
                <w:rStyle w:val="styleRad"/>
              </w:rPr>
              <w:t xml:space="preserve"> [ ] </w:t>
            </w:r>
          </w:p>
        </w:tc>
        <w:tc>
          <w:tcPr>
            <w:tcW w:w="1750" w:type="dxa"/>
          </w:tcPr>
          <w:p w14:paraId="5462E6F0" w14:textId="77777777" w:rsidR="00BA2A2A" w:rsidRDefault="00FB4BB5">
            <w:r>
              <w:rPr>
                <w:rStyle w:val="styleSubformtxt"/>
              </w:rPr>
              <w:t>No change</w:t>
            </w:r>
          </w:p>
        </w:tc>
        <w:tc>
          <w:tcPr>
            <w:tcW w:w="1750" w:type="dxa"/>
          </w:tcPr>
          <w:p w14:paraId="71425EF3" w14:textId="77777777" w:rsidR="00BA2A2A" w:rsidRDefault="00FB4BB5">
            <w:pPr>
              <w:pStyle w:val="pstyleRadioTb"/>
            </w:pPr>
            <w:r>
              <w:rPr>
                <w:rStyle w:val="styleRad"/>
              </w:rPr>
              <w:t xml:space="preserve"> [x] </w:t>
            </w:r>
          </w:p>
        </w:tc>
        <w:tc>
          <w:tcPr>
            <w:tcW w:w="1750" w:type="dxa"/>
          </w:tcPr>
          <w:p w14:paraId="1A418159" w14:textId="77777777" w:rsidR="00BA2A2A" w:rsidRDefault="00FB4BB5">
            <w:r>
              <w:rPr>
                <w:rStyle w:val="styleSubformtxt"/>
              </w:rPr>
              <w:t>unknown</w:t>
            </w:r>
          </w:p>
        </w:tc>
      </w:tr>
      <w:tr w:rsidR="00BA2A2A" w14:paraId="2F6176A7" w14:textId="77777777" w:rsidTr="00BA2A2A">
        <w:trPr>
          <w:trHeight w:val="200"/>
        </w:trPr>
        <w:tc>
          <w:tcPr>
            <w:tcW w:w="1750" w:type="dxa"/>
          </w:tcPr>
          <w:p w14:paraId="0A321E69" w14:textId="77777777" w:rsidR="00BA2A2A" w:rsidRDefault="00FB4BB5">
            <w:r>
              <w:rPr>
                <w:rStyle w:val="styleSubformtxt"/>
              </w:rPr>
              <w:t>Tourism and recreation areas</w:t>
            </w:r>
          </w:p>
        </w:tc>
        <w:tc>
          <w:tcPr>
            <w:tcW w:w="1750" w:type="dxa"/>
          </w:tcPr>
          <w:p w14:paraId="3FC546EF" w14:textId="77777777" w:rsidR="00BA2A2A" w:rsidRDefault="00FB4BB5">
            <w:r>
              <w:rPr>
                <w:rStyle w:val="styleSubformtxt"/>
              </w:rPr>
              <w:t>Low impact</w:t>
            </w:r>
          </w:p>
        </w:tc>
        <w:tc>
          <w:tcPr>
            <w:tcW w:w="1750" w:type="dxa"/>
          </w:tcPr>
          <w:p w14:paraId="0E3F1FC9" w14:textId="77777777" w:rsidR="00BA2A2A" w:rsidRDefault="00BA2A2A"/>
        </w:tc>
        <w:tc>
          <w:tcPr>
            <w:tcW w:w="1750" w:type="dxa"/>
          </w:tcPr>
          <w:p w14:paraId="26B31725" w14:textId="77777777" w:rsidR="00BA2A2A" w:rsidRDefault="00FB4BB5">
            <w:pPr>
              <w:pStyle w:val="pstyleRadioTb"/>
            </w:pPr>
            <w:r>
              <w:rPr>
                <w:rStyle w:val="styleRad"/>
              </w:rPr>
              <w:t xml:space="preserve"> [x] </w:t>
            </w:r>
          </w:p>
        </w:tc>
        <w:tc>
          <w:tcPr>
            <w:tcW w:w="1750" w:type="dxa"/>
          </w:tcPr>
          <w:p w14:paraId="3F8BB7F7" w14:textId="77777777" w:rsidR="00BA2A2A" w:rsidRDefault="00FB4BB5">
            <w:r>
              <w:rPr>
                <w:rStyle w:val="styleSubformtxt"/>
              </w:rPr>
              <w:t>No change</w:t>
            </w:r>
          </w:p>
        </w:tc>
        <w:tc>
          <w:tcPr>
            <w:tcW w:w="1750" w:type="dxa"/>
          </w:tcPr>
          <w:p w14:paraId="6E1D4A2E" w14:textId="77777777" w:rsidR="00BA2A2A" w:rsidRDefault="00FB4BB5">
            <w:pPr>
              <w:pStyle w:val="pstyleRadioTb"/>
            </w:pPr>
            <w:r>
              <w:rPr>
                <w:rStyle w:val="styleRad"/>
              </w:rPr>
              <w:t xml:space="preserve"> [ ] </w:t>
            </w:r>
          </w:p>
        </w:tc>
        <w:tc>
          <w:tcPr>
            <w:tcW w:w="1750" w:type="dxa"/>
          </w:tcPr>
          <w:p w14:paraId="74B3C38A" w14:textId="77777777" w:rsidR="00BA2A2A" w:rsidRDefault="00FB4BB5">
            <w:r>
              <w:rPr>
                <w:rStyle w:val="styleSubformtxt"/>
              </w:rPr>
              <w:t>No change</w:t>
            </w:r>
          </w:p>
        </w:tc>
      </w:tr>
      <w:tr w:rsidR="00BA2A2A" w14:paraId="6BB5EC0E" w14:textId="77777777" w:rsidTr="00BA2A2A">
        <w:trPr>
          <w:trHeight w:val="200"/>
        </w:trPr>
        <w:tc>
          <w:tcPr>
            <w:tcW w:w="1750" w:type="dxa"/>
          </w:tcPr>
          <w:p w14:paraId="49119F56" w14:textId="77777777" w:rsidR="00BA2A2A" w:rsidRDefault="00BA2A2A"/>
        </w:tc>
        <w:tc>
          <w:tcPr>
            <w:tcW w:w="1750" w:type="dxa"/>
          </w:tcPr>
          <w:p w14:paraId="441A88B3" w14:textId="77777777" w:rsidR="00BA2A2A" w:rsidRDefault="00BA2A2A"/>
        </w:tc>
        <w:tc>
          <w:tcPr>
            <w:tcW w:w="1750" w:type="dxa"/>
          </w:tcPr>
          <w:p w14:paraId="48FB086E" w14:textId="77777777" w:rsidR="00BA2A2A" w:rsidRDefault="00BA2A2A"/>
        </w:tc>
        <w:tc>
          <w:tcPr>
            <w:tcW w:w="1750" w:type="dxa"/>
          </w:tcPr>
          <w:p w14:paraId="617F2FC9" w14:textId="77777777" w:rsidR="00BA2A2A" w:rsidRDefault="00FB4BB5">
            <w:pPr>
              <w:pStyle w:val="pstyleRadioTb"/>
            </w:pPr>
            <w:r>
              <w:rPr>
                <w:rStyle w:val="styleRad"/>
              </w:rPr>
              <w:t xml:space="preserve"> [ ] </w:t>
            </w:r>
          </w:p>
        </w:tc>
        <w:tc>
          <w:tcPr>
            <w:tcW w:w="1750" w:type="dxa"/>
          </w:tcPr>
          <w:p w14:paraId="67592B54" w14:textId="77777777" w:rsidR="00BA2A2A" w:rsidRDefault="00BA2A2A"/>
        </w:tc>
        <w:tc>
          <w:tcPr>
            <w:tcW w:w="1750" w:type="dxa"/>
          </w:tcPr>
          <w:p w14:paraId="62E01246" w14:textId="77777777" w:rsidR="00BA2A2A" w:rsidRDefault="00FB4BB5">
            <w:pPr>
              <w:pStyle w:val="pstyleRadioTb"/>
            </w:pPr>
            <w:r>
              <w:rPr>
                <w:rStyle w:val="styleRad"/>
              </w:rPr>
              <w:t xml:space="preserve"> [ ] </w:t>
            </w:r>
          </w:p>
        </w:tc>
        <w:tc>
          <w:tcPr>
            <w:tcW w:w="1750" w:type="dxa"/>
          </w:tcPr>
          <w:p w14:paraId="492A02B0" w14:textId="77777777" w:rsidR="00BA2A2A" w:rsidRDefault="00BA2A2A"/>
        </w:tc>
      </w:tr>
    </w:tbl>
    <w:p w14:paraId="3D2DD849" w14:textId="77777777" w:rsidR="00BA2A2A" w:rsidRDefault="00BA2A2A"/>
    <w:p w14:paraId="22CF4475" w14:textId="77777777" w:rsidR="00BA2A2A" w:rsidRDefault="00FB4BB5">
      <w:pPr>
        <w:pStyle w:val="pstyleLabels"/>
      </w:pPr>
      <w:r>
        <w:rPr>
          <w:rStyle w:val="styleC3"/>
        </w:rPr>
        <w:t>Water regulation</w:t>
      </w:r>
    </w:p>
    <w:tbl>
      <w:tblPr>
        <w:tblStyle w:val="FancyTable"/>
        <w:tblW w:w="0" w:type="auto"/>
        <w:tblInd w:w="-8" w:type="dxa"/>
        <w:tblLook w:val="04A0" w:firstRow="1" w:lastRow="0" w:firstColumn="1" w:lastColumn="0" w:noHBand="0" w:noVBand="1"/>
      </w:tblPr>
      <w:tblGrid>
        <w:gridCol w:w="1376"/>
        <w:gridCol w:w="1186"/>
        <w:gridCol w:w="1250"/>
        <w:gridCol w:w="1133"/>
        <w:gridCol w:w="1329"/>
        <w:gridCol w:w="1414"/>
        <w:gridCol w:w="1329"/>
      </w:tblGrid>
      <w:tr w:rsidR="00BA2A2A" w14:paraId="128642A0"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0482117A" w14:textId="77777777" w:rsidR="00BA2A2A" w:rsidRDefault="00FB4BB5">
            <w:pPr>
              <w:spacing w:after="0" w:line="240" w:lineRule="auto"/>
              <w:jc w:val="center"/>
            </w:pPr>
            <w:r>
              <w:rPr>
                <w:b/>
                <w:bCs/>
                <w:sz w:val="18"/>
                <w:szCs w:val="18"/>
              </w:rPr>
              <w:t>Factors adversely affecting site</w:t>
            </w:r>
            <w:r>
              <w:rPr>
                <w:rStyle w:val="FootnoteReference"/>
              </w:rPr>
              <w:footnoteReference w:id="33"/>
            </w:r>
          </w:p>
        </w:tc>
        <w:tc>
          <w:tcPr>
            <w:tcW w:w="1750" w:type="dxa"/>
          </w:tcPr>
          <w:p w14:paraId="0CE5280D" w14:textId="77777777" w:rsidR="00BA2A2A" w:rsidRDefault="00FB4BB5">
            <w:pPr>
              <w:spacing w:after="0" w:line="240" w:lineRule="auto"/>
              <w:jc w:val="center"/>
            </w:pPr>
            <w:r>
              <w:rPr>
                <w:b/>
                <w:bCs/>
                <w:sz w:val="18"/>
                <w:szCs w:val="18"/>
              </w:rPr>
              <w:t>Actual threat</w:t>
            </w:r>
            <w:r>
              <w:rPr>
                <w:vertAlign w:val="superscript"/>
              </w:rPr>
              <w:t>32</w:t>
            </w:r>
          </w:p>
        </w:tc>
        <w:tc>
          <w:tcPr>
            <w:tcW w:w="1750" w:type="dxa"/>
          </w:tcPr>
          <w:p w14:paraId="4E3E2D13" w14:textId="77777777" w:rsidR="00BA2A2A" w:rsidRDefault="00FB4BB5">
            <w:pPr>
              <w:spacing w:after="0" w:line="240" w:lineRule="auto"/>
              <w:jc w:val="center"/>
            </w:pPr>
            <w:r>
              <w:rPr>
                <w:b/>
                <w:bCs/>
                <w:sz w:val="18"/>
                <w:szCs w:val="18"/>
              </w:rPr>
              <w:t>Potential threat</w:t>
            </w:r>
            <w:r>
              <w:rPr>
                <w:vertAlign w:val="superscript"/>
              </w:rPr>
              <w:t>32</w:t>
            </w:r>
          </w:p>
        </w:tc>
        <w:tc>
          <w:tcPr>
            <w:tcW w:w="1750" w:type="dxa"/>
          </w:tcPr>
          <w:p w14:paraId="42540E24" w14:textId="77777777" w:rsidR="00BA2A2A" w:rsidRDefault="00FB4BB5">
            <w:pPr>
              <w:spacing w:after="0" w:line="240" w:lineRule="auto"/>
              <w:jc w:val="center"/>
            </w:pPr>
            <w:r>
              <w:rPr>
                <w:b/>
                <w:bCs/>
                <w:sz w:val="18"/>
                <w:szCs w:val="18"/>
              </w:rPr>
              <w:t>Within the site</w:t>
            </w:r>
          </w:p>
        </w:tc>
        <w:tc>
          <w:tcPr>
            <w:tcW w:w="1750" w:type="dxa"/>
          </w:tcPr>
          <w:p w14:paraId="2DAF458F" w14:textId="77777777" w:rsidR="00BA2A2A" w:rsidRDefault="00FB4BB5">
            <w:pPr>
              <w:spacing w:after="0" w:line="240" w:lineRule="auto"/>
              <w:jc w:val="center"/>
            </w:pPr>
            <w:r>
              <w:rPr>
                <w:b/>
                <w:bCs/>
                <w:sz w:val="18"/>
                <w:szCs w:val="18"/>
              </w:rPr>
              <w:t>Changes</w:t>
            </w:r>
            <w:r>
              <w:rPr>
                <w:vertAlign w:val="superscript"/>
              </w:rPr>
              <w:t>12</w:t>
            </w:r>
          </w:p>
        </w:tc>
        <w:tc>
          <w:tcPr>
            <w:tcW w:w="1750" w:type="dxa"/>
          </w:tcPr>
          <w:p w14:paraId="380C478E" w14:textId="77777777" w:rsidR="00BA2A2A" w:rsidRDefault="00FB4BB5">
            <w:pPr>
              <w:spacing w:after="0" w:line="240" w:lineRule="auto"/>
              <w:jc w:val="center"/>
            </w:pPr>
            <w:r>
              <w:rPr>
                <w:b/>
                <w:bCs/>
                <w:sz w:val="18"/>
                <w:szCs w:val="18"/>
              </w:rPr>
              <w:t>In the surrounding area</w:t>
            </w:r>
          </w:p>
        </w:tc>
        <w:tc>
          <w:tcPr>
            <w:tcW w:w="1750" w:type="dxa"/>
          </w:tcPr>
          <w:p w14:paraId="4A21ECCD" w14:textId="77777777" w:rsidR="00BA2A2A" w:rsidRDefault="00FB4BB5">
            <w:pPr>
              <w:spacing w:after="0" w:line="240" w:lineRule="auto"/>
              <w:jc w:val="center"/>
            </w:pPr>
            <w:r>
              <w:rPr>
                <w:b/>
                <w:bCs/>
                <w:sz w:val="18"/>
                <w:szCs w:val="18"/>
              </w:rPr>
              <w:t xml:space="preserve"> Changes</w:t>
            </w:r>
            <w:r>
              <w:rPr>
                <w:vertAlign w:val="superscript"/>
              </w:rPr>
              <w:t>12</w:t>
            </w:r>
          </w:p>
        </w:tc>
      </w:tr>
      <w:tr w:rsidR="00BA2A2A" w14:paraId="77C97C46" w14:textId="77777777" w:rsidTr="00BA2A2A">
        <w:trPr>
          <w:trHeight w:val="200"/>
        </w:trPr>
        <w:tc>
          <w:tcPr>
            <w:tcW w:w="1750" w:type="dxa"/>
          </w:tcPr>
          <w:p w14:paraId="43B6B8E9" w14:textId="77777777" w:rsidR="00BA2A2A" w:rsidRDefault="00FB4BB5">
            <w:proofErr w:type="spellStart"/>
            <w:r>
              <w:rPr>
                <w:rStyle w:val="styleSubformtxt"/>
              </w:rPr>
              <w:t>Canalisation</w:t>
            </w:r>
            <w:proofErr w:type="spellEnd"/>
            <w:r>
              <w:rPr>
                <w:rStyle w:val="styleSubformtxt"/>
              </w:rPr>
              <w:t xml:space="preserve"> and river regulation</w:t>
            </w:r>
          </w:p>
        </w:tc>
        <w:tc>
          <w:tcPr>
            <w:tcW w:w="1750" w:type="dxa"/>
          </w:tcPr>
          <w:p w14:paraId="53E092BE" w14:textId="77777777" w:rsidR="00BA2A2A" w:rsidRDefault="00FB4BB5">
            <w:r>
              <w:rPr>
                <w:rStyle w:val="styleSubformtxt"/>
              </w:rPr>
              <w:t>Medium impact</w:t>
            </w:r>
          </w:p>
        </w:tc>
        <w:tc>
          <w:tcPr>
            <w:tcW w:w="1750" w:type="dxa"/>
          </w:tcPr>
          <w:p w14:paraId="696A6387" w14:textId="77777777" w:rsidR="00BA2A2A" w:rsidRDefault="00BA2A2A"/>
        </w:tc>
        <w:tc>
          <w:tcPr>
            <w:tcW w:w="1750" w:type="dxa"/>
          </w:tcPr>
          <w:p w14:paraId="31793073" w14:textId="77777777" w:rsidR="00BA2A2A" w:rsidRDefault="00FB4BB5">
            <w:pPr>
              <w:pStyle w:val="pstyleRadioTb"/>
            </w:pPr>
            <w:r>
              <w:rPr>
                <w:rStyle w:val="styleRad"/>
              </w:rPr>
              <w:t xml:space="preserve"> [x] </w:t>
            </w:r>
          </w:p>
        </w:tc>
        <w:tc>
          <w:tcPr>
            <w:tcW w:w="1750" w:type="dxa"/>
          </w:tcPr>
          <w:p w14:paraId="11446FAA" w14:textId="77777777" w:rsidR="00BA2A2A" w:rsidRDefault="00FB4BB5">
            <w:r>
              <w:rPr>
                <w:rStyle w:val="styleSubformtxt"/>
              </w:rPr>
              <w:t>increase</w:t>
            </w:r>
          </w:p>
        </w:tc>
        <w:tc>
          <w:tcPr>
            <w:tcW w:w="1750" w:type="dxa"/>
          </w:tcPr>
          <w:p w14:paraId="097C95F7" w14:textId="77777777" w:rsidR="00BA2A2A" w:rsidRDefault="00FB4BB5">
            <w:pPr>
              <w:pStyle w:val="pstyleRadioTb"/>
            </w:pPr>
            <w:r>
              <w:rPr>
                <w:rStyle w:val="styleRad"/>
              </w:rPr>
              <w:t xml:space="preserve"> [x] </w:t>
            </w:r>
          </w:p>
        </w:tc>
        <w:tc>
          <w:tcPr>
            <w:tcW w:w="1750" w:type="dxa"/>
          </w:tcPr>
          <w:p w14:paraId="0B91E9F8" w14:textId="77777777" w:rsidR="00BA2A2A" w:rsidRDefault="00FB4BB5">
            <w:r>
              <w:rPr>
                <w:rStyle w:val="styleSubformtxt"/>
              </w:rPr>
              <w:t>increase</w:t>
            </w:r>
          </w:p>
        </w:tc>
      </w:tr>
      <w:tr w:rsidR="00BA2A2A" w14:paraId="45F3E5A1" w14:textId="77777777" w:rsidTr="00BA2A2A">
        <w:trPr>
          <w:trHeight w:val="200"/>
        </w:trPr>
        <w:tc>
          <w:tcPr>
            <w:tcW w:w="1750" w:type="dxa"/>
          </w:tcPr>
          <w:p w14:paraId="07B17794" w14:textId="77777777" w:rsidR="00BA2A2A" w:rsidRDefault="00FB4BB5">
            <w:r>
              <w:rPr>
                <w:rStyle w:val="styleSubformtxt"/>
              </w:rPr>
              <w:t>Drainage</w:t>
            </w:r>
          </w:p>
        </w:tc>
        <w:tc>
          <w:tcPr>
            <w:tcW w:w="1750" w:type="dxa"/>
          </w:tcPr>
          <w:p w14:paraId="3E451CD7" w14:textId="77777777" w:rsidR="00BA2A2A" w:rsidRDefault="00FB4BB5">
            <w:r>
              <w:rPr>
                <w:rStyle w:val="styleSubformtxt"/>
              </w:rPr>
              <w:t>Medium impact</w:t>
            </w:r>
          </w:p>
        </w:tc>
        <w:tc>
          <w:tcPr>
            <w:tcW w:w="1750" w:type="dxa"/>
          </w:tcPr>
          <w:p w14:paraId="7C704728" w14:textId="77777777" w:rsidR="00BA2A2A" w:rsidRDefault="00BA2A2A"/>
        </w:tc>
        <w:tc>
          <w:tcPr>
            <w:tcW w:w="1750" w:type="dxa"/>
          </w:tcPr>
          <w:p w14:paraId="7A66CEAD" w14:textId="77777777" w:rsidR="00BA2A2A" w:rsidRDefault="00FB4BB5">
            <w:pPr>
              <w:pStyle w:val="pstyleRadioTb"/>
            </w:pPr>
            <w:r>
              <w:rPr>
                <w:rStyle w:val="styleRad"/>
              </w:rPr>
              <w:t xml:space="preserve"> [x] </w:t>
            </w:r>
          </w:p>
        </w:tc>
        <w:tc>
          <w:tcPr>
            <w:tcW w:w="1750" w:type="dxa"/>
          </w:tcPr>
          <w:p w14:paraId="5513BA82" w14:textId="77777777" w:rsidR="00BA2A2A" w:rsidRDefault="00FB4BB5">
            <w:r>
              <w:rPr>
                <w:rStyle w:val="styleSubformtxt"/>
              </w:rPr>
              <w:t>No change</w:t>
            </w:r>
          </w:p>
        </w:tc>
        <w:tc>
          <w:tcPr>
            <w:tcW w:w="1750" w:type="dxa"/>
          </w:tcPr>
          <w:p w14:paraId="70E6EA36" w14:textId="77777777" w:rsidR="00BA2A2A" w:rsidRDefault="00FB4BB5">
            <w:pPr>
              <w:pStyle w:val="pstyleRadioTb"/>
            </w:pPr>
            <w:r>
              <w:rPr>
                <w:rStyle w:val="styleRad"/>
              </w:rPr>
              <w:t xml:space="preserve"> [x] </w:t>
            </w:r>
          </w:p>
        </w:tc>
        <w:tc>
          <w:tcPr>
            <w:tcW w:w="1750" w:type="dxa"/>
          </w:tcPr>
          <w:p w14:paraId="65B4036A" w14:textId="77777777" w:rsidR="00BA2A2A" w:rsidRDefault="00FB4BB5">
            <w:r>
              <w:rPr>
                <w:rStyle w:val="styleSubformtxt"/>
              </w:rPr>
              <w:t>increase</w:t>
            </w:r>
          </w:p>
        </w:tc>
      </w:tr>
      <w:tr w:rsidR="00BA2A2A" w14:paraId="2034ADF1" w14:textId="77777777" w:rsidTr="00BA2A2A">
        <w:trPr>
          <w:trHeight w:val="200"/>
        </w:trPr>
        <w:tc>
          <w:tcPr>
            <w:tcW w:w="1750" w:type="dxa"/>
          </w:tcPr>
          <w:p w14:paraId="38BD2F73" w14:textId="77777777" w:rsidR="00BA2A2A" w:rsidRDefault="00FB4BB5">
            <w:r>
              <w:rPr>
                <w:rStyle w:val="styleSubformtxt"/>
              </w:rPr>
              <w:t>Water abstraction</w:t>
            </w:r>
          </w:p>
        </w:tc>
        <w:tc>
          <w:tcPr>
            <w:tcW w:w="1750" w:type="dxa"/>
          </w:tcPr>
          <w:p w14:paraId="4CD22013" w14:textId="77777777" w:rsidR="00BA2A2A" w:rsidRDefault="00FB4BB5">
            <w:r>
              <w:rPr>
                <w:rStyle w:val="styleSubformtxt"/>
              </w:rPr>
              <w:t>Low impact</w:t>
            </w:r>
          </w:p>
        </w:tc>
        <w:tc>
          <w:tcPr>
            <w:tcW w:w="1750" w:type="dxa"/>
          </w:tcPr>
          <w:p w14:paraId="342555D1" w14:textId="77777777" w:rsidR="00BA2A2A" w:rsidRDefault="00BA2A2A"/>
        </w:tc>
        <w:tc>
          <w:tcPr>
            <w:tcW w:w="1750" w:type="dxa"/>
          </w:tcPr>
          <w:p w14:paraId="1759EF65" w14:textId="77777777" w:rsidR="00BA2A2A" w:rsidRDefault="00FB4BB5">
            <w:pPr>
              <w:pStyle w:val="pstyleRadioTb"/>
            </w:pPr>
            <w:r>
              <w:rPr>
                <w:rStyle w:val="styleRad"/>
              </w:rPr>
              <w:t xml:space="preserve"> [ ] </w:t>
            </w:r>
          </w:p>
        </w:tc>
        <w:tc>
          <w:tcPr>
            <w:tcW w:w="1750" w:type="dxa"/>
          </w:tcPr>
          <w:p w14:paraId="7041BF91" w14:textId="77777777" w:rsidR="00BA2A2A" w:rsidRDefault="00FB4BB5">
            <w:r>
              <w:rPr>
                <w:rStyle w:val="styleSubformtxt"/>
              </w:rPr>
              <w:t>No change</w:t>
            </w:r>
          </w:p>
        </w:tc>
        <w:tc>
          <w:tcPr>
            <w:tcW w:w="1750" w:type="dxa"/>
          </w:tcPr>
          <w:p w14:paraId="255F21A0" w14:textId="77777777" w:rsidR="00BA2A2A" w:rsidRDefault="00FB4BB5">
            <w:pPr>
              <w:pStyle w:val="pstyleRadioTb"/>
            </w:pPr>
            <w:r>
              <w:rPr>
                <w:rStyle w:val="styleRad"/>
              </w:rPr>
              <w:t xml:space="preserve"> [x] </w:t>
            </w:r>
          </w:p>
        </w:tc>
        <w:tc>
          <w:tcPr>
            <w:tcW w:w="1750" w:type="dxa"/>
          </w:tcPr>
          <w:p w14:paraId="4D99CC05" w14:textId="77777777" w:rsidR="00BA2A2A" w:rsidRDefault="00FB4BB5">
            <w:r>
              <w:rPr>
                <w:rStyle w:val="styleSubformtxt"/>
              </w:rPr>
              <w:t>No change</w:t>
            </w:r>
          </w:p>
        </w:tc>
      </w:tr>
      <w:tr w:rsidR="00BA2A2A" w14:paraId="646B7579" w14:textId="77777777" w:rsidTr="00BA2A2A">
        <w:trPr>
          <w:trHeight w:val="200"/>
        </w:trPr>
        <w:tc>
          <w:tcPr>
            <w:tcW w:w="1750" w:type="dxa"/>
          </w:tcPr>
          <w:p w14:paraId="2001AD07" w14:textId="77777777" w:rsidR="00BA2A2A" w:rsidRDefault="00FB4BB5">
            <w:proofErr w:type="spellStart"/>
            <w:r>
              <w:rPr>
                <w:rStyle w:val="styleSubformtxt"/>
              </w:rPr>
              <w:t>Salinisation</w:t>
            </w:r>
            <w:proofErr w:type="spellEnd"/>
          </w:p>
        </w:tc>
        <w:tc>
          <w:tcPr>
            <w:tcW w:w="1750" w:type="dxa"/>
          </w:tcPr>
          <w:p w14:paraId="7B579B0A" w14:textId="77777777" w:rsidR="00BA2A2A" w:rsidRDefault="00FB4BB5">
            <w:r>
              <w:rPr>
                <w:rStyle w:val="styleSubformtxt"/>
              </w:rPr>
              <w:t>High impact</w:t>
            </w:r>
          </w:p>
        </w:tc>
        <w:tc>
          <w:tcPr>
            <w:tcW w:w="1750" w:type="dxa"/>
          </w:tcPr>
          <w:p w14:paraId="6AE3C2FF" w14:textId="77777777" w:rsidR="00BA2A2A" w:rsidRDefault="00BA2A2A"/>
        </w:tc>
        <w:tc>
          <w:tcPr>
            <w:tcW w:w="1750" w:type="dxa"/>
          </w:tcPr>
          <w:p w14:paraId="3EBC8DEC" w14:textId="77777777" w:rsidR="00BA2A2A" w:rsidRDefault="00FB4BB5">
            <w:pPr>
              <w:pStyle w:val="pstyleRadioTb"/>
            </w:pPr>
            <w:r>
              <w:rPr>
                <w:rStyle w:val="styleRad"/>
              </w:rPr>
              <w:t xml:space="preserve"> [x] </w:t>
            </w:r>
          </w:p>
        </w:tc>
        <w:tc>
          <w:tcPr>
            <w:tcW w:w="1750" w:type="dxa"/>
          </w:tcPr>
          <w:p w14:paraId="629D761E" w14:textId="77777777" w:rsidR="00BA2A2A" w:rsidRDefault="00FB4BB5">
            <w:r>
              <w:rPr>
                <w:rStyle w:val="styleSubformtxt"/>
              </w:rPr>
              <w:t>No change</w:t>
            </w:r>
          </w:p>
        </w:tc>
        <w:tc>
          <w:tcPr>
            <w:tcW w:w="1750" w:type="dxa"/>
          </w:tcPr>
          <w:p w14:paraId="4DC93F81" w14:textId="77777777" w:rsidR="00BA2A2A" w:rsidRDefault="00FB4BB5">
            <w:pPr>
              <w:pStyle w:val="pstyleRadioTb"/>
            </w:pPr>
            <w:r>
              <w:rPr>
                <w:rStyle w:val="styleRad"/>
              </w:rPr>
              <w:t xml:space="preserve"> [ ] </w:t>
            </w:r>
          </w:p>
        </w:tc>
        <w:tc>
          <w:tcPr>
            <w:tcW w:w="1750" w:type="dxa"/>
          </w:tcPr>
          <w:p w14:paraId="3C961334" w14:textId="77777777" w:rsidR="00BA2A2A" w:rsidRDefault="00FB4BB5">
            <w:r>
              <w:rPr>
                <w:rStyle w:val="styleSubformtxt"/>
              </w:rPr>
              <w:t>No change</w:t>
            </w:r>
          </w:p>
        </w:tc>
      </w:tr>
      <w:tr w:rsidR="00BA2A2A" w14:paraId="4F68737B" w14:textId="77777777" w:rsidTr="00BA2A2A">
        <w:trPr>
          <w:trHeight w:val="200"/>
        </w:trPr>
        <w:tc>
          <w:tcPr>
            <w:tcW w:w="1750" w:type="dxa"/>
          </w:tcPr>
          <w:p w14:paraId="09869D05" w14:textId="77777777" w:rsidR="00BA2A2A" w:rsidRDefault="00FB4BB5">
            <w:r>
              <w:rPr>
                <w:rStyle w:val="styleSubformtxt"/>
              </w:rPr>
              <w:t>Water releases</w:t>
            </w:r>
          </w:p>
        </w:tc>
        <w:tc>
          <w:tcPr>
            <w:tcW w:w="1750" w:type="dxa"/>
          </w:tcPr>
          <w:p w14:paraId="0C42782D" w14:textId="77777777" w:rsidR="00BA2A2A" w:rsidRDefault="00FB4BB5">
            <w:r>
              <w:rPr>
                <w:rStyle w:val="styleSubformtxt"/>
              </w:rPr>
              <w:t>High impact</w:t>
            </w:r>
          </w:p>
        </w:tc>
        <w:tc>
          <w:tcPr>
            <w:tcW w:w="1750" w:type="dxa"/>
          </w:tcPr>
          <w:p w14:paraId="6D090207" w14:textId="77777777" w:rsidR="00BA2A2A" w:rsidRDefault="00BA2A2A"/>
        </w:tc>
        <w:tc>
          <w:tcPr>
            <w:tcW w:w="1750" w:type="dxa"/>
          </w:tcPr>
          <w:p w14:paraId="0D9FC2C7" w14:textId="77777777" w:rsidR="00BA2A2A" w:rsidRDefault="00FB4BB5">
            <w:pPr>
              <w:pStyle w:val="pstyleRadioTb"/>
            </w:pPr>
            <w:r>
              <w:rPr>
                <w:rStyle w:val="styleRad"/>
              </w:rPr>
              <w:t xml:space="preserve"> [x] </w:t>
            </w:r>
          </w:p>
        </w:tc>
        <w:tc>
          <w:tcPr>
            <w:tcW w:w="1750" w:type="dxa"/>
          </w:tcPr>
          <w:p w14:paraId="45000610" w14:textId="77777777" w:rsidR="00BA2A2A" w:rsidRDefault="00FB4BB5">
            <w:r>
              <w:rPr>
                <w:rStyle w:val="styleSubformtxt"/>
              </w:rPr>
              <w:t>No change</w:t>
            </w:r>
          </w:p>
        </w:tc>
        <w:tc>
          <w:tcPr>
            <w:tcW w:w="1750" w:type="dxa"/>
          </w:tcPr>
          <w:p w14:paraId="2CF56F60" w14:textId="77777777" w:rsidR="00BA2A2A" w:rsidRDefault="00FB4BB5">
            <w:pPr>
              <w:pStyle w:val="pstyleRadioTb"/>
            </w:pPr>
            <w:r>
              <w:rPr>
                <w:rStyle w:val="styleRad"/>
              </w:rPr>
              <w:t xml:space="preserve"> [ ] </w:t>
            </w:r>
          </w:p>
        </w:tc>
        <w:tc>
          <w:tcPr>
            <w:tcW w:w="1750" w:type="dxa"/>
          </w:tcPr>
          <w:p w14:paraId="5EBE8E5D" w14:textId="77777777" w:rsidR="00BA2A2A" w:rsidRDefault="00FB4BB5">
            <w:r>
              <w:rPr>
                <w:rStyle w:val="styleSubformtxt"/>
              </w:rPr>
              <w:t>No change</w:t>
            </w:r>
          </w:p>
        </w:tc>
      </w:tr>
      <w:tr w:rsidR="00BA2A2A" w14:paraId="56F44E49" w14:textId="77777777" w:rsidTr="00BA2A2A">
        <w:trPr>
          <w:trHeight w:val="200"/>
        </w:trPr>
        <w:tc>
          <w:tcPr>
            <w:tcW w:w="1750" w:type="dxa"/>
          </w:tcPr>
          <w:p w14:paraId="75230C86" w14:textId="77777777" w:rsidR="00BA2A2A" w:rsidRDefault="00BA2A2A"/>
        </w:tc>
        <w:tc>
          <w:tcPr>
            <w:tcW w:w="1750" w:type="dxa"/>
          </w:tcPr>
          <w:p w14:paraId="5CA45E86" w14:textId="77777777" w:rsidR="00BA2A2A" w:rsidRDefault="00BA2A2A"/>
        </w:tc>
        <w:tc>
          <w:tcPr>
            <w:tcW w:w="1750" w:type="dxa"/>
          </w:tcPr>
          <w:p w14:paraId="28CB1F9C" w14:textId="77777777" w:rsidR="00BA2A2A" w:rsidRDefault="00BA2A2A"/>
        </w:tc>
        <w:tc>
          <w:tcPr>
            <w:tcW w:w="1750" w:type="dxa"/>
          </w:tcPr>
          <w:p w14:paraId="138870DA" w14:textId="77777777" w:rsidR="00BA2A2A" w:rsidRDefault="00FB4BB5">
            <w:pPr>
              <w:pStyle w:val="pstyleRadioTb"/>
            </w:pPr>
            <w:r>
              <w:rPr>
                <w:rStyle w:val="styleRad"/>
              </w:rPr>
              <w:t xml:space="preserve"> [ ] </w:t>
            </w:r>
          </w:p>
        </w:tc>
        <w:tc>
          <w:tcPr>
            <w:tcW w:w="1750" w:type="dxa"/>
          </w:tcPr>
          <w:p w14:paraId="745E121D" w14:textId="77777777" w:rsidR="00BA2A2A" w:rsidRDefault="00BA2A2A"/>
        </w:tc>
        <w:tc>
          <w:tcPr>
            <w:tcW w:w="1750" w:type="dxa"/>
          </w:tcPr>
          <w:p w14:paraId="57E9E835" w14:textId="77777777" w:rsidR="00BA2A2A" w:rsidRDefault="00FB4BB5">
            <w:pPr>
              <w:pStyle w:val="pstyleRadioTb"/>
            </w:pPr>
            <w:r>
              <w:rPr>
                <w:rStyle w:val="styleRad"/>
              </w:rPr>
              <w:t xml:space="preserve"> [ ] </w:t>
            </w:r>
          </w:p>
        </w:tc>
        <w:tc>
          <w:tcPr>
            <w:tcW w:w="1750" w:type="dxa"/>
          </w:tcPr>
          <w:p w14:paraId="437E14E4" w14:textId="77777777" w:rsidR="00BA2A2A" w:rsidRDefault="00BA2A2A"/>
        </w:tc>
      </w:tr>
    </w:tbl>
    <w:p w14:paraId="756C3017" w14:textId="77777777" w:rsidR="00BA2A2A" w:rsidRDefault="00BA2A2A"/>
    <w:p w14:paraId="527DDFEF" w14:textId="77777777" w:rsidR="00BA2A2A" w:rsidRDefault="00FB4BB5">
      <w:pPr>
        <w:pStyle w:val="pstyleLabels"/>
      </w:pPr>
      <w:r>
        <w:rPr>
          <w:rStyle w:val="styleC3"/>
        </w:rPr>
        <w:t>Agriculture and aquaculture</w:t>
      </w:r>
    </w:p>
    <w:tbl>
      <w:tblPr>
        <w:tblStyle w:val="FancyTable"/>
        <w:tblW w:w="0" w:type="auto"/>
        <w:tblInd w:w="-8" w:type="dxa"/>
        <w:tblLook w:val="04A0" w:firstRow="1" w:lastRow="0" w:firstColumn="1" w:lastColumn="0" w:noHBand="0" w:noVBand="1"/>
      </w:tblPr>
      <w:tblGrid>
        <w:gridCol w:w="1319"/>
        <w:gridCol w:w="1197"/>
        <w:gridCol w:w="1260"/>
        <w:gridCol w:w="1146"/>
        <w:gridCol w:w="1337"/>
        <w:gridCol w:w="1421"/>
        <w:gridCol w:w="1337"/>
      </w:tblGrid>
      <w:tr w:rsidR="00BA2A2A" w14:paraId="46627D6F"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4204BE26" w14:textId="77777777" w:rsidR="00BA2A2A" w:rsidRDefault="00FB4BB5">
            <w:pPr>
              <w:spacing w:after="0" w:line="240" w:lineRule="auto"/>
              <w:jc w:val="center"/>
            </w:pPr>
            <w:r>
              <w:rPr>
                <w:b/>
                <w:bCs/>
                <w:sz w:val="18"/>
                <w:szCs w:val="18"/>
              </w:rPr>
              <w:t>Factors adversely affecting site</w:t>
            </w:r>
            <w:r>
              <w:rPr>
                <w:rStyle w:val="FootnoteReference"/>
              </w:rPr>
              <w:footnoteReference w:id="34"/>
            </w:r>
          </w:p>
        </w:tc>
        <w:tc>
          <w:tcPr>
            <w:tcW w:w="1750" w:type="dxa"/>
          </w:tcPr>
          <w:p w14:paraId="4AFF87FA" w14:textId="77777777" w:rsidR="00BA2A2A" w:rsidRDefault="00FB4BB5">
            <w:pPr>
              <w:spacing w:after="0" w:line="240" w:lineRule="auto"/>
              <w:jc w:val="center"/>
            </w:pPr>
            <w:r>
              <w:rPr>
                <w:b/>
                <w:bCs/>
                <w:sz w:val="18"/>
                <w:szCs w:val="18"/>
              </w:rPr>
              <w:t>Actual threat</w:t>
            </w:r>
            <w:r>
              <w:rPr>
                <w:vertAlign w:val="superscript"/>
              </w:rPr>
              <w:t>32</w:t>
            </w:r>
          </w:p>
        </w:tc>
        <w:tc>
          <w:tcPr>
            <w:tcW w:w="1750" w:type="dxa"/>
          </w:tcPr>
          <w:p w14:paraId="4810694C" w14:textId="77777777" w:rsidR="00BA2A2A" w:rsidRDefault="00FB4BB5">
            <w:pPr>
              <w:spacing w:after="0" w:line="240" w:lineRule="auto"/>
              <w:jc w:val="center"/>
            </w:pPr>
            <w:r>
              <w:rPr>
                <w:b/>
                <w:bCs/>
                <w:sz w:val="18"/>
                <w:szCs w:val="18"/>
              </w:rPr>
              <w:t>Potential threat</w:t>
            </w:r>
            <w:r>
              <w:rPr>
                <w:vertAlign w:val="superscript"/>
              </w:rPr>
              <w:t>32</w:t>
            </w:r>
          </w:p>
        </w:tc>
        <w:tc>
          <w:tcPr>
            <w:tcW w:w="1750" w:type="dxa"/>
          </w:tcPr>
          <w:p w14:paraId="38A45C88" w14:textId="77777777" w:rsidR="00BA2A2A" w:rsidRDefault="00FB4BB5">
            <w:pPr>
              <w:spacing w:after="0" w:line="240" w:lineRule="auto"/>
              <w:jc w:val="center"/>
            </w:pPr>
            <w:r>
              <w:rPr>
                <w:b/>
                <w:bCs/>
                <w:sz w:val="18"/>
                <w:szCs w:val="18"/>
              </w:rPr>
              <w:t>Within the site</w:t>
            </w:r>
          </w:p>
        </w:tc>
        <w:tc>
          <w:tcPr>
            <w:tcW w:w="1750" w:type="dxa"/>
          </w:tcPr>
          <w:p w14:paraId="147E91AB" w14:textId="77777777" w:rsidR="00BA2A2A" w:rsidRDefault="00FB4BB5">
            <w:pPr>
              <w:spacing w:after="0" w:line="240" w:lineRule="auto"/>
              <w:jc w:val="center"/>
            </w:pPr>
            <w:r>
              <w:rPr>
                <w:b/>
                <w:bCs/>
                <w:sz w:val="18"/>
                <w:szCs w:val="18"/>
              </w:rPr>
              <w:t>Changes</w:t>
            </w:r>
            <w:r>
              <w:rPr>
                <w:vertAlign w:val="superscript"/>
              </w:rPr>
              <w:t>12</w:t>
            </w:r>
          </w:p>
        </w:tc>
        <w:tc>
          <w:tcPr>
            <w:tcW w:w="1750" w:type="dxa"/>
          </w:tcPr>
          <w:p w14:paraId="56A712CE" w14:textId="77777777" w:rsidR="00BA2A2A" w:rsidRDefault="00FB4BB5">
            <w:pPr>
              <w:spacing w:after="0" w:line="240" w:lineRule="auto"/>
              <w:jc w:val="center"/>
            </w:pPr>
            <w:r>
              <w:rPr>
                <w:b/>
                <w:bCs/>
                <w:sz w:val="18"/>
                <w:szCs w:val="18"/>
              </w:rPr>
              <w:t>In the surrounding area</w:t>
            </w:r>
          </w:p>
        </w:tc>
        <w:tc>
          <w:tcPr>
            <w:tcW w:w="1750" w:type="dxa"/>
          </w:tcPr>
          <w:p w14:paraId="62893FD3" w14:textId="77777777" w:rsidR="00BA2A2A" w:rsidRDefault="00FB4BB5">
            <w:pPr>
              <w:spacing w:after="0" w:line="240" w:lineRule="auto"/>
              <w:jc w:val="center"/>
            </w:pPr>
            <w:r>
              <w:rPr>
                <w:b/>
                <w:bCs/>
                <w:sz w:val="18"/>
                <w:szCs w:val="18"/>
              </w:rPr>
              <w:t xml:space="preserve"> Changes</w:t>
            </w:r>
            <w:r>
              <w:rPr>
                <w:vertAlign w:val="superscript"/>
              </w:rPr>
              <w:t>12</w:t>
            </w:r>
          </w:p>
        </w:tc>
      </w:tr>
      <w:tr w:rsidR="00BA2A2A" w14:paraId="5C494115" w14:textId="77777777" w:rsidTr="00BA2A2A">
        <w:trPr>
          <w:trHeight w:val="200"/>
        </w:trPr>
        <w:tc>
          <w:tcPr>
            <w:tcW w:w="1750" w:type="dxa"/>
          </w:tcPr>
          <w:p w14:paraId="4B72E7DC" w14:textId="77777777" w:rsidR="00BA2A2A" w:rsidRDefault="00FB4BB5">
            <w:r>
              <w:rPr>
                <w:rStyle w:val="styleSubformtxt"/>
              </w:rPr>
              <w:lastRenderedPageBreak/>
              <w:t>Annual and perennial non-timber crops</w:t>
            </w:r>
          </w:p>
        </w:tc>
        <w:tc>
          <w:tcPr>
            <w:tcW w:w="1750" w:type="dxa"/>
          </w:tcPr>
          <w:p w14:paraId="1235C947" w14:textId="77777777" w:rsidR="00BA2A2A" w:rsidRDefault="00FB4BB5">
            <w:r>
              <w:rPr>
                <w:rStyle w:val="styleSubformtxt"/>
              </w:rPr>
              <w:t>Low impact</w:t>
            </w:r>
          </w:p>
        </w:tc>
        <w:tc>
          <w:tcPr>
            <w:tcW w:w="1750" w:type="dxa"/>
          </w:tcPr>
          <w:p w14:paraId="347760EA" w14:textId="77777777" w:rsidR="00BA2A2A" w:rsidRDefault="00BA2A2A"/>
        </w:tc>
        <w:tc>
          <w:tcPr>
            <w:tcW w:w="1750" w:type="dxa"/>
          </w:tcPr>
          <w:p w14:paraId="62CDCCB8" w14:textId="77777777" w:rsidR="00BA2A2A" w:rsidRDefault="00FB4BB5">
            <w:pPr>
              <w:pStyle w:val="pstyleRadioTb"/>
            </w:pPr>
            <w:r>
              <w:rPr>
                <w:rStyle w:val="styleRad"/>
              </w:rPr>
              <w:t xml:space="preserve"> [ ] </w:t>
            </w:r>
          </w:p>
        </w:tc>
        <w:tc>
          <w:tcPr>
            <w:tcW w:w="1750" w:type="dxa"/>
          </w:tcPr>
          <w:p w14:paraId="0C339546" w14:textId="77777777" w:rsidR="00BA2A2A" w:rsidRDefault="00FB4BB5">
            <w:r>
              <w:rPr>
                <w:rStyle w:val="styleSubformtxt"/>
              </w:rPr>
              <w:t>No change</w:t>
            </w:r>
          </w:p>
        </w:tc>
        <w:tc>
          <w:tcPr>
            <w:tcW w:w="1750" w:type="dxa"/>
          </w:tcPr>
          <w:p w14:paraId="31F25D85" w14:textId="77777777" w:rsidR="00BA2A2A" w:rsidRDefault="00FB4BB5">
            <w:pPr>
              <w:pStyle w:val="pstyleRadioTb"/>
            </w:pPr>
            <w:r>
              <w:rPr>
                <w:rStyle w:val="styleRad"/>
              </w:rPr>
              <w:t xml:space="preserve"> [x] </w:t>
            </w:r>
          </w:p>
        </w:tc>
        <w:tc>
          <w:tcPr>
            <w:tcW w:w="1750" w:type="dxa"/>
          </w:tcPr>
          <w:p w14:paraId="39FA8EE9" w14:textId="77777777" w:rsidR="00BA2A2A" w:rsidRDefault="00FB4BB5">
            <w:r>
              <w:rPr>
                <w:rStyle w:val="styleSubformtxt"/>
              </w:rPr>
              <w:t>No change</w:t>
            </w:r>
          </w:p>
        </w:tc>
      </w:tr>
      <w:tr w:rsidR="00BA2A2A" w14:paraId="0C0A069B" w14:textId="77777777" w:rsidTr="00BA2A2A">
        <w:trPr>
          <w:trHeight w:val="200"/>
        </w:trPr>
        <w:tc>
          <w:tcPr>
            <w:tcW w:w="1750" w:type="dxa"/>
          </w:tcPr>
          <w:p w14:paraId="0152A490" w14:textId="77777777" w:rsidR="00BA2A2A" w:rsidRDefault="00FB4BB5">
            <w:r>
              <w:rPr>
                <w:rStyle w:val="styleSubformtxt"/>
              </w:rPr>
              <w:t>Livestock farming and ranching</w:t>
            </w:r>
          </w:p>
        </w:tc>
        <w:tc>
          <w:tcPr>
            <w:tcW w:w="1750" w:type="dxa"/>
          </w:tcPr>
          <w:p w14:paraId="5A7FEB4C" w14:textId="77777777" w:rsidR="00BA2A2A" w:rsidRDefault="00FB4BB5">
            <w:r>
              <w:rPr>
                <w:rStyle w:val="styleSubformtxt"/>
              </w:rPr>
              <w:t>Medium impact</w:t>
            </w:r>
          </w:p>
        </w:tc>
        <w:tc>
          <w:tcPr>
            <w:tcW w:w="1750" w:type="dxa"/>
          </w:tcPr>
          <w:p w14:paraId="7872AB48" w14:textId="77777777" w:rsidR="00BA2A2A" w:rsidRDefault="00BA2A2A"/>
        </w:tc>
        <w:tc>
          <w:tcPr>
            <w:tcW w:w="1750" w:type="dxa"/>
          </w:tcPr>
          <w:p w14:paraId="6221EB4E" w14:textId="77777777" w:rsidR="00BA2A2A" w:rsidRDefault="00FB4BB5">
            <w:pPr>
              <w:pStyle w:val="pstyleRadioTb"/>
            </w:pPr>
            <w:r>
              <w:rPr>
                <w:rStyle w:val="styleRad"/>
              </w:rPr>
              <w:t xml:space="preserve"> [ ] </w:t>
            </w:r>
          </w:p>
        </w:tc>
        <w:tc>
          <w:tcPr>
            <w:tcW w:w="1750" w:type="dxa"/>
          </w:tcPr>
          <w:p w14:paraId="4A4CFCCE" w14:textId="77777777" w:rsidR="00BA2A2A" w:rsidRDefault="00FB4BB5">
            <w:r>
              <w:rPr>
                <w:rStyle w:val="styleSubformtxt"/>
              </w:rPr>
              <w:t>No change</w:t>
            </w:r>
          </w:p>
        </w:tc>
        <w:tc>
          <w:tcPr>
            <w:tcW w:w="1750" w:type="dxa"/>
          </w:tcPr>
          <w:p w14:paraId="068B5324" w14:textId="77777777" w:rsidR="00BA2A2A" w:rsidRDefault="00FB4BB5">
            <w:pPr>
              <w:pStyle w:val="pstyleRadioTb"/>
            </w:pPr>
            <w:r>
              <w:rPr>
                <w:rStyle w:val="styleRad"/>
              </w:rPr>
              <w:t xml:space="preserve"> [x] </w:t>
            </w:r>
          </w:p>
        </w:tc>
        <w:tc>
          <w:tcPr>
            <w:tcW w:w="1750" w:type="dxa"/>
          </w:tcPr>
          <w:p w14:paraId="2A013990" w14:textId="77777777" w:rsidR="00BA2A2A" w:rsidRDefault="00FB4BB5">
            <w:r>
              <w:rPr>
                <w:rStyle w:val="styleSubformtxt"/>
              </w:rPr>
              <w:t>increase</w:t>
            </w:r>
          </w:p>
        </w:tc>
      </w:tr>
      <w:tr w:rsidR="00BA2A2A" w14:paraId="3D60C6FB" w14:textId="77777777" w:rsidTr="00BA2A2A">
        <w:trPr>
          <w:trHeight w:val="200"/>
        </w:trPr>
        <w:tc>
          <w:tcPr>
            <w:tcW w:w="1750" w:type="dxa"/>
          </w:tcPr>
          <w:p w14:paraId="77AC321C" w14:textId="77777777" w:rsidR="00BA2A2A" w:rsidRDefault="00FB4BB5">
            <w:r>
              <w:rPr>
                <w:rStyle w:val="styleSubformtxt"/>
              </w:rPr>
              <w:t>Wood and pulp plantations</w:t>
            </w:r>
          </w:p>
        </w:tc>
        <w:tc>
          <w:tcPr>
            <w:tcW w:w="1750" w:type="dxa"/>
          </w:tcPr>
          <w:p w14:paraId="240B5927" w14:textId="77777777" w:rsidR="00BA2A2A" w:rsidRDefault="00FB4BB5">
            <w:r>
              <w:rPr>
                <w:rStyle w:val="styleSubformtxt"/>
              </w:rPr>
              <w:t>Low impact</w:t>
            </w:r>
          </w:p>
        </w:tc>
        <w:tc>
          <w:tcPr>
            <w:tcW w:w="1750" w:type="dxa"/>
          </w:tcPr>
          <w:p w14:paraId="6268061B" w14:textId="77777777" w:rsidR="00BA2A2A" w:rsidRDefault="00BA2A2A"/>
        </w:tc>
        <w:tc>
          <w:tcPr>
            <w:tcW w:w="1750" w:type="dxa"/>
          </w:tcPr>
          <w:p w14:paraId="4BBF2AF3" w14:textId="77777777" w:rsidR="00BA2A2A" w:rsidRDefault="00FB4BB5">
            <w:pPr>
              <w:pStyle w:val="pstyleRadioTb"/>
            </w:pPr>
            <w:r>
              <w:rPr>
                <w:rStyle w:val="styleRad"/>
              </w:rPr>
              <w:t xml:space="preserve"> [ ] </w:t>
            </w:r>
          </w:p>
        </w:tc>
        <w:tc>
          <w:tcPr>
            <w:tcW w:w="1750" w:type="dxa"/>
          </w:tcPr>
          <w:p w14:paraId="7FDF90C1" w14:textId="77777777" w:rsidR="00BA2A2A" w:rsidRDefault="00FB4BB5">
            <w:r>
              <w:rPr>
                <w:rStyle w:val="styleSubformtxt"/>
              </w:rPr>
              <w:t>No change</w:t>
            </w:r>
          </w:p>
        </w:tc>
        <w:tc>
          <w:tcPr>
            <w:tcW w:w="1750" w:type="dxa"/>
          </w:tcPr>
          <w:p w14:paraId="3EC12C35" w14:textId="77777777" w:rsidR="00BA2A2A" w:rsidRDefault="00FB4BB5">
            <w:pPr>
              <w:pStyle w:val="pstyleRadioTb"/>
            </w:pPr>
            <w:r>
              <w:rPr>
                <w:rStyle w:val="styleRad"/>
              </w:rPr>
              <w:t xml:space="preserve"> [x] </w:t>
            </w:r>
          </w:p>
        </w:tc>
        <w:tc>
          <w:tcPr>
            <w:tcW w:w="1750" w:type="dxa"/>
          </w:tcPr>
          <w:p w14:paraId="13C9BCE8" w14:textId="77777777" w:rsidR="00BA2A2A" w:rsidRDefault="00FB4BB5">
            <w:r>
              <w:rPr>
                <w:rStyle w:val="styleSubformtxt"/>
              </w:rPr>
              <w:t>No change</w:t>
            </w:r>
          </w:p>
        </w:tc>
      </w:tr>
      <w:tr w:rsidR="00BA2A2A" w14:paraId="511E2ABD" w14:textId="77777777" w:rsidTr="00BA2A2A">
        <w:trPr>
          <w:trHeight w:val="200"/>
        </w:trPr>
        <w:tc>
          <w:tcPr>
            <w:tcW w:w="1750" w:type="dxa"/>
          </w:tcPr>
          <w:p w14:paraId="44BE5596" w14:textId="77777777" w:rsidR="00BA2A2A" w:rsidRDefault="00BA2A2A"/>
        </w:tc>
        <w:tc>
          <w:tcPr>
            <w:tcW w:w="1750" w:type="dxa"/>
          </w:tcPr>
          <w:p w14:paraId="54E6437E" w14:textId="77777777" w:rsidR="00BA2A2A" w:rsidRDefault="00BA2A2A"/>
        </w:tc>
        <w:tc>
          <w:tcPr>
            <w:tcW w:w="1750" w:type="dxa"/>
          </w:tcPr>
          <w:p w14:paraId="20B8171C" w14:textId="77777777" w:rsidR="00BA2A2A" w:rsidRDefault="00BA2A2A"/>
        </w:tc>
        <w:tc>
          <w:tcPr>
            <w:tcW w:w="1750" w:type="dxa"/>
          </w:tcPr>
          <w:p w14:paraId="515B5AF2" w14:textId="77777777" w:rsidR="00BA2A2A" w:rsidRDefault="00FB4BB5">
            <w:pPr>
              <w:pStyle w:val="pstyleRadioTb"/>
            </w:pPr>
            <w:r>
              <w:rPr>
                <w:rStyle w:val="styleRad"/>
              </w:rPr>
              <w:t xml:space="preserve"> [ ] </w:t>
            </w:r>
          </w:p>
        </w:tc>
        <w:tc>
          <w:tcPr>
            <w:tcW w:w="1750" w:type="dxa"/>
          </w:tcPr>
          <w:p w14:paraId="38BCE495" w14:textId="77777777" w:rsidR="00BA2A2A" w:rsidRDefault="00BA2A2A"/>
        </w:tc>
        <w:tc>
          <w:tcPr>
            <w:tcW w:w="1750" w:type="dxa"/>
          </w:tcPr>
          <w:p w14:paraId="419A0CD5" w14:textId="77777777" w:rsidR="00BA2A2A" w:rsidRDefault="00FB4BB5">
            <w:pPr>
              <w:pStyle w:val="pstyleRadioTb"/>
            </w:pPr>
            <w:r>
              <w:rPr>
                <w:rStyle w:val="styleRad"/>
              </w:rPr>
              <w:t xml:space="preserve"> [ ] </w:t>
            </w:r>
          </w:p>
        </w:tc>
        <w:tc>
          <w:tcPr>
            <w:tcW w:w="1750" w:type="dxa"/>
          </w:tcPr>
          <w:p w14:paraId="4DEB2603" w14:textId="77777777" w:rsidR="00BA2A2A" w:rsidRDefault="00BA2A2A"/>
        </w:tc>
      </w:tr>
    </w:tbl>
    <w:p w14:paraId="0D5A72D9" w14:textId="77777777" w:rsidR="00BA2A2A" w:rsidRDefault="00BA2A2A"/>
    <w:p w14:paraId="61F4AEAB" w14:textId="77777777" w:rsidR="00BA2A2A" w:rsidRDefault="00FB4BB5">
      <w:pPr>
        <w:pStyle w:val="pstyleLabels"/>
      </w:pPr>
      <w:r>
        <w:rPr>
          <w:rStyle w:val="styleC3"/>
        </w:rPr>
        <w:t>Energy production and mining</w:t>
      </w:r>
    </w:p>
    <w:tbl>
      <w:tblPr>
        <w:tblStyle w:val="FancyTable"/>
        <w:tblW w:w="0" w:type="auto"/>
        <w:tblInd w:w="-8" w:type="dxa"/>
        <w:tblLook w:val="04A0" w:firstRow="1" w:lastRow="0" w:firstColumn="1" w:lastColumn="0" w:noHBand="0" w:noVBand="1"/>
      </w:tblPr>
      <w:tblGrid>
        <w:gridCol w:w="1300"/>
        <w:gridCol w:w="1201"/>
        <w:gridCol w:w="1263"/>
        <w:gridCol w:w="1150"/>
        <w:gridCol w:w="1340"/>
        <w:gridCol w:w="1423"/>
        <w:gridCol w:w="1340"/>
      </w:tblGrid>
      <w:tr w:rsidR="00BA2A2A" w14:paraId="1A5D333D"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02DDCD09" w14:textId="77777777" w:rsidR="00BA2A2A" w:rsidRDefault="00FB4BB5">
            <w:pPr>
              <w:spacing w:after="0" w:line="240" w:lineRule="auto"/>
              <w:jc w:val="center"/>
            </w:pPr>
            <w:r>
              <w:rPr>
                <w:b/>
                <w:bCs/>
                <w:sz w:val="18"/>
                <w:szCs w:val="18"/>
              </w:rPr>
              <w:t>Factors adversely affecting site</w:t>
            </w:r>
            <w:r>
              <w:rPr>
                <w:rStyle w:val="FootnoteReference"/>
              </w:rPr>
              <w:footnoteReference w:id="35"/>
            </w:r>
          </w:p>
        </w:tc>
        <w:tc>
          <w:tcPr>
            <w:tcW w:w="1750" w:type="dxa"/>
          </w:tcPr>
          <w:p w14:paraId="120F8FDD" w14:textId="77777777" w:rsidR="00BA2A2A" w:rsidRDefault="00FB4BB5">
            <w:pPr>
              <w:spacing w:after="0" w:line="240" w:lineRule="auto"/>
              <w:jc w:val="center"/>
            </w:pPr>
            <w:r>
              <w:rPr>
                <w:b/>
                <w:bCs/>
                <w:sz w:val="18"/>
                <w:szCs w:val="18"/>
              </w:rPr>
              <w:t>Actual threat</w:t>
            </w:r>
            <w:r>
              <w:rPr>
                <w:vertAlign w:val="superscript"/>
              </w:rPr>
              <w:t>32</w:t>
            </w:r>
          </w:p>
        </w:tc>
        <w:tc>
          <w:tcPr>
            <w:tcW w:w="1750" w:type="dxa"/>
          </w:tcPr>
          <w:p w14:paraId="7A0ED099" w14:textId="77777777" w:rsidR="00BA2A2A" w:rsidRDefault="00FB4BB5">
            <w:pPr>
              <w:spacing w:after="0" w:line="240" w:lineRule="auto"/>
              <w:jc w:val="center"/>
            </w:pPr>
            <w:r>
              <w:rPr>
                <w:b/>
                <w:bCs/>
                <w:sz w:val="18"/>
                <w:szCs w:val="18"/>
              </w:rPr>
              <w:t>Potential threat</w:t>
            </w:r>
            <w:r>
              <w:rPr>
                <w:vertAlign w:val="superscript"/>
              </w:rPr>
              <w:t>32</w:t>
            </w:r>
          </w:p>
        </w:tc>
        <w:tc>
          <w:tcPr>
            <w:tcW w:w="1750" w:type="dxa"/>
          </w:tcPr>
          <w:p w14:paraId="25658115" w14:textId="77777777" w:rsidR="00BA2A2A" w:rsidRDefault="00FB4BB5">
            <w:pPr>
              <w:spacing w:after="0" w:line="240" w:lineRule="auto"/>
              <w:jc w:val="center"/>
            </w:pPr>
            <w:r>
              <w:rPr>
                <w:b/>
                <w:bCs/>
                <w:sz w:val="18"/>
                <w:szCs w:val="18"/>
              </w:rPr>
              <w:t>Within the site</w:t>
            </w:r>
          </w:p>
        </w:tc>
        <w:tc>
          <w:tcPr>
            <w:tcW w:w="1750" w:type="dxa"/>
          </w:tcPr>
          <w:p w14:paraId="4215D413" w14:textId="77777777" w:rsidR="00BA2A2A" w:rsidRDefault="00FB4BB5">
            <w:pPr>
              <w:spacing w:after="0" w:line="240" w:lineRule="auto"/>
              <w:jc w:val="center"/>
            </w:pPr>
            <w:r>
              <w:rPr>
                <w:b/>
                <w:bCs/>
                <w:sz w:val="18"/>
                <w:szCs w:val="18"/>
              </w:rPr>
              <w:t>Changes</w:t>
            </w:r>
            <w:r>
              <w:rPr>
                <w:vertAlign w:val="superscript"/>
              </w:rPr>
              <w:t>12</w:t>
            </w:r>
          </w:p>
        </w:tc>
        <w:tc>
          <w:tcPr>
            <w:tcW w:w="1750" w:type="dxa"/>
          </w:tcPr>
          <w:p w14:paraId="5A75C7C0" w14:textId="77777777" w:rsidR="00BA2A2A" w:rsidRDefault="00FB4BB5">
            <w:pPr>
              <w:spacing w:after="0" w:line="240" w:lineRule="auto"/>
              <w:jc w:val="center"/>
            </w:pPr>
            <w:r>
              <w:rPr>
                <w:b/>
                <w:bCs/>
                <w:sz w:val="18"/>
                <w:szCs w:val="18"/>
              </w:rPr>
              <w:t>In the surrounding area</w:t>
            </w:r>
          </w:p>
        </w:tc>
        <w:tc>
          <w:tcPr>
            <w:tcW w:w="1750" w:type="dxa"/>
          </w:tcPr>
          <w:p w14:paraId="737CEB56" w14:textId="77777777" w:rsidR="00BA2A2A" w:rsidRDefault="00FB4BB5">
            <w:pPr>
              <w:spacing w:after="0" w:line="240" w:lineRule="auto"/>
              <w:jc w:val="center"/>
            </w:pPr>
            <w:r>
              <w:rPr>
                <w:b/>
                <w:bCs/>
                <w:sz w:val="18"/>
                <w:szCs w:val="18"/>
              </w:rPr>
              <w:t xml:space="preserve"> Changes</w:t>
            </w:r>
            <w:r>
              <w:rPr>
                <w:vertAlign w:val="superscript"/>
              </w:rPr>
              <w:t>12</w:t>
            </w:r>
          </w:p>
        </w:tc>
      </w:tr>
      <w:tr w:rsidR="00BA2A2A" w14:paraId="48BF44E7" w14:textId="77777777" w:rsidTr="00BA2A2A">
        <w:trPr>
          <w:trHeight w:val="200"/>
        </w:trPr>
        <w:tc>
          <w:tcPr>
            <w:tcW w:w="1750" w:type="dxa"/>
          </w:tcPr>
          <w:p w14:paraId="04835B58" w14:textId="77777777" w:rsidR="00BA2A2A" w:rsidRDefault="00FB4BB5">
            <w:r>
              <w:rPr>
                <w:rStyle w:val="styleSubformtxt"/>
              </w:rPr>
              <w:t>Mining and quarrying</w:t>
            </w:r>
          </w:p>
        </w:tc>
        <w:tc>
          <w:tcPr>
            <w:tcW w:w="1750" w:type="dxa"/>
          </w:tcPr>
          <w:p w14:paraId="3E53EA94" w14:textId="77777777" w:rsidR="00BA2A2A" w:rsidRDefault="00FB4BB5">
            <w:r>
              <w:rPr>
                <w:rStyle w:val="styleSubformtxt"/>
              </w:rPr>
              <w:t>Low impact</w:t>
            </w:r>
          </w:p>
        </w:tc>
        <w:tc>
          <w:tcPr>
            <w:tcW w:w="1750" w:type="dxa"/>
          </w:tcPr>
          <w:p w14:paraId="345AFEAB" w14:textId="77777777" w:rsidR="00BA2A2A" w:rsidRDefault="00BA2A2A"/>
        </w:tc>
        <w:tc>
          <w:tcPr>
            <w:tcW w:w="1750" w:type="dxa"/>
          </w:tcPr>
          <w:p w14:paraId="21E8A3DD" w14:textId="77777777" w:rsidR="00BA2A2A" w:rsidRDefault="00FB4BB5">
            <w:pPr>
              <w:pStyle w:val="pstyleRadioTb"/>
            </w:pPr>
            <w:r>
              <w:rPr>
                <w:rStyle w:val="styleRad"/>
              </w:rPr>
              <w:t xml:space="preserve"> [ ] </w:t>
            </w:r>
          </w:p>
        </w:tc>
        <w:tc>
          <w:tcPr>
            <w:tcW w:w="1750" w:type="dxa"/>
          </w:tcPr>
          <w:p w14:paraId="74E32289" w14:textId="77777777" w:rsidR="00BA2A2A" w:rsidRDefault="00FB4BB5">
            <w:r>
              <w:rPr>
                <w:rStyle w:val="styleSubformtxt"/>
              </w:rPr>
              <w:t>No change</w:t>
            </w:r>
          </w:p>
        </w:tc>
        <w:tc>
          <w:tcPr>
            <w:tcW w:w="1750" w:type="dxa"/>
          </w:tcPr>
          <w:p w14:paraId="48B0C606" w14:textId="77777777" w:rsidR="00BA2A2A" w:rsidRDefault="00FB4BB5">
            <w:pPr>
              <w:pStyle w:val="pstyleRadioTb"/>
            </w:pPr>
            <w:r>
              <w:rPr>
                <w:rStyle w:val="styleRad"/>
              </w:rPr>
              <w:t xml:space="preserve"> [x] </w:t>
            </w:r>
          </w:p>
        </w:tc>
        <w:tc>
          <w:tcPr>
            <w:tcW w:w="1750" w:type="dxa"/>
          </w:tcPr>
          <w:p w14:paraId="40A9AF84" w14:textId="77777777" w:rsidR="00BA2A2A" w:rsidRDefault="00FB4BB5">
            <w:r>
              <w:rPr>
                <w:rStyle w:val="styleSubformtxt"/>
              </w:rPr>
              <w:t>No change</w:t>
            </w:r>
          </w:p>
        </w:tc>
      </w:tr>
      <w:tr w:rsidR="00BA2A2A" w14:paraId="6F06DF07" w14:textId="77777777" w:rsidTr="00BA2A2A">
        <w:trPr>
          <w:trHeight w:val="200"/>
        </w:trPr>
        <w:tc>
          <w:tcPr>
            <w:tcW w:w="1750" w:type="dxa"/>
          </w:tcPr>
          <w:p w14:paraId="6CC3259C" w14:textId="77777777" w:rsidR="00BA2A2A" w:rsidRDefault="00BA2A2A"/>
        </w:tc>
        <w:tc>
          <w:tcPr>
            <w:tcW w:w="1750" w:type="dxa"/>
          </w:tcPr>
          <w:p w14:paraId="1586CDC2" w14:textId="77777777" w:rsidR="00BA2A2A" w:rsidRDefault="00BA2A2A"/>
        </w:tc>
        <w:tc>
          <w:tcPr>
            <w:tcW w:w="1750" w:type="dxa"/>
          </w:tcPr>
          <w:p w14:paraId="6F903728" w14:textId="77777777" w:rsidR="00BA2A2A" w:rsidRDefault="00BA2A2A"/>
        </w:tc>
        <w:tc>
          <w:tcPr>
            <w:tcW w:w="1750" w:type="dxa"/>
          </w:tcPr>
          <w:p w14:paraId="0AA0F5C4" w14:textId="77777777" w:rsidR="00BA2A2A" w:rsidRDefault="00FB4BB5">
            <w:pPr>
              <w:pStyle w:val="pstyleRadioTb"/>
            </w:pPr>
            <w:r>
              <w:rPr>
                <w:rStyle w:val="styleRad"/>
              </w:rPr>
              <w:t xml:space="preserve"> [ ] </w:t>
            </w:r>
          </w:p>
        </w:tc>
        <w:tc>
          <w:tcPr>
            <w:tcW w:w="1750" w:type="dxa"/>
          </w:tcPr>
          <w:p w14:paraId="5C0119F9" w14:textId="77777777" w:rsidR="00BA2A2A" w:rsidRDefault="00BA2A2A"/>
        </w:tc>
        <w:tc>
          <w:tcPr>
            <w:tcW w:w="1750" w:type="dxa"/>
          </w:tcPr>
          <w:p w14:paraId="314E4105" w14:textId="77777777" w:rsidR="00BA2A2A" w:rsidRDefault="00FB4BB5">
            <w:pPr>
              <w:pStyle w:val="pstyleRadioTb"/>
            </w:pPr>
            <w:r>
              <w:rPr>
                <w:rStyle w:val="styleRad"/>
              </w:rPr>
              <w:t xml:space="preserve"> [ ] </w:t>
            </w:r>
          </w:p>
        </w:tc>
        <w:tc>
          <w:tcPr>
            <w:tcW w:w="1750" w:type="dxa"/>
          </w:tcPr>
          <w:p w14:paraId="2221354F" w14:textId="77777777" w:rsidR="00BA2A2A" w:rsidRDefault="00BA2A2A"/>
        </w:tc>
      </w:tr>
    </w:tbl>
    <w:p w14:paraId="75A70CBF" w14:textId="77777777" w:rsidR="00BA2A2A" w:rsidRDefault="00BA2A2A"/>
    <w:p w14:paraId="24A0E94F" w14:textId="77777777" w:rsidR="00BA2A2A" w:rsidRDefault="00FB4BB5">
      <w:pPr>
        <w:pStyle w:val="pstyleLabels"/>
      </w:pPr>
      <w:r>
        <w:rPr>
          <w:rStyle w:val="styleC3"/>
        </w:rPr>
        <w:t>Transportation and service corridors</w:t>
      </w:r>
    </w:p>
    <w:tbl>
      <w:tblPr>
        <w:tblStyle w:val="FancyTable"/>
        <w:tblW w:w="0" w:type="auto"/>
        <w:tblInd w:w="-8" w:type="dxa"/>
        <w:tblLook w:val="04A0" w:firstRow="1" w:lastRow="0" w:firstColumn="1" w:lastColumn="0" w:noHBand="0" w:noVBand="1"/>
      </w:tblPr>
      <w:tblGrid>
        <w:gridCol w:w="1300"/>
        <w:gridCol w:w="1201"/>
        <w:gridCol w:w="1263"/>
        <w:gridCol w:w="1150"/>
        <w:gridCol w:w="1340"/>
        <w:gridCol w:w="1423"/>
        <w:gridCol w:w="1340"/>
      </w:tblGrid>
      <w:tr w:rsidR="00BA2A2A" w14:paraId="2534E42A"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4C234128" w14:textId="77777777" w:rsidR="00BA2A2A" w:rsidRDefault="00FB4BB5">
            <w:pPr>
              <w:spacing w:after="0" w:line="240" w:lineRule="auto"/>
              <w:jc w:val="center"/>
            </w:pPr>
            <w:r>
              <w:rPr>
                <w:b/>
                <w:bCs/>
                <w:sz w:val="18"/>
                <w:szCs w:val="18"/>
              </w:rPr>
              <w:t>Factors adversely affecting site</w:t>
            </w:r>
            <w:r>
              <w:rPr>
                <w:rStyle w:val="FootnoteReference"/>
              </w:rPr>
              <w:footnoteReference w:id="36"/>
            </w:r>
          </w:p>
        </w:tc>
        <w:tc>
          <w:tcPr>
            <w:tcW w:w="1750" w:type="dxa"/>
          </w:tcPr>
          <w:p w14:paraId="7F8783FA" w14:textId="77777777" w:rsidR="00BA2A2A" w:rsidRDefault="00FB4BB5">
            <w:pPr>
              <w:spacing w:after="0" w:line="240" w:lineRule="auto"/>
              <w:jc w:val="center"/>
            </w:pPr>
            <w:r>
              <w:rPr>
                <w:b/>
                <w:bCs/>
                <w:sz w:val="18"/>
                <w:szCs w:val="18"/>
              </w:rPr>
              <w:t>Actual threat</w:t>
            </w:r>
            <w:r>
              <w:rPr>
                <w:vertAlign w:val="superscript"/>
              </w:rPr>
              <w:t>32</w:t>
            </w:r>
          </w:p>
        </w:tc>
        <w:tc>
          <w:tcPr>
            <w:tcW w:w="1750" w:type="dxa"/>
          </w:tcPr>
          <w:p w14:paraId="0CDF15F8" w14:textId="77777777" w:rsidR="00BA2A2A" w:rsidRDefault="00FB4BB5">
            <w:pPr>
              <w:spacing w:after="0" w:line="240" w:lineRule="auto"/>
              <w:jc w:val="center"/>
            </w:pPr>
            <w:r>
              <w:rPr>
                <w:b/>
                <w:bCs/>
                <w:sz w:val="18"/>
                <w:szCs w:val="18"/>
              </w:rPr>
              <w:t>Potential threat</w:t>
            </w:r>
            <w:r>
              <w:rPr>
                <w:vertAlign w:val="superscript"/>
              </w:rPr>
              <w:t>32</w:t>
            </w:r>
          </w:p>
        </w:tc>
        <w:tc>
          <w:tcPr>
            <w:tcW w:w="1750" w:type="dxa"/>
          </w:tcPr>
          <w:p w14:paraId="655A8037" w14:textId="77777777" w:rsidR="00BA2A2A" w:rsidRDefault="00FB4BB5">
            <w:pPr>
              <w:spacing w:after="0" w:line="240" w:lineRule="auto"/>
              <w:jc w:val="center"/>
            </w:pPr>
            <w:r>
              <w:rPr>
                <w:b/>
                <w:bCs/>
                <w:sz w:val="18"/>
                <w:szCs w:val="18"/>
              </w:rPr>
              <w:t>Within the site</w:t>
            </w:r>
          </w:p>
        </w:tc>
        <w:tc>
          <w:tcPr>
            <w:tcW w:w="1750" w:type="dxa"/>
          </w:tcPr>
          <w:p w14:paraId="5BF5B5DD" w14:textId="77777777" w:rsidR="00BA2A2A" w:rsidRDefault="00FB4BB5">
            <w:pPr>
              <w:spacing w:after="0" w:line="240" w:lineRule="auto"/>
              <w:jc w:val="center"/>
            </w:pPr>
            <w:r>
              <w:rPr>
                <w:b/>
                <w:bCs/>
                <w:sz w:val="18"/>
                <w:szCs w:val="18"/>
              </w:rPr>
              <w:t>Changes</w:t>
            </w:r>
            <w:r>
              <w:rPr>
                <w:vertAlign w:val="superscript"/>
              </w:rPr>
              <w:t>12</w:t>
            </w:r>
          </w:p>
        </w:tc>
        <w:tc>
          <w:tcPr>
            <w:tcW w:w="1750" w:type="dxa"/>
          </w:tcPr>
          <w:p w14:paraId="7C4ED119" w14:textId="77777777" w:rsidR="00BA2A2A" w:rsidRDefault="00FB4BB5">
            <w:pPr>
              <w:spacing w:after="0" w:line="240" w:lineRule="auto"/>
              <w:jc w:val="center"/>
            </w:pPr>
            <w:r>
              <w:rPr>
                <w:b/>
                <w:bCs/>
                <w:sz w:val="18"/>
                <w:szCs w:val="18"/>
              </w:rPr>
              <w:t>In the surrounding area</w:t>
            </w:r>
          </w:p>
        </w:tc>
        <w:tc>
          <w:tcPr>
            <w:tcW w:w="1750" w:type="dxa"/>
          </w:tcPr>
          <w:p w14:paraId="76B8A8E9" w14:textId="77777777" w:rsidR="00BA2A2A" w:rsidRDefault="00FB4BB5">
            <w:pPr>
              <w:spacing w:after="0" w:line="240" w:lineRule="auto"/>
              <w:jc w:val="center"/>
            </w:pPr>
            <w:r>
              <w:rPr>
                <w:b/>
                <w:bCs/>
                <w:sz w:val="18"/>
                <w:szCs w:val="18"/>
              </w:rPr>
              <w:t xml:space="preserve"> Changes</w:t>
            </w:r>
            <w:r>
              <w:rPr>
                <w:vertAlign w:val="superscript"/>
              </w:rPr>
              <w:t>12</w:t>
            </w:r>
          </w:p>
        </w:tc>
      </w:tr>
      <w:tr w:rsidR="00BA2A2A" w14:paraId="6A6BD955" w14:textId="77777777" w:rsidTr="00BA2A2A">
        <w:trPr>
          <w:trHeight w:val="200"/>
        </w:trPr>
        <w:tc>
          <w:tcPr>
            <w:tcW w:w="1750" w:type="dxa"/>
          </w:tcPr>
          <w:p w14:paraId="7921D9EC" w14:textId="77777777" w:rsidR="00BA2A2A" w:rsidRDefault="00FB4BB5">
            <w:r>
              <w:rPr>
                <w:rStyle w:val="styleSubformtxt"/>
              </w:rPr>
              <w:t>Roads and railroads</w:t>
            </w:r>
          </w:p>
        </w:tc>
        <w:tc>
          <w:tcPr>
            <w:tcW w:w="1750" w:type="dxa"/>
          </w:tcPr>
          <w:p w14:paraId="22B23B8E" w14:textId="77777777" w:rsidR="00BA2A2A" w:rsidRDefault="00FB4BB5">
            <w:r>
              <w:rPr>
                <w:rStyle w:val="styleSubformtxt"/>
              </w:rPr>
              <w:t>Low impact</w:t>
            </w:r>
          </w:p>
        </w:tc>
        <w:tc>
          <w:tcPr>
            <w:tcW w:w="1750" w:type="dxa"/>
          </w:tcPr>
          <w:p w14:paraId="2AA38423" w14:textId="77777777" w:rsidR="00BA2A2A" w:rsidRDefault="00BA2A2A"/>
        </w:tc>
        <w:tc>
          <w:tcPr>
            <w:tcW w:w="1750" w:type="dxa"/>
          </w:tcPr>
          <w:p w14:paraId="5E110C7A" w14:textId="77777777" w:rsidR="00BA2A2A" w:rsidRDefault="00FB4BB5">
            <w:pPr>
              <w:pStyle w:val="pstyleRadioTb"/>
            </w:pPr>
            <w:r>
              <w:rPr>
                <w:rStyle w:val="styleRad"/>
              </w:rPr>
              <w:t xml:space="preserve"> [x] </w:t>
            </w:r>
          </w:p>
        </w:tc>
        <w:tc>
          <w:tcPr>
            <w:tcW w:w="1750" w:type="dxa"/>
          </w:tcPr>
          <w:p w14:paraId="4F189563" w14:textId="77777777" w:rsidR="00BA2A2A" w:rsidRDefault="00FB4BB5">
            <w:r>
              <w:rPr>
                <w:rStyle w:val="styleSubformtxt"/>
              </w:rPr>
              <w:t>No change</w:t>
            </w:r>
          </w:p>
        </w:tc>
        <w:tc>
          <w:tcPr>
            <w:tcW w:w="1750" w:type="dxa"/>
          </w:tcPr>
          <w:p w14:paraId="7D27D479" w14:textId="77777777" w:rsidR="00BA2A2A" w:rsidRDefault="00FB4BB5">
            <w:pPr>
              <w:pStyle w:val="pstyleRadioTb"/>
            </w:pPr>
            <w:r>
              <w:rPr>
                <w:rStyle w:val="styleRad"/>
              </w:rPr>
              <w:t xml:space="preserve"> [x] </w:t>
            </w:r>
          </w:p>
        </w:tc>
        <w:tc>
          <w:tcPr>
            <w:tcW w:w="1750" w:type="dxa"/>
          </w:tcPr>
          <w:p w14:paraId="7C0F1A2B" w14:textId="77777777" w:rsidR="00BA2A2A" w:rsidRDefault="00FB4BB5">
            <w:r>
              <w:rPr>
                <w:rStyle w:val="styleSubformtxt"/>
              </w:rPr>
              <w:t>No change</w:t>
            </w:r>
          </w:p>
        </w:tc>
      </w:tr>
      <w:tr w:rsidR="00BA2A2A" w14:paraId="0C055F1E" w14:textId="77777777" w:rsidTr="00BA2A2A">
        <w:trPr>
          <w:trHeight w:val="200"/>
        </w:trPr>
        <w:tc>
          <w:tcPr>
            <w:tcW w:w="1750" w:type="dxa"/>
          </w:tcPr>
          <w:p w14:paraId="467D7981" w14:textId="77777777" w:rsidR="00BA2A2A" w:rsidRDefault="00FB4BB5">
            <w:r>
              <w:rPr>
                <w:rStyle w:val="styleSubformtxt"/>
              </w:rPr>
              <w:t>Utility and service lines (e.g., pipelines)</w:t>
            </w:r>
          </w:p>
        </w:tc>
        <w:tc>
          <w:tcPr>
            <w:tcW w:w="1750" w:type="dxa"/>
          </w:tcPr>
          <w:p w14:paraId="56AB2BB8" w14:textId="77777777" w:rsidR="00BA2A2A" w:rsidRDefault="00FB4BB5">
            <w:r>
              <w:rPr>
                <w:rStyle w:val="styleSubformtxt"/>
              </w:rPr>
              <w:t>Low impact</w:t>
            </w:r>
          </w:p>
        </w:tc>
        <w:tc>
          <w:tcPr>
            <w:tcW w:w="1750" w:type="dxa"/>
          </w:tcPr>
          <w:p w14:paraId="7FB91439" w14:textId="77777777" w:rsidR="00BA2A2A" w:rsidRDefault="00BA2A2A"/>
        </w:tc>
        <w:tc>
          <w:tcPr>
            <w:tcW w:w="1750" w:type="dxa"/>
          </w:tcPr>
          <w:p w14:paraId="7A49BB80" w14:textId="77777777" w:rsidR="00BA2A2A" w:rsidRDefault="00FB4BB5">
            <w:pPr>
              <w:pStyle w:val="pstyleRadioTb"/>
            </w:pPr>
            <w:r>
              <w:rPr>
                <w:rStyle w:val="styleRad"/>
              </w:rPr>
              <w:t xml:space="preserve"> [x] </w:t>
            </w:r>
          </w:p>
        </w:tc>
        <w:tc>
          <w:tcPr>
            <w:tcW w:w="1750" w:type="dxa"/>
          </w:tcPr>
          <w:p w14:paraId="79AB13CF" w14:textId="77777777" w:rsidR="00BA2A2A" w:rsidRDefault="00FB4BB5">
            <w:r>
              <w:rPr>
                <w:rStyle w:val="styleSubformtxt"/>
              </w:rPr>
              <w:t>No change</w:t>
            </w:r>
          </w:p>
        </w:tc>
        <w:tc>
          <w:tcPr>
            <w:tcW w:w="1750" w:type="dxa"/>
          </w:tcPr>
          <w:p w14:paraId="3323E536" w14:textId="77777777" w:rsidR="00BA2A2A" w:rsidRDefault="00FB4BB5">
            <w:pPr>
              <w:pStyle w:val="pstyleRadioTb"/>
            </w:pPr>
            <w:r>
              <w:rPr>
                <w:rStyle w:val="styleRad"/>
              </w:rPr>
              <w:t xml:space="preserve"> [x] </w:t>
            </w:r>
          </w:p>
        </w:tc>
        <w:tc>
          <w:tcPr>
            <w:tcW w:w="1750" w:type="dxa"/>
          </w:tcPr>
          <w:p w14:paraId="031D0996" w14:textId="77777777" w:rsidR="00BA2A2A" w:rsidRDefault="00FB4BB5">
            <w:r>
              <w:rPr>
                <w:rStyle w:val="styleSubformtxt"/>
              </w:rPr>
              <w:t>No change</w:t>
            </w:r>
          </w:p>
        </w:tc>
      </w:tr>
      <w:tr w:rsidR="00BA2A2A" w14:paraId="2DE0F047" w14:textId="77777777" w:rsidTr="00BA2A2A">
        <w:trPr>
          <w:trHeight w:val="200"/>
        </w:trPr>
        <w:tc>
          <w:tcPr>
            <w:tcW w:w="1750" w:type="dxa"/>
          </w:tcPr>
          <w:p w14:paraId="451EA80A" w14:textId="77777777" w:rsidR="00BA2A2A" w:rsidRDefault="00FB4BB5">
            <w:r>
              <w:rPr>
                <w:rStyle w:val="styleSubformtxt"/>
              </w:rPr>
              <w:t>Aircraft flight paths</w:t>
            </w:r>
          </w:p>
        </w:tc>
        <w:tc>
          <w:tcPr>
            <w:tcW w:w="1750" w:type="dxa"/>
          </w:tcPr>
          <w:p w14:paraId="4421638F" w14:textId="77777777" w:rsidR="00BA2A2A" w:rsidRDefault="00FB4BB5">
            <w:r>
              <w:rPr>
                <w:rStyle w:val="styleSubformtxt"/>
              </w:rPr>
              <w:t>Low impact</w:t>
            </w:r>
          </w:p>
        </w:tc>
        <w:tc>
          <w:tcPr>
            <w:tcW w:w="1750" w:type="dxa"/>
          </w:tcPr>
          <w:p w14:paraId="4FF550FF" w14:textId="77777777" w:rsidR="00BA2A2A" w:rsidRDefault="00BA2A2A"/>
        </w:tc>
        <w:tc>
          <w:tcPr>
            <w:tcW w:w="1750" w:type="dxa"/>
          </w:tcPr>
          <w:p w14:paraId="11311DA2" w14:textId="77777777" w:rsidR="00BA2A2A" w:rsidRDefault="00FB4BB5">
            <w:pPr>
              <w:pStyle w:val="pstyleRadioTb"/>
            </w:pPr>
            <w:r>
              <w:rPr>
                <w:rStyle w:val="styleRad"/>
              </w:rPr>
              <w:t xml:space="preserve"> [x] </w:t>
            </w:r>
          </w:p>
        </w:tc>
        <w:tc>
          <w:tcPr>
            <w:tcW w:w="1750" w:type="dxa"/>
          </w:tcPr>
          <w:p w14:paraId="244A7EE9" w14:textId="77777777" w:rsidR="00BA2A2A" w:rsidRDefault="00FB4BB5">
            <w:r>
              <w:rPr>
                <w:rStyle w:val="styleSubformtxt"/>
              </w:rPr>
              <w:t>No change</w:t>
            </w:r>
          </w:p>
        </w:tc>
        <w:tc>
          <w:tcPr>
            <w:tcW w:w="1750" w:type="dxa"/>
          </w:tcPr>
          <w:p w14:paraId="58F366D1" w14:textId="77777777" w:rsidR="00BA2A2A" w:rsidRDefault="00FB4BB5">
            <w:pPr>
              <w:pStyle w:val="pstyleRadioTb"/>
            </w:pPr>
            <w:r>
              <w:rPr>
                <w:rStyle w:val="styleRad"/>
              </w:rPr>
              <w:t xml:space="preserve"> [x] </w:t>
            </w:r>
          </w:p>
        </w:tc>
        <w:tc>
          <w:tcPr>
            <w:tcW w:w="1750" w:type="dxa"/>
          </w:tcPr>
          <w:p w14:paraId="0CBC4648" w14:textId="77777777" w:rsidR="00BA2A2A" w:rsidRDefault="00FB4BB5">
            <w:r>
              <w:rPr>
                <w:rStyle w:val="styleSubformtxt"/>
              </w:rPr>
              <w:t>No change</w:t>
            </w:r>
          </w:p>
        </w:tc>
      </w:tr>
      <w:tr w:rsidR="00BA2A2A" w14:paraId="7F214CC5" w14:textId="77777777" w:rsidTr="00BA2A2A">
        <w:trPr>
          <w:trHeight w:val="200"/>
        </w:trPr>
        <w:tc>
          <w:tcPr>
            <w:tcW w:w="1750" w:type="dxa"/>
          </w:tcPr>
          <w:p w14:paraId="296EAF82" w14:textId="77777777" w:rsidR="00BA2A2A" w:rsidRDefault="00BA2A2A"/>
        </w:tc>
        <w:tc>
          <w:tcPr>
            <w:tcW w:w="1750" w:type="dxa"/>
          </w:tcPr>
          <w:p w14:paraId="164FCE4B" w14:textId="77777777" w:rsidR="00BA2A2A" w:rsidRDefault="00BA2A2A"/>
        </w:tc>
        <w:tc>
          <w:tcPr>
            <w:tcW w:w="1750" w:type="dxa"/>
          </w:tcPr>
          <w:p w14:paraId="0EA9D257" w14:textId="77777777" w:rsidR="00BA2A2A" w:rsidRDefault="00BA2A2A"/>
        </w:tc>
        <w:tc>
          <w:tcPr>
            <w:tcW w:w="1750" w:type="dxa"/>
          </w:tcPr>
          <w:p w14:paraId="23F704D6" w14:textId="77777777" w:rsidR="00BA2A2A" w:rsidRDefault="00FB4BB5">
            <w:pPr>
              <w:pStyle w:val="pstyleRadioTb"/>
            </w:pPr>
            <w:r>
              <w:rPr>
                <w:rStyle w:val="styleRad"/>
              </w:rPr>
              <w:t xml:space="preserve"> [ ] </w:t>
            </w:r>
          </w:p>
        </w:tc>
        <w:tc>
          <w:tcPr>
            <w:tcW w:w="1750" w:type="dxa"/>
          </w:tcPr>
          <w:p w14:paraId="5681462E" w14:textId="77777777" w:rsidR="00BA2A2A" w:rsidRDefault="00BA2A2A"/>
        </w:tc>
        <w:tc>
          <w:tcPr>
            <w:tcW w:w="1750" w:type="dxa"/>
          </w:tcPr>
          <w:p w14:paraId="386E34A5" w14:textId="77777777" w:rsidR="00BA2A2A" w:rsidRDefault="00FB4BB5">
            <w:pPr>
              <w:pStyle w:val="pstyleRadioTb"/>
            </w:pPr>
            <w:r>
              <w:rPr>
                <w:rStyle w:val="styleRad"/>
              </w:rPr>
              <w:t xml:space="preserve"> [ ] </w:t>
            </w:r>
          </w:p>
        </w:tc>
        <w:tc>
          <w:tcPr>
            <w:tcW w:w="1750" w:type="dxa"/>
          </w:tcPr>
          <w:p w14:paraId="76E660ED" w14:textId="77777777" w:rsidR="00BA2A2A" w:rsidRDefault="00BA2A2A"/>
        </w:tc>
      </w:tr>
    </w:tbl>
    <w:p w14:paraId="3B8B1854" w14:textId="77777777" w:rsidR="00BA2A2A" w:rsidRDefault="00BA2A2A"/>
    <w:p w14:paraId="6231249B" w14:textId="77777777" w:rsidR="00BA2A2A" w:rsidRDefault="00FB4BB5">
      <w:pPr>
        <w:pStyle w:val="pstyleLabels"/>
      </w:pPr>
      <w:r>
        <w:rPr>
          <w:rStyle w:val="styleC3"/>
        </w:rPr>
        <w:t>Biological resource use</w:t>
      </w:r>
    </w:p>
    <w:tbl>
      <w:tblPr>
        <w:tblStyle w:val="FancyTable"/>
        <w:tblW w:w="0" w:type="auto"/>
        <w:tblInd w:w="-8" w:type="dxa"/>
        <w:tblLook w:val="04A0" w:firstRow="1" w:lastRow="0" w:firstColumn="1" w:lastColumn="0" w:noHBand="0" w:noVBand="1"/>
      </w:tblPr>
      <w:tblGrid>
        <w:gridCol w:w="1300"/>
        <w:gridCol w:w="1201"/>
        <w:gridCol w:w="1263"/>
        <w:gridCol w:w="1150"/>
        <w:gridCol w:w="1340"/>
        <w:gridCol w:w="1423"/>
        <w:gridCol w:w="1340"/>
      </w:tblGrid>
      <w:tr w:rsidR="00BA2A2A" w14:paraId="73800BC3"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12564333" w14:textId="77777777" w:rsidR="00BA2A2A" w:rsidRDefault="00FB4BB5">
            <w:pPr>
              <w:spacing w:after="0" w:line="240" w:lineRule="auto"/>
              <w:jc w:val="center"/>
            </w:pPr>
            <w:r>
              <w:rPr>
                <w:b/>
                <w:bCs/>
                <w:sz w:val="18"/>
                <w:szCs w:val="18"/>
              </w:rPr>
              <w:t>Factors adversely affecting site</w:t>
            </w:r>
            <w:r>
              <w:rPr>
                <w:rStyle w:val="FootnoteReference"/>
              </w:rPr>
              <w:footnoteReference w:id="37"/>
            </w:r>
          </w:p>
        </w:tc>
        <w:tc>
          <w:tcPr>
            <w:tcW w:w="1750" w:type="dxa"/>
          </w:tcPr>
          <w:p w14:paraId="125CBCCB" w14:textId="77777777" w:rsidR="00BA2A2A" w:rsidRDefault="00FB4BB5">
            <w:pPr>
              <w:spacing w:after="0" w:line="240" w:lineRule="auto"/>
              <w:jc w:val="center"/>
            </w:pPr>
            <w:r>
              <w:rPr>
                <w:b/>
                <w:bCs/>
                <w:sz w:val="18"/>
                <w:szCs w:val="18"/>
              </w:rPr>
              <w:t>Actual threat</w:t>
            </w:r>
            <w:r>
              <w:rPr>
                <w:vertAlign w:val="superscript"/>
              </w:rPr>
              <w:t>32</w:t>
            </w:r>
          </w:p>
        </w:tc>
        <w:tc>
          <w:tcPr>
            <w:tcW w:w="1750" w:type="dxa"/>
          </w:tcPr>
          <w:p w14:paraId="0AC3733E" w14:textId="77777777" w:rsidR="00BA2A2A" w:rsidRDefault="00FB4BB5">
            <w:pPr>
              <w:spacing w:after="0" w:line="240" w:lineRule="auto"/>
              <w:jc w:val="center"/>
            </w:pPr>
            <w:r>
              <w:rPr>
                <w:b/>
                <w:bCs/>
                <w:sz w:val="18"/>
                <w:szCs w:val="18"/>
              </w:rPr>
              <w:t>Potential threat</w:t>
            </w:r>
            <w:r>
              <w:rPr>
                <w:vertAlign w:val="superscript"/>
              </w:rPr>
              <w:t>32</w:t>
            </w:r>
          </w:p>
        </w:tc>
        <w:tc>
          <w:tcPr>
            <w:tcW w:w="1750" w:type="dxa"/>
          </w:tcPr>
          <w:p w14:paraId="0728CD8B" w14:textId="77777777" w:rsidR="00BA2A2A" w:rsidRDefault="00FB4BB5">
            <w:pPr>
              <w:spacing w:after="0" w:line="240" w:lineRule="auto"/>
              <w:jc w:val="center"/>
            </w:pPr>
            <w:r>
              <w:rPr>
                <w:b/>
                <w:bCs/>
                <w:sz w:val="18"/>
                <w:szCs w:val="18"/>
              </w:rPr>
              <w:t>Within the site</w:t>
            </w:r>
          </w:p>
        </w:tc>
        <w:tc>
          <w:tcPr>
            <w:tcW w:w="1750" w:type="dxa"/>
          </w:tcPr>
          <w:p w14:paraId="436213EE" w14:textId="77777777" w:rsidR="00BA2A2A" w:rsidRDefault="00FB4BB5">
            <w:pPr>
              <w:spacing w:after="0" w:line="240" w:lineRule="auto"/>
              <w:jc w:val="center"/>
            </w:pPr>
            <w:r>
              <w:rPr>
                <w:b/>
                <w:bCs/>
                <w:sz w:val="18"/>
                <w:szCs w:val="18"/>
              </w:rPr>
              <w:t>Changes</w:t>
            </w:r>
            <w:r>
              <w:rPr>
                <w:vertAlign w:val="superscript"/>
              </w:rPr>
              <w:t>12</w:t>
            </w:r>
          </w:p>
        </w:tc>
        <w:tc>
          <w:tcPr>
            <w:tcW w:w="1750" w:type="dxa"/>
          </w:tcPr>
          <w:p w14:paraId="24A36169" w14:textId="77777777" w:rsidR="00BA2A2A" w:rsidRDefault="00FB4BB5">
            <w:pPr>
              <w:spacing w:after="0" w:line="240" w:lineRule="auto"/>
              <w:jc w:val="center"/>
            </w:pPr>
            <w:r>
              <w:rPr>
                <w:b/>
                <w:bCs/>
                <w:sz w:val="18"/>
                <w:szCs w:val="18"/>
              </w:rPr>
              <w:t>In the surrounding area</w:t>
            </w:r>
          </w:p>
        </w:tc>
        <w:tc>
          <w:tcPr>
            <w:tcW w:w="1750" w:type="dxa"/>
          </w:tcPr>
          <w:p w14:paraId="2ADCCBB8" w14:textId="77777777" w:rsidR="00BA2A2A" w:rsidRDefault="00FB4BB5">
            <w:pPr>
              <w:spacing w:after="0" w:line="240" w:lineRule="auto"/>
              <w:jc w:val="center"/>
            </w:pPr>
            <w:r>
              <w:rPr>
                <w:b/>
                <w:bCs/>
                <w:sz w:val="18"/>
                <w:szCs w:val="18"/>
              </w:rPr>
              <w:t xml:space="preserve"> Changes</w:t>
            </w:r>
            <w:r>
              <w:rPr>
                <w:vertAlign w:val="superscript"/>
              </w:rPr>
              <w:t>12</w:t>
            </w:r>
          </w:p>
        </w:tc>
      </w:tr>
      <w:tr w:rsidR="00BA2A2A" w14:paraId="100ECFE4" w14:textId="77777777" w:rsidTr="00BA2A2A">
        <w:trPr>
          <w:trHeight w:val="200"/>
        </w:trPr>
        <w:tc>
          <w:tcPr>
            <w:tcW w:w="1750" w:type="dxa"/>
          </w:tcPr>
          <w:p w14:paraId="12502158" w14:textId="77777777" w:rsidR="00BA2A2A" w:rsidRDefault="00FB4BB5">
            <w:r>
              <w:rPr>
                <w:rStyle w:val="styleSubformtxt"/>
              </w:rPr>
              <w:t xml:space="preserve">Hunting and collecting </w:t>
            </w:r>
            <w:r>
              <w:rPr>
                <w:rStyle w:val="styleSubformtxt"/>
              </w:rPr>
              <w:lastRenderedPageBreak/>
              <w:t>terrestrial animals</w:t>
            </w:r>
          </w:p>
        </w:tc>
        <w:tc>
          <w:tcPr>
            <w:tcW w:w="1750" w:type="dxa"/>
          </w:tcPr>
          <w:p w14:paraId="271BD6DB" w14:textId="77777777" w:rsidR="00BA2A2A" w:rsidRDefault="00FB4BB5">
            <w:r>
              <w:rPr>
                <w:rStyle w:val="styleSubformtxt"/>
              </w:rPr>
              <w:lastRenderedPageBreak/>
              <w:t>Low impact</w:t>
            </w:r>
          </w:p>
        </w:tc>
        <w:tc>
          <w:tcPr>
            <w:tcW w:w="1750" w:type="dxa"/>
          </w:tcPr>
          <w:p w14:paraId="720E57A3" w14:textId="77777777" w:rsidR="00BA2A2A" w:rsidRDefault="00BA2A2A"/>
        </w:tc>
        <w:tc>
          <w:tcPr>
            <w:tcW w:w="1750" w:type="dxa"/>
          </w:tcPr>
          <w:p w14:paraId="2B44FE61" w14:textId="77777777" w:rsidR="00BA2A2A" w:rsidRDefault="00FB4BB5">
            <w:pPr>
              <w:pStyle w:val="pstyleRadioTb"/>
            </w:pPr>
            <w:r>
              <w:rPr>
                <w:rStyle w:val="styleRad"/>
              </w:rPr>
              <w:t xml:space="preserve"> [x] </w:t>
            </w:r>
          </w:p>
        </w:tc>
        <w:tc>
          <w:tcPr>
            <w:tcW w:w="1750" w:type="dxa"/>
          </w:tcPr>
          <w:p w14:paraId="10DF93F3" w14:textId="77777777" w:rsidR="00BA2A2A" w:rsidRDefault="00FB4BB5">
            <w:r>
              <w:rPr>
                <w:rStyle w:val="styleSubformtxt"/>
              </w:rPr>
              <w:t>No change</w:t>
            </w:r>
          </w:p>
        </w:tc>
        <w:tc>
          <w:tcPr>
            <w:tcW w:w="1750" w:type="dxa"/>
          </w:tcPr>
          <w:p w14:paraId="6C3B9A68" w14:textId="77777777" w:rsidR="00BA2A2A" w:rsidRDefault="00FB4BB5">
            <w:pPr>
              <w:pStyle w:val="pstyleRadioTb"/>
            </w:pPr>
            <w:r>
              <w:rPr>
                <w:rStyle w:val="styleRad"/>
              </w:rPr>
              <w:t xml:space="preserve"> [x] </w:t>
            </w:r>
          </w:p>
        </w:tc>
        <w:tc>
          <w:tcPr>
            <w:tcW w:w="1750" w:type="dxa"/>
          </w:tcPr>
          <w:p w14:paraId="459F6C69" w14:textId="77777777" w:rsidR="00BA2A2A" w:rsidRDefault="00FB4BB5">
            <w:r>
              <w:rPr>
                <w:rStyle w:val="styleSubformtxt"/>
              </w:rPr>
              <w:t>No change</w:t>
            </w:r>
          </w:p>
        </w:tc>
      </w:tr>
      <w:tr w:rsidR="00BA2A2A" w14:paraId="62FC5191" w14:textId="77777777" w:rsidTr="00BA2A2A">
        <w:trPr>
          <w:trHeight w:val="200"/>
        </w:trPr>
        <w:tc>
          <w:tcPr>
            <w:tcW w:w="1750" w:type="dxa"/>
          </w:tcPr>
          <w:p w14:paraId="234A05D8" w14:textId="77777777" w:rsidR="00BA2A2A" w:rsidRDefault="00FB4BB5">
            <w:r>
              <w:rPr>
                <w:rStyle w:val="styleSubformtxt"/>
              </w:rPr>
              <w:t>Gathering terrestrial plants</w:t>
            </w:r>
          </w:p>
        </w:tc>
        <w:tc>
          <w:tcPr>
            <w:tcW w:w="1750" w:type="dxa"/>
          </w:tcPr>
          <w:p w14:paraId="69CEE2CB" w14:textId="77777777" w:rsidR="00BA2A2A" w:rsidRDefault="00FB4BB5">
            <w:r>
              <w:rPr>
                <w:rStyle w:val="styleSubformtxt"/>
              </w:rPr>
              <w:t>Low impact</w:t>
            </w:r>
          </w:p>
        </w:tc>
        <w:tc>
          <w:tcPr>
            <w:tcW w:w="1750" w:type="dxa"/>
          </w:tcPr>
          <w:p w14:paraId="40DF6FD8" w14:textId="77777777" w:rsidR="00BA2A2A" w:rsidRDefault="00BA2A2A"/>
        </w:tc>
        <w:tc>
          <w:tcPr>
            <w:tcW w:w="1750" w:type="dxa"/>
          </w:tcPr>
          <w:p w14:paraId="56D29319" w14:textId="77777777" w:rsidR="00BA2A2A" w:rsidRDefault="00FB4BB5">
            <w:pPr>
              <w:pStyle w:val="pstyleRadioTb"/>
            </w:pPr>
            <w:r>
              <w:rPr>
                <w:rStyle w:val="styleRad"/>
              </w:rPr>
              <w:t xml:space="preserve"> [x] </w:t>
            </w:r>
          </w:p>
        </w:tc>
        <w:tc>
          <w:tcPr>
            <w:tcW w:w="1750" w:type="dxa"/>
          </w:tcPr>
          <w:p w14:paraId="676219EB" w14:textId="77777777" w:rsidR="00BA2A2A" w:rsidRDefault="00FB4BB5">
            <w:r>
              <w:rPr>
                <w:rStyle w:val="styleSubformtxt"/>
              </w:rPr>
              <w:t>No change</w:t>
            </w:r>
          </w:p>
        </w:tc>
        <w:tc>
          <w:tcPr>
            <w:tcW w:w="1750" w:type="dxa"/>
          </w:tcPr>
          <w:p w14:paraId="39894588" w14:textId="77777777" w:rsidR="00BA2A2A" w:rsidRDefault="00FB4BB5">
            <w:pPr>
              <w:pStyle w:val="pstyleRadioTb"/>
            </w:pPr>
            <w:r>
              <w:rPr>
                <w:rStyle w:val="styleRad"/>
              </w:rPr>
              <w:t xml:space="preserve"> [ ] </w:t>
            </w:r>
          </w:p>
        </w:tc>
        <w:tc>
          <w:tcPr>
            <w:tcW w:w="1750" w:type="dxa"/>
          </w:tcPr>
          <w:p w14:paraId="623D413B" w14:textId="77777777" w:rsidR="00BA2A2A" w:rsidRDefault="00FB4BB5">
            <w:r>
              <w:rPr>
                <w:rStyle w:val="styleSubformtxt"/>
              </w:rPr>
              <w:t>No change</w:t>
            </w:r>
          </w:p>
        </w:tc>
      </w:tr>
      <w:tr w:rsidR="00BA2A2A" w14:paraId="71108D8D" w14:textId="77777777" w:rsidTr="00BA2A2A">
        <w:trPr>
          <w:trHeight w:val="200"/>
        </w:trPr>
        <w:tc>
          <w:tcPr>
            <w:tcW w:w="1750" w:type="dxa"/>
          </w:tcPr>
          <w:p w14:paraId="04D21F6A" w14:textId="77777777" w:rsidR="00BA2A2A" w:rsidRDefault="00FB4BB5">
            <w:r>
              <w:rPr>
                <w:rStyle w:val="styleSubformtxt"/>
              </w:rPr>
              <w:t>Logging and wood harvesting</w:t>
            </w:r>
          </w:p>
        </w:tc>
        <w:tc>
          <w:tcPr>
            <w:tcW w:w="1750" w:type="dxa"/>
          </w:tcPr>
          <w:p w14:paraId="0C0BE307" w14:textId="77777777" w:rsidR="00BA2A2A" w:rsidRDefault="00FB4BB5">
            <w:r>
              <w:rPr>
                <w:rStyle w:val="styleSubformtxt"/>
              </w:rPr>
              <w:t>Low impact</w:t>
            </w:r>
          </w:p>
        </w:tc>
        <w:tc>
          <w:tcPr>
            <w:tcW w:w="1750" w:type="dxa"/>
          </w:tcPr>
          <w:p w14:paraId="3F113BE4" w14:textId="77777777" w:rsidR="00BA2A2A" w:rsidRDefault="00BA2A2A"/>
        </w:tc>
        <w:tc>
          <w:tcPr>
            <w:tcW w:w="1750" w:type="dxa"/>
          </w:tcPr>
          <w:p w14:paraId="13336416" w14:textId="77777777" w:rsidR="00BA2A2A" w:rsidRDefault="00FB4BB5">
            <w:pPr>
              <w:pStyle w:val="pstyleRadioTb"/>
            </w:pPr>
            <w:r>
              <w:rPr>
                <w:rStyle w:val="styleRad"/>
              </w:rPr>
              <w:t xml:space="preserve"> [ ] </w:t>
            </w:r>
          </w:p>
        </w:tc>
        <w:tc>
          <w:tcPr>
            <w:tcW w:w="1750" w:type="dxa"/>
          </w:tcPr>
          <w:p w14:paraId="359353B2" w14:textId="77777777" w:rsidR="00BA2A2A" w:rsidRDefault="00FB4BB5">
            <w:r>
              <w:rPr>
                <w:rStyle w:val="styleSubformtxt"/>
              </w:rPr>
              <w:t>No change</w:t>
            </w:r>
          </w:p>
        </w:tc>
        <w:tc>
          <w:tcPr>
            <w:tcW w:w="1750" w:type="dxa"/>
          </w:tcPr>
          <w:p w14:paraId="6FFE93E0" w14:textId="77777777" w:rsidR="00BA2A2A" w:rsidRDefault="00FB4BB5">
            <w:pPr>
              <w:pStyle w:val="pstyleRadioTb"/>
            </w:pPr>
            <w:r>
              <w:rPr>
                <w:rStyle w:val="styleRad"/>
              </w:rPr>
              <w:t xml:space="preserve"> [x] </w:t>
            </w:r>
          </w:p>
        </w:tc>
        <w:tc>
          <w:tcPr>
            <w:tcW w:w="1750" w:type="dxa"/>
          </w:tcPr>
          <w:p w14:paraId="147BEBC4" w14:textId="77777777" w:rsidR="00BA2A2A" w:rsidRDefault="00FB4BB5">
            <w:r>
              <w:rPr>
                <w:rStyle w:val="styleSubformtxt"/>
              </w:rPr>
              <w:t>No change</w:t>
            </w:r>
          </w:p>
        </w:tc>
      </w:tr>
      <w:tr w:rsidR="00BA2A2A" w14:paraId="5DF27FF4" w14:textId="77777777" w:rsidTr="00BA2A2A">
        <w:trPr>
          <w:trHeight w:val="200"/>
        </w:trPr>
        <w:tc>
          <w:tcPr>
            <w:tcW w:w="1750" w:type="dxa"/>
          </w:tcPr>
          <w:p w14:paraId="231341C7" w14:textId="77777777" w:rsidR="00BA2A2A" w:rsidRDefault="00FB4BB5">
            <w:r>
              <w:rPr>
                <w:rStyle w:val="styleSubformtxt"/>
              </w:rPr>
              <w:t>Fishing and harvesting aquatic resources</w:t>
            </w:r>
          </w:p>
        </w:tc>
        <w:tc>
          <w:tcPr>
            <w:tcW w:w="1750" w:type="dxa"/>
          </w:tcPr>
          <w:p w14:paraId="34CF23F8" w14:textId="77777777" w:rsidR="00BA2A2A" w:rsidRDefault="00FB4BB5">
            <w:r>
              <w:rPr>
                <w:rStyle w:val="styleSubformtxt"/>
              </w:rPr>
              <w:t>Low impact</w:t>
            </w:r>
          </w:p>
        </w:tc>
        <w:tc>
          <w:tcPr>
            <w:tcW w:w="1750" w:type="dxa"/>
          </w:tcPr>
          <w:p w14:paraId="09A3AF2C" w14:textId="77777777" w:rsidR="00BA2A2A" w:rsidRDefault="00BA2A2A"/>
        </w:tc>
        <w:tc>
          <w:tcPr>
            <w:tcW w:w="1750" w:type="dxa"/>
          </w:tcPr>
          <w:p w14:paraId="6783E8CC" w14:textId="77777777" w:rsidR="00BA2A2A" w:rsidRDefault="00FB4BB5">
            <w:pPr>
              <w:pStyle w:val="pstyleRadioTb"/>
            </w:pPr>
            <w:r>
              <w:rPr>
                <w:rStyle w:val="styleRad"/>
              </w:rPr>
              <w:t xml:space="preserve"> [x] </w:t>
            </w:r>
          </w:p>
        </w:tc>
        <w:tc>
          <w:tcPr>
            <w:tcW w:w="1750" w:type="dxa"/>
          </w:tcPr>
          <w:p w14:paraId="4A86D4B1" w14:textId="77777777" w:rsidR="00BA2A2A" w:rsidRDefault="00FB4BB5">
            <w:r>
              <w:rPr>
                <w:rStyle w:val="styleSubformtxt"/>
              </w:rPr>
              <w:t>No change</w:t>
            </w:r>
          </w:p>
        </w:tc>
        <w:tc>
          <w:tcPr>
            <w:tcW w:w="1750" w:type="dxa"/>
          </w:tcPr>
          <w:p w14:paraId="319A6A6F" w14:textId="77777777" w:rsidR="00BA2A2A" w:rsidRDefault="00FB4BB5">
            <w:pPr>
              <w:pStyle w:val="pstyleRadioTb"/>
            </w:pPr>
            <w:r>
              <w:rPr>
                <w:rStyle w:val="styleRad"/>
              </w:rPr>
              <w:t xml:space="preserve"> [x] </w:t>
            </w:r>
          </w:p>
        </w:tc>
        <w:tc>
          <w:tcPr>
            <w:tcW w:w="1750" w:type="dxa"/>
          </w:tcPr>
          <w:p w14:paraId="0BF1FFE4" w14:textId="77777777" w:rsidR="00BA2A2A" w:rsidRDefault="00FB4BB5">
            <w:r>
              <w:rPr>
                <w:rStyle w:val="styleSubformtxt"/>
              </w:rPr>
              <w:t>No change</w:t>
            </w:r>
          </w:p>
        </w:tc>
      </w:tr>
      <w:tr w:rsidR="00BA2A2A" w14:paraId="503DBE1E" w14:textId="77777777" w:rsidTr="00BA2A2A">
        <w:trPr>
          <w:trHeight w:val="200"/>
        </w:trPr>
        <w:tc>
          <w:tcPr>
            <w:tcW w:w="1750" w:type="dxa"/>
          </w:tcPr>
          <w:p w14:paraId="3B23A156" w14:textId="77777777" w:rsidR="00BA2A2A" w:rsidRDefault="00BA2A2A"/>
        </w:tc>
        <w:tc>
          <w:tcPr>
            <w:tcW w:w="1750" w:type="dxa"/>
          </w:tcPr>
          <w:p w14:paraId="60F13715" w14:textId="77777777" w:rsidR="00BA2A2A" w:rsidRDefault="00BA2A2A"/>
        </w:tc>
        <w:tc>
          <w:tcPr>
            <w:tcW w:w="1750" w:type="dxa"/>
          </w:tcPr>
          <w:p w14:paraId="20DB0E7A" w14:textId="77777777" w:rsidR="00BA2A2A" w:rsidRDefault="00BA2A2A"/>
        </w:tc>
        <w:tc>
          <w:tcPr>
            <w:tcW w:w="1750" w:type="dxa"/>
          </w:tcPr>
          <w:p w14:paraId="0EC71CBD" w14:textId="77777777" w:rsidR="00BA2A2A" w:rsidRDefault="00FB4BB5">
            <w:pPr>
              <w:pStyle w:val="pstyleRadioTb"/>
            </w:pPr>
            <w:r>
              <w:rPr>
                <w:rStyle w:val="styleRad"/>
              </w:rPr>
              <w:t xml:space="preserve"> [ ] </w:t>
            </w:r>
          </w:p>
        </w:tc>
        <w:tc>
          <w:tcPr>
            <w:tcW w:w="1750" w:type="dxa"/>
          </w:tcPr>
          <w:p w14:paraId="07A63DE7" w14:textId="77777777" w:rsidR="00BA2A2A" w:rsidRDefault="00BA2A2A"/>
        </w:tc>
        <w:tc>
          <w:tcPr>
            <w:tcW w:w="1750" w:type="dxa"/>
          </w:tcPr>
          <w:p w14:paraId="0FA18616" w14:textId="77777777" w:rsidR="00BA2A2A" w:rsidRDefault="00FB4BB5">
            <w:pPr>
              <w:pStyle w:val="pstyleRadioTb"/>
            </w:pPr>
            <w:r>
              <w:rPr>
                <w:rStyle w:val="styleRad"/>
              </w:rPr>
              <w:t xml:space="preserve"> [ ] </w:t>
            </w:r>
          </w:p>
        </w:tc>
        <w:tc>
          <w:tcPr>
            <w:tcW w:w="1750" w:type="dxa"/>
          </w:tcPr>
          <w:p w14:paraId="42A1B230" w14:textId="77777777" w:rsidR="00BA2A2A" w:rsidRDefault="00BA2A2A"/>
        </w:tc>
      </w:tr>
    </w:tbl>
    <w:p w14:paraId="6BB36734" w14:textId="77777777" w:rsidR="00BA2A2A" w:rsidRDefault="00BA2A2A"/>
    <w:p w14:paraId="5C8B1BB7" w14:textId="77777777" w:rsidR="00BA2A2A" w:rsidRDefault="00FB4BB5">
      <w:pPr>
        <w:pStyle w:val="pstyleLabels"/>
      </w:pPr>
      <w:r>
        <w:rPr>
          <w:rStyle w:val="styleC3"/>
        </w:rPr>
        <w:t>Human intrusions and disturbance</w:t>
      </w:r>
    </w:p>
    <w:tbl>
      <w:tblPr>
        <w:tblStyle w:val="FancyTable"/>
        <w:tblW w:w="0" w:type="auto"/>
        <w:tblInd w:w="-8" w:type="dxa"/>
        <w:tblLook w:val="04A0" w:firstRow="1" w:lastRow="0" w:firstColumn="1" w:lastColumn="0" w:noHBand="0" w:noVBand="1"/>
      </w:tblPr>
      <w:tblGrid>
        <w:gridCol w:w="1387"/>
        <w:gridCol w:w="1184"/>
        <w:gridCol w:w="1248"/>
        <w:gridCol w:w="1131"/>
        <w:gridCol w:w="1327"/>
        <w:gridCol w:w="1413"/>
        <w:gridCol w:w="1327"/>
      </w:tblGrid>
      <w:tr w:rsidR="00BA2A2A" w14:paraId="5DF99168"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5FB335FD" w14:textId="77777777" w:rsidR="00BA2A2A" w:rsidRDefault="00FB4BB5">
            <w:pPr>
              <w:spacing w:after="0" w:line="240" w:lineRule="auto"/>
              <w:jc w:val="center"/>
            </w:pPr>
            <w:r>
              <w:rPr>
                <w:b/>
                <w:bCs/>
                <w:sz w:val="18"/>
                <w:szCs w:val="18"/>
              </w:rPr>
              <w:t>Factors adversely affecting site</w:t>
            </w:r>
            <w:r>
              <w:rPr>
                <w:rStyle w:val="FootnoteReference"/>
              </w:rPr>
              <w:footnoteReference w:id="38"/>
            </w:r>
          </w:p>
        </w:tc>
        <w:tc>
          <w:tcPr>
            <w:tcW w:w="1750" w:type="dxa"/>
          </w:tcPr>
          <w:p w14:paraId="792B0412" w14:textId="77777777" w:rsidR="00BA2A2A" w:rsidRDefault="00FB4BB5">
            <w:pPr>
              <w:spacing w:after="0" w:line="240" w:lineRule="auto"/>
              <w:jc w:val="center"/>
            </w:pPr>
            <w:r>
              <w:rPr>
                <w:b/>
                <w:bCs/>
                <w:sz w:val="18"/>
                <w:szCs w:val="18"/>
              </w:rPr>
              <w:t>Actual threat</w:t>
            </w:r>
            <w:r>
              <w:rPr>
                <w:vertAlign w:val="superscript"/>
              </w:rPr>
              <w:t>32</w:t>
            </w:r>
          </w:p>
        </w:tc>
        <w:tc>
          <w:tcPr>
            <w:tcW w:w="1750" w:type="dxa"/>
          </w:tcPr>
          <w:p w14:paraId="02482C97" w14:textId="77777777" w:rsidR="00BA2A2A" w:rsidRDefault="00FB4BB5">
            <w:pPr>
              <w:spacing w:after="0" w:line="240" w:lineRule="auto"/>
              <w:jc w:val="center"/>
            </w:pPr>
            <w:r>
              <w:rPr>
                <w:b/>
                <w:bCs/>
                <w:sz w:val="18"/>
                <w:szCs w:val="18"/>
              </w:rPr>
              <w:t>Potential threat</w:t>
            </w:r>
            <w:r>
              <w:rPr>
                <w:vertAlign w:val="superscript"/>
              </w:rPr>
              <w:t>32</w:t>
            </w:r>
          </w:p>
        </w:tc>
        <w:tc>
          <w:tcPr>
            <w:tcW w:w="1750" w:type="dxa"/>
          </w:tcPr>
          <w:p w14:paraId="25E34EAF" w14:textId="77777777" w:rsidR="00BA2A2A" w:rsidRDefault="00FB4BB5">
            <w:pPr>
              <w:spacing w:after="0" w:line="240" w:lineRule="auto"/>
              <w:jc w:val="center"/>
            </w:pPr>
            <w:r>
              <w:rPr>
                <w:b/>
                <w:bCs/>
                <w:sz w:val="18"/>
                <w:szCs w:val="18"/>
              </w:rPr>
              <w:t>Within the site</w:t>
            </w:r>
          </w:p>
        </w:tc>
        <w:tc>
          <w:tcPr>
            <w:tcW w:w="1750" w:type="dxa"/>
          </w:tcPr>
          <w:p w14:paraId="1C4E6167" w14:textId="77777777" w:rsidR="00BA2A2A" w:rsidRDefault="00FB4BB5">
            <w:pPr>
              <w:spacing w:after="0" w:line="240" w:lineRule="auto"/>
              <w:jc w:val="center"/>
            </w:pPr>
            <w:r>
              <w:rPr>
                <w:b/>
                <w:bCs/>
                <w:sz w:val="18"/>
                <w:szCs w:val="18"/>
              </w:rPr>
              <w:t>Changes</w:t>
            </w:r>
            <w:r>
              <w:rPr>
                <w:vertAlign w:val="superscript"/>
              </w:rPr>
              <w:t>12</w:t>
            </w:r>
          </w:p>
        </w:tc>
        <w:tc>
          <w:tcPr>
            <w:tcW w:w="1750" w:type="dxa"/>
          </w:tcPr>
          <w:p w14:paraId="05FB5E06" w14:textId="77777777" w:rsidR="00BA2A2A" w:rsidRDefault="00FB4BB5">
            <w:pPr>
              <w:spacing w:after="0" w:line="240" w:lineRule="auto"/>
              <w:jc w:val="center"/>
            </w:pPr>
            <w:r>
              <w:rPr>
                <w:b/>
                <w:bCs/>
                <w:sz w:val="18"/>
                <w:szCs w:val="18"/>
              </w:rPr>
              <w:t>In the surrounding area</w:t>
            </w:r>
          </w:p>
        </w:tc>
        <w:tc>
          <w:tcPr>
            <w:tcW w:w="1750" w:type="dxa"/>
          </w:tcPr>
          <w:p w14:paraId="1752C919" w14:textId="77777777" w:rsidR="00BA2A2A" w:rsidRDefault="00FB4BB5">
            <w:pPr>
              <w:spacing w:after="0" w:line="240" w:lineRule="auto"/>
              <w:jc w:val="center"/>
            </w:pPr>
            <w:r>
              <w:rPr>
                <w:b/>
                <w:bCs/>
                <w:sz w:val="18"/>
                <w:szCs w:val="18"/>
              </w:rPr>
              <w:t xml:space="preserve"> Changes</w:t>
            </w:r>
            <w:r>
              <w:rPr>
                <w:vertAlign w:val="superscript"/>
              </w:rPr>
              <w:t>12</w:t>
            </w:r>
          </w:p>
        </w:tc>
      </w:tr>
      <w:tr w:rsidR="00BA2A2A" w14:paraId="3BB84DAF" w14:textId="77777777" w:rsidTr="00BA2A2A">
        <w:trPr>
          <w:trHeight w:val="200"/>
        </w:trPr>
        <w:tc>
          <w:tcPr>
            <w:tcW w:w="1750" w:type="dxa"/>
          </w:tcPr>
          <w:p w14:paraId="4A4C2E01" w14:textId="77777777" w:rsidR="00BA2A2A" w:rsidRDefault="00FB4BB5">
            <w:r>
              <w:rPr>
                <w:rStyle w:val="styleSubformtxt"/>
              </w:rPr>
              <w:t>Recreational and tourism activities</w:t>
            </w:r>
          </w:p>
        </w:tc>
        <w:tc>
          <w:tcPr>
            <w:tcW w:w="1750" w:type="dxa"/>
          </w:tcPr>
          <w:p w14:paraId="678DB36E" w14:textId="77777777" w:rsidR="00BA2A2A" w:rsidRDefault="00FB4BB5">
            <w:r>
              <w:rPr>
                <w:rStyle w:val="styleSubformtxt"/>
              </w:rPr>
              <w:t>Low impact</w:t>
            </w:r>
          </w:p>
        </w:tc>
        <w:tc>
          <w:tcPr>
            <w:tcW w:w="1750" w:type="dxa"/>
          </w:tcPr>
          <w:p w14:paraId="42295F59" w14:textId="77777777" w:rsidR="00BA2A2A" w:rsidRDefault="00BA2A2A"/>
        </w:tc>
        <w:tc>
          <w:tcPr>
            <w:tcW w:w="1750" w:type="dxa"/>
          </w:tcPr>
          <w:p w14:paraId="483BB1BF" w14:textId="77777777" w:rsidR="00BA2A2A" w:rsidRDefault="00FB4BB5">
            <w:pPr>
              <w:pStyle w:val="pstyleRadioTb"/>
            </w:pPr>
            <w:r>
              <w:rPr>
                <w:rStyle w:val="styleRad"/>
              </w:rPr>
              <w:t xml:space="preserve"> [x] </w:t>
            </w:r>
          </w:p>
        </w:tc>
        <w:tc>
          <w:tcPr>
            <w:tcW w:w="1750" w:type="dxa"/>
          </w:tcPr>
          <w:p w14:paraId="351ED31D" w14:textId="77777777" w:rsidR="00BA2A2A" w:rsidRDefault="00FB4BB5">
            <w:r>
              <w:rPr>
                <w:rStyle w:val="styleSubformtxt"/>
              </w:rPr>
              <w:t>No change</w:t>
            </w:r>
          </w:p>
        </w:tc>
        <w:tc>
          <w:tcPr>
            <w:tcW w:w="1750" w:type="dxa"/>
          </w:tcPr>
          <w:p w14:paraId="7A95DA7F" w14:textId="77777777" w:rsidR="00BA2A2A" w:rsidRDefault="00FB4BB5">
            <w:pPr>
              <w:pStyle w:val="pstyleRadioTb"/>
            </w:pPr>
            <w:r>
              <w:rPr>
                <w:rStyle w:val="styleRad"/>
              </w:rPr>
              <w:t xml:space="preserve"> [ ] </w:t>
            </w:r>
          </w:p>
        </w:tc>
        <w:tc>
          <w:tcPr>
            <w:tcW w:w="1750" w:type="dxa"/>
          </w:tcPr>
          <w:p w14:paraId="61EC279B" w14:textId="77777777" w:rsidR="00BA2A2A" w:rsidRDefault="00FB4BB5">
            <w:r>
              <w:rPr>
                <w:rStyle w:val="styleSubformtxt"/>
              </w:rPr>
              <w:t>No change</w:t>
            </w:r>
          </w:p>
        </w:tc>
      </w:tr>
      <w:tr w:rsidR="00BA2A2A" w14:paraId="76CEB019" w14:textId="77777777" w:rsidTr="00BA2A2A">
        <w:trPr>
          <w:trHeight w:val="200"/>
        </w:trPr>
        <w:tc>
          <w:tcPr>
            <w:tcW w:w="1750" w:type="dxa"/>
          </w:tcPr>
          <w:p w14:paraId="28890D64" w14:textId="77777777" w:rsidR="00BA2A2A" w:rsidRDefault="00BA2A2A"/>
        </w:tc>
        <w:tc>
          <w:tcPr>
            <w:tcW w:w="1750" w:type="dxa"/>
          </w:tcPr>
          <w:p w14:paraId="2CD36E80" w14:textId="77777777" w:rsidR="00BA2A2A" w:rsidRDefault="00BA2A2A"/>
        </w:tc>
        <w:tc>
          <w:tcPr>
            <w:tcW w:w="1750" w:type="dxa"/>
          </w:tcPr>
          <w:p w14:paraId="4642EEAE" w14:textId="77777777" w:rsidR="00BA2A2A" w:rsidRDefault="00BA2A2A"/>
        </w:tc>
        <w:tc>
          <w:tcPr>
            <w:tcW w:w="1750" w:type="dxa"/>
          </w:tcPr>
          <w:p w14:paraId="10CB5C4F" w14:textId="77777777" w:rsidR="00BA2A2A" w:rsidRDefault="00FB4BB5">
            <w:pPr>
              <w:pStyle w:val="pstyleRadioTb"/>
            </w:pPr>
            <w:r>
              <w:rPr>
                <w:rStyle w:val="styleRad"/>
              </w:rPr>
              <w:t xml:space="preserve"> [ ] </w:t>
            </w:r>
          </w:p>
        </w:tc>
        <w:tc>
          <w:tcPr>
            <w:tcW w:w="1750" w:type="dxa"/>
          </w:tcPr>
          <w:p w14:paraId="64A10708" w14:textId="77777777" w:rsidR="00BA2A2A" w:rsidRDefault="00BA2A2A"/>
        </w:tc>
        <w:tc>
          <w:tcPr>
            <w:tcW w:w="1750" w:type="dxa"/>
          </w:tcPr>
          <w:p w14:paraId="1097B0ED" w14:textId="77777777" w:rsidR="00BA2A2A" w:rsidRDefault="00FB4BB5">
            <w:pPr>
              <w:pStyle w:val="pstyleRadioTb"/>
            </w:pPr>
            <w:r>
              <w:rPr>
                <w:rStyle w:val="styleRad"/>
              </w:rPr>
              <w:t xml:space="preserve"> [ ] </w:t>
            </w:r>
          </w:p>
        </w:tc>
        <w:tc>
          <w:tcPr>
            <w:tcW w:w="1750" w:type="dxa"/>
          </w:tcPr>
          <w:p w14:paraId="266B209B" w14:textId="77777777" w:rsidR="00BA2A2A" w:rsidRDefault="00BA2A2A"/>
        </w:tc>
      </w:tr>
    </w:tbl>
    <w:p w14:paraId="7246AE75" w14:textId="77777777" w:rsidR="00BA2A2A" w:rsidRDefault="00BA2A2A"/>
    <w:p w14:paraId="1C9FB69E" w14:textId="77777777" w:rsidR="00BA2A2A" w:rsidRDefault="00FB4BB5">
      <w:pPr>
        <w:pStyle w:val="pstyleLabels"/>
      </w:pPr>
      <w:r>
        <w:rPr>
          <w:rStyle w:val="styleC3"/>
        </w:rPr>
        <w:t>Natural system modifications</w:t>
      </w:r>
    </w:p>
    <w:tbl>
      <w:tblPr>
        <w:tblStyle w:val="FancyTable"/>
        <w:tblW w:w="0" w:type="auto"/>
        <w:tblInd w:w="-8" w:type="dxa"/>
        <w:tblLook w:val="04A0" w:firstRow="1" w:lastRow="0" w:firstColumn="1" w:lastColumn="0" w:noHBand="0" w:noVBand="1"/>
      </w:tblPr>
      <w:tblGrid>
        <w:gridCol w:w="1585"/>
        <w:gridCol w:w="1145"/>
        <w:gridCol w:w="1213"/>
        <w:gridCol w:w="1088"/>
        <w:gridCol w:w="1298"/>
        <w:gridCol w:w="1390"/>
        <w:gridCol w:w="1298"/>
      </w:tblGrid>
      <w:tr w:rsidR="00BA2A2A" w14:paraId="73362716"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362D8578" w14:textId="77777777" w:rsidR="00BA2A2A" w:rsidRDefault="00FB4BB5">
            <w:pPr>
              <w:spacing w:after="0" w:line="240" w:lineRule="auto"/>
              <w:jc w:val="center"/>
            </w:pPr>
            <w:r>
              <w:rPr>
                <w:b/>
                <w:bCs/>
                <w:sz w:val="18"/>
                <w:szCs w:val="18"/>
              </w:rPr>
              <w:t>Factors adversely affecting site</w:t>
            </w:r>
            <w:r>
              <w:rPr>
                <w:rStyle w:val="FootnoteReference"/>
              </w:rPr>
              <w:footnoteReference w:id="39"/>
            </w:r>
          </w:p>
        </w:tc>
        <w:tc>
          <w:tcPr>
            <w:tcW w:w="1750" w:type="dxa"/>
          </w:tcPr>
          <w:p w14:paraId="0B661DAB" w14:textId="77777777" w:rsidR="00BA2A2A" w:rsidRDefault="00FB4BB5">
            <w:pPr>
              <w:spacing w:after="0" w:line="240" w:lineRule="auto"/>
              <w:jc w:val="center"/>
            </w:pPr>
            <w:r>
              <w:rPr>
                <w:b/>
                <w:bCs/>
                <w:sz w:val="18"/>
                <w:szCs w:val="18"/>
              </w:rPr>
              <w:t>Actual threat</w:t>
            </w:r>
            <w:r>
              <w:rPr>
                <w:vertAlign w:val="superscript"/>
              </w:rPr>
              <w:t>32</w:t>
            </w:r>
          </w:p>
        </w:tc>
        <w:tc>
          <w:tcPr>
            <w:tcW w:w="1750" w:type="dxa"/>
          </w:tcPr>
          <w:p w14:paraId="678CF120" w14:textId="77777777" w:rsidR="00BA2A2A" w:rsidRDefault="00FB4BB5">
            <w:pPr>
              <w:spacing w:after="0" w:line="240" w:lineRule="auto"/>
              <w:jc w:val="center"/>
            </w:pPr>
            <w:r>
              <w:rPr>
                <w:b/>
                <w:bCs/>
                <w:sz w:val="18"/>
                <w:szCs w:val="18"/>
              </w:rPr>
              <w:t>Potential threat</w:t>
            </w:r>
            <w:r>
              <w:rPr>
                <w:vertAlign w:val="superscript"/>
              </w:rPr>
              <w:t>32</w:t>
            </w:r>
          </w:p>
        </w:tc>
        <w:tc>
          <w:tcPr>
            <w:tcW w:w="1750" w:type="dxa"/>
          </w:tcPr>
          <w:p w14:paraId="250B47D2" w14:textId="77777777" w:rsidR="00BA2A2A" w:rsidRDefault="00FB4BB5">
            <w:pPr>
              <w:spacing w:after="0" w:line="240" w:lineRule="auto"/>
              <w:jc w:val="center"/>
            </w:pPr>
            <w:r>
              <w:rPr>
                <w:b/>
                <w:bCs/>
                <w:sz w:val="18"/>
                <w:szCs w:val="18"/>
              </w:rPr>
              <w:t>Within the site</w:t>
            </w:r>
          </w:p>
        </w:tc>
        <w:tc>
          <w:tcPr>
            <w:tcW w:w="1750" w:type="dxa"/>
          </w:tcPr>
          <w:p w14:paraId="3CCF0C0C" w14:textId="77777777" w:rsidR="00BA2A2A" w:rsidRDefault="00FB4BB5">
            <w:pPr>
              <w:spacing w:after="0" w:line="240" w:lineRule="auto"/>
              <w:jc w:val="center"/>
            </w:pPr>
            <w:r>
              <w:rPr>
                <w:b/>
                <w:bCs/>
                <w:sz w:val="18"/>
                <w:szCs w:val="18"/>
              </w:rPr>
              <w:t>Changes</w:t>
            </w:r>
            <w:r>
              <w:rPr>
                <w:vertAlign w:val="superscript"/>
              </w:rPr>
              <w:t>12</w:t>
            </w:r>
          </w:p>
        </w:tc>
        <w:tc>
          <w:tcPr>
            <w:tcW w:w="1750" w:type="dxa"/>
          </w:tcPr>
          <w:p w14:paraId="6E0DEA25" w14:textId="77777777" w:rsidR="00BA2A2A" w:rsidRDefault="00FB4BB5">
            <w:pPr>
              <w:spacing w:after="0" w:line="240" w:lineRule="auto"/>
              <w:jc w:val="center"/>
            </w:pPr>
            <w:r>
              <w:rPr>
                <w:b/>
                <w:bCs/>
                <w:sz w:val="18"/>
                <w:szCs w:val="18"/>
              </w:rPr>
              <w:t>In the surrounding area</w:t>
            </w:r>
          </w:p>
        </w:tc>
        <w:tc>
          <w:tcPr>
            <w:tcW w:w="1750" w:type="dxa"/>
          </w:tcPr>
          <w:p w14:paraId="26DC79B7" w14:textId="77777777" w:rsidR="00BA2A2A" w:rsidRDefault="00FB4BB5">
            <w:pPr>
              <w:spacing w:after="0" w:line="240" w:lineRule="auto"/>
              <w:jc w:val="center"/>
            </w:pPr>
            <w:r>
              <w:rPr>
                <w:b/>
                <w:bCs/>
                <w:sz w:val="18"/>
                <w:szCs w:val="18"/>
              </w:rPr>
              <w:t xml:space="preserve"> Changes</w:t>
            </w:r>
            <w:r>
              <w:rPr>
                <w:vertAlign w:val="superscript"/>
              </w:rPr>
              <w:t>12</w:t>
            </w:r>
          </w:p>
        </w:tc>
      </w:tr>
      <w:tr w:rsidR="00BA2A2A" w14:paraId="4921287D" w14:textId="77777777" w:rsidTr="00BA2A2A">
        <w:trPr>
          <w:trHeight w:val="200"/>
        </w:trPr>
        <w:tc>
          <w:tcPr>
            <w:tcW w:w="1750" w:type="dxa"/>
          </w:tcPr>
          <w:p w14:paraId="7F866D60" w14:textId="77777777" w:rsidR="00BA2A2A" w:rsidRDefault="00FB4BB5">
            <w:r>
              <w:rPr>
                <w:rStyle w:val="styleSubformtxt"/>
              </w:rPr>
              <w:t>Fire and fire suppression</w:t>
            </w:r>
          </w:p>
        </w:tc>
        <w:tc>
          <w:tcPr>
            <w:tcW w:w="1750" w:type="dxa"/>
          </w:tcPr>
          <w:p w14:paraId="631EFBC7" w14:textId="77777777" w:rsidR="00BA2A2A" w:rsidRDefault="00FB4BB5">
            <w:r>
              <w:rPr>
                <w:rStyle w:val="styleSubformtxt"/>
              </w:rPr>
              <w:t>High impact</w:t>
            </w:r>
          </w:p>
        </w:tc>
        <w:tc>
          <w:tcPr>
            <w:tcW w:w="1750" w:type="dxa"/>
          </w:tcPr>
          <w:p w14:paraId="36ADDD88" w14:textId="77777777" w:rsidR="00BA2A2A" w:rsidRDefault="00BA2A2A"/>
        </w:tc>
        <w:tc>
          <w:tcPr>
            <w:tcW w:w="1750" w:type="dxa"/>
          </w:tcPr>
          <w:p w14:paraId="471874E3" w14:textId="77777777" w:rsidR="00BA2A2A" w:rsidRDefault="00FB4BB5">
            <w:pPr>
              <w:pStyle w:val="pstyleRadioTb"/>
            </w:pPr>
            <w:r>
              <w:rPr>
                <w:rStyle w:val="styleRad"/>
              </w:rPr>
              <w:t xml:space="preserve"> [x] </w:t>
            </w:r>
          </w:p>
        </w:tc>
        <w:tc>
          <w:tcPr>
            <w:tcW w:w="1750" w:type="dxa"/>
          </w:tcPr>
          <w:p w14:paraId="1048F113" w14:textId="77777777" w:rsidR="00BA2A2A" w:rsidRDefault="00FB4BB5">
            <w:r>
              <w:rPr>
                <w:rStyle w:val="styleSubformtxt"/>
              </w:rPr>
              <w:t>No change</w:t>
            </w:r>
          </w:p>
        </w:tc>
        <w:tc>
          <w:tcPr>
            <w:tcW w:w="1750" w:type="dxa"/>
          </w:tcPr>
          <w:p w14:paraId="595519C0" w14:textId="77777777" w:rsidR="00BA2A2A" w:rsidRDefault="00FB4BB5">
            <w:pPr>
              <w:pStyle w:val="pstyleRadioTb"/>
            </w:pPr>
            <w:r>
              <w:rPr>
                <w:rStyle w:val="styleRad"/>
              </w:rPr>
              <w:t xml:space="preserve"> [ ] </w:t>
            </w:r>
          </w:p>
        </w:tc>
        <w:tc>
          <w:tcPr>
            <w:tcW w:w="1750" w:type="dxa"/>
          </w:tcPr>
          <w:p w14:paraId="30C9CF44" w14:textId="77777777" w:rsidR="00BA2A2A" w:rsidRDefault="00FB4BB5">
            <w:r>
              <w:rPr>
                <w:rStyle w:val="styleSubformtxt"/>
              </w:rPr>
              <w:t>No change</w:t>
            </w:r>
          </w:p>
        </w:tc>
      </w:tr>
      <w:tr w:rsidR="00BA2A2A" w14:paraId="6280ED8B" w14:textId="77777777" w:rsidTr="00BA2A2A">
        <w:trPr>
          <w:trHeight w:val="200"/>
        </w:trPr>
        <w:tc>
          <w:tcPr>
            <w:tcW w:w="1750" w:type="dxa"/>
          </w:tcPr>
          <w:p w14:paraId="181B1383" w14:textId="77777777" w:rsidR="00BA2A2A" w:rsidRDefault="00FB4BB5">
            <w:r>
              <w:rPr>
                <w:rStyle w:val="styleSubformtxt"/>
              </w:rPr>
              <w:t>Vegetation clearance/ land conversion</w:t>
            </w:r>
          </w:p>
        </w:tc>
        <w:tc>
          <w:tcPr>
            <w:tcW w:w="1750" w:type="dxa"/>
          </w:tcPr>
          <w:p w14:paraId="61C842BC" w14:textId="77777777" w:rsidR="00BA2A2A" w:rsidRDefault="00FB4BB5">
            <w:r>
              <w:rPr>
                <w:rStyle w:val="styleSubformtxt"/>
              </w:rPr>
              <w:t>High impact</w:t>
            </w:r>
          </w:p>
        </w:tc>
        <w:tc>
          <w:tcPr>
            <w:tcW w:w="1750" w:type="dxa"/>
          </w:tcPr>
          <w:p w14:paraId="5AB4FE56" w14:textId="77777777" w:rsidR="00BA2A2A" w:rsidRDefault="00BA2A2A"/>
        </w:tc>
        <w:tc>
          <w:tcPr>
            <w:tcW w:w="1750" w:type="dxa"/>
          </w:tcPr>
          <w:p w14:paraId="6C8E137D" w14:textId="77777777" w:rsidR="00BA2A2A" w:rsidRDefault="00FB4BB5">
            <w:pPr>
              <w:pStyle w:val="pstyleRadioTb"/>
            </w:pPr>
            <w:r>
              <w:rPr>
                <w:rStyle w:val="styleRad"/>
              </w:rPr>
              <w:t xml:space="preserve"> [x] </w:t>
            </w:r>
          </w:p>
        </w:tc>
        <w:tc>
          <w:tcPr>
            <w:tcW w:w="1750" w:type="dxa"/>
          </w:tcPr>
          <w:p w14:paraId="218E91FB" w14:textId="77777777" w:rsidR="00BA2A2A" w:rsidRDefault="00FB4BB5">
            <w:r>
              <w:rPr>
                <w:rStyle w:val="styleSubformtxt"/>
              </w:rPr>
              <w:t>No change</w:t>
            </w:r>
          </w:p>
        </w:tc>
        <w:tc>
          <w:tcPr>
            <w:tcW w:w="1750" w:type="dxa"/>
          </w:tcPr>
          <w:p w14:paraId="75830F7D" w14:textId="77777777" w:rsidR="00BA2A2A" w:rsidRDefault="00FB4BB5">
            <w:pPr>
              <w:pStyle w:val="pstyleRadioTb"/>
            </w:pPr>
            <w:r>
              <w:rPr>
                <w:rStyle w:val="styleRad"/>
              </w:rPr>
              <w:t xml:space="preserve"> [x] </w:t>
            </w:r>
          </w:p>
        </w:tc>
        <w:tc>
          <w:tcPr>
            <w:tcW w:w="1750" w:type="dxa"/>
          </w:tcPr>
          <w:p w14:paraId="3FF62F4A" w14:textId="77777777" w:rsidR="00BA2A2A" w:rsidRDefault="00FB4BB5">
            <w:r>
              <w:rPr>
                <w:rStyle w:val="styleSubformtxt"/>
              </w:rPr>
              <w:t>No change</w:t>
            </w:r>
          </w:p>
        </w:tc>
      </w:tr>
      <w:tr w:rsidR="00BA2A2A" w14:paraId="34CC39B6" w14:textId="77777777" w:rsidTr="00BA2A2A">
        <w:trPr>
          <w:trHeight w:val="200"/>
        </w:trPr>
        <w:tc>
          <w:tcPr>
            <w:tcW w:w="1750" w:type="dxa"/>
          </w:tcPr>
          <w:p w14:paraId="0725C82A" w14:textId="77777777" w:rsidR="00BA2A2A" w:rsidRDefault="00FB4BB5">
            <w:r>
              <w:rPr>
                <w:rStyle w:val="styleSubformtxt"/>
              </w:rPr>
              <w:t>Dams and water management/use</w:t>
            </w:r>
          </w:p>
        </w:tc>
        <w:tc>
          <w:tcPr>
            <w:tcW w:w="1750" w:type="dxa"/>
          </w:tcPr>
          <w:p w14:paraId="4F7C9E7E" w14:textId="77777777" w:rsidR="00BA2A2A" w:rsidRDefault="00FB4BB5">
            <w:r>
              <w:rPr>
                <w:rStyle w:val="styleSubformtxt"/>
              </w:rPr>
              <w:t>Medium impact</w:t>
            </w:r>
          </w:p>
        </w:tc>
        <w:tc>
          <w:tcPr>
            <w:tcW w:w="1750" w:type="dxa"/>
          </w:tcPr>
          <w:p w14:paraId="7AD91A31" w14:textId="77777777" w:rsidR="00BA2A2A" w:rsidRDefault="00BA2A2A"/>
        </w:tc>
        <w:tc>
          <w:tcPr>
            <w:tcW w:w="1750" w:type="dxa"/>
          </w:tcPr>
          <w:p w14:paraId="75CEC282" w14:textId="77777777" w:rsidR="00BA2A2A" w:rsidRDefault="00FB4BB5">
            <w:pPr>
              <w:pStyle w:val="pstyleRadioTb"/>
            </w:pPr>
            <w:r>
              <w:rPr>
                <w:rStyle w:val="styleRad"/>
              </w:rPr>
              <w:t xml:space="preserve"> [ ] </w:t>
            </w:r>
          </w:p>
        </w:tc>
        <w:tc>
          <w:tcPr>
            <w:tcW w:w="1750" w:type="dxa"/>
          </w:tcPr>
          <w:p w14:paraId="1808E70C" w14:textId="77777777" w:rsidR="00BA2A2A" w:rsidRDefault="00FB4BB5">
            <w:r>
              <w:rPr>
                <w:rStyle w:val="styleSubformtxt"/>
              </w:rPr>
              <w:t>No change</w:t>
            </w:r>
          </w:p>
        </w:tc>
        <w:tc>
          <w:tcPr>
            <w:tcW w:w="1750" w:type="dxa"/>
          </w:tcPr>
          <w:p w14:paraId="2894678A" w14:textId="77777777" w:rsidR="00BA2A2A" w:rsidRDefault="00FB4BB5">
            <w:pPr>
              <w:pStyle w:val="pstyleRadioTb"/>
            </w:pPr>
            <w:r>
              <w:rPr>
                <w:rStyle w:val="styleRad"/>
              </w:rPr>
              <w:t xml:space="preserve"> [x] </w:t>
            </w:r>
          </w:p>
        </w:tc>
        <w:tc>
          <w:tcPr>
            <w:tcW w:w="1750" w:type="dxa"/>
          </w:tcPr>
          <w:p w14:paraId="6054EB1A" w14:textId="77777777" w:rsidR="00BA2A2A" w:rsidRDefault="00FB4BB5">
            <w:r>
              <w:rPr>
                <w:rStyle w:val="styleSubformtxt"/>
              </w:rPr>
              <w:t>No change</w:t>
            </w:r>
          </w:p>
        </w:tc>
      </w:tr>
      <w:tr w:rsidR="00BA2A2A" w14:paraId="1275428C" w14:textId="77777777" w:rsidTr="00BA2A2A">
        <w:trPr>
          <w:trHeight w:val="200"/>
        </w:trPr>
        <w:tc>
          <w:tcPr>
            <w:tcW w:w="1750" w:type="dxa"/>
          </w:tcPr>
          <w:p w14:paraId="19CEB8DC" w14:textId="77777777" w:rsidR="00BA2A2A" w:rsidRDefault="00BA2A2A"/>
        </w:tc>
        <w:tc>
          <w:tcPr>
            <w:tcW w:w="1750" w:type="dxa"/>
          </w:tcPr>
          <w:p w14:paraId="2A969D2D" w14:textId="77777777" w:rsidR="00BA2A2A" w:rsidRDefault="00BA2A2A"/>
        </w:tc>
        <w:tc>
          <w:tcPr>
            <w:tcW w:w="1750" w:type="dxa"/>
          </w:tcPr>
          <w:p w14:paraId="6F18853C" w14:textId="77777777" w:rsidR="00BA2A2A" w:rsidRDefault="00BA2A2A"/>
        </w:tc>
        <w:tc>
          <w:tcPr>
            <w:tcW w:w="1750" w:type="dxa"/>
          </w:tcPr>
          <w:p w14:paraId="1ABC505A" w14:textId="77777777" w:rsidR="00BA2A2A" w:rsidRDefault="00FB4BB5">
            <w:pPr>
              <w:pStyle w:val="pstyleRadioTb"/>
            </w:pPr>
            <w:r>
              <w:rPr>
                <w:rStyle w:val="styleRad"/>
              </w:rPr>
              <w:t xml:space="preserve"> [ ] </w:t>
            </w:r>
          </w:p>
        </w:tc>
        <w:tc>
          <w:tcPr>
            <w:tcW w:w="1750" w:type="dxa"/>
          </w:tcPr>
          <w:p w14:paraId="4563426B" w14:textId="77777777" w:rsidR="00BA2A2A" w:rsidRDefault="00BA2A2A"/>
        </w:tc>
        <w:tc>
          <w:tcPr>
            <w:tcW w:w="1750" w:type="dxa"/>
          </w:tcPr>
          <w:p w14:paraId="0BF7E5C8" w14:textId="77777777" w:rsidR="00BA2A2A" w:rsidRDefault="00FB4BB5">
            <w:pPr>
              <w:pStyle w:val="pstyleRadioTb"/>
            </w:pPr>
            <w:r>
              <w:rPr>
                <w:rStyle w:val="styleRad"/>
              </w:rPr>
              <w:t xml:space="preserve"> [ ] </w:t>
            </w:r>
          </w:p>
        </w:tc>
        <w:tc>
          <w:tcPr>
            <w:tcW w:w="1750" w:type="dxa"/>
          </w:tcPr>
          <w:p w14:paraId="4036D424" w14:textId="77777777" w:rsidR="00BA2A2A" w:rsidRDefault="00BA2A2A"/>
        </w:tc>
      </w:tr>
    </w:tbl>
    <w:p w14:paraId="3786A3B1" w14:textId="77777777" w:rsidR="00BA2A2A" w:rsidRDefault="00BA2A2A"/>
    <w:p w14:paraId="434284EF" w14:textId="77777777" w:rsidR="00BA2A2A" w:rsidRDefault="00FB4BB5">
      <w:pPr>
        <w:pStyle w:val="pstyleLabels"/>
      </w:pPr>
      <w:r>
        <w:rPr>
          <w:rStyle w:val="styleC3"/>
        </w:rPr>
        <w:t>Invasive and other problematic species and genes</w:t>
      </w:r>
    </w:p>
    <w:tbl>
      <w:tblPr>
        <w:tblStyle w:val="FancyTable"/>
        <w:tblW w:w="0" w:type="auto"/>
        <w:tblInd w:w="-8" w:type="dxa"/>
        <w:tblLook w:val="04A0" w:firstRow="1" w:lastRow="0" w:firstColumn="1" w:lastColumn="0" w:noHBand="0" w:noVBand="1"/>
      </w:tblPr>
      <w:tblGrid>
        <w:gridCol w:w="1356"/>
        <w:gridCol w:w="1190"/>
        <w:gridCol w:w="1253"/>
        <w:gridCol w:w="1138"/>
        <w:gridCol w:w="1332"/>
        <w:gridCol w:w="1416"/>
        <w:gridCol w:w="1332"/>
      </w:tblGrid>
      <w:tr w:rsidR="00BA2A2A" w14:paraId="31C81132"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69F2912D" w14:textId="77777777" w:rsidR="00BA2A2A" w:rsidRDefault="00FB4BB5">
            <w:pPr>
              <w:spacing w:after="0" w:line="240" w:lineRule="auto"/>
              <w:jc w:val="center"/>
            </w:pPr>
            <w:r>
              <w:rPr>
                <w:b/>
                <w:bCs/>
                <w:sz w:val="18"/>
                <w:szCs w:val="18"/>
              </w:rPr>
              <w:t>Factors adversely affecting site</w:t>
            </w:r>
            <w:r>
              <w:rPr>
                <w:rStyle w:val="FootnoteReference"/>
              </w:rPr>
              <w:footnoteReference w:id="40"/>
            </w:r>
          </w:p>
        </w:tc>
        <w:tc>
          <w:tcPr>
            <w:tcW w:w="1750" w:type="dxa"/>
          </w:tcPr>
          <w:p w14:paraId="19B848B6" w14:textId="77777777" w:rsidR="00BA2A2A" w:rsidRDefault="00FB4BB5">
            <w:pPr>
              <w:spacing w:after="0" w:line="240" w:lineRule="auto"/>
              <w:jc w:val="center"/>
            </w:pPr>
            <w:r>
              <w:rPr>
                <w:b/>
                <w:bCs/>
                <w:sz w:val="18"/>
                <w:szCs w:val="18"/>
              </w:rPr>
              <w:t>Actual threat</w:t>
            </w:r>
            <w:r>
              <w:rPr>
                <w:vertAlign w:val="superscript"/>
              </w:rPr>
              <w:t>32</w:t>
            </w:r>
          </w:p>
        </w:tc>
        <w:tc>
          <w:tcPr>
            <w:tcW w:w="1750" w:type="dxa"/>
          </w:tcPr>
          <w:p w14:paraId="4DCA2E08" w14:textId="77777777" w:rsidR="00BA2A2A" w:rsidRDefault="00FB4BB5">
            <w:pPr>
              <w:spacing w:after="0" w:line="240" w:lineRule="auto"/>
              <w:jc w:val="center"/>
            </w:pPr>
            <w:r>
              <w:rPr>
                <w:b/>
                <w:bCs/>
                <w:sz w:val="18"/>
                <w:szCs w:val="18"/>
              </w:rPr>
              <w:t>Potential threat</w:t>
            </w:r>
            <w:r>
              <w:rPr>
                <w:vertAlign w:val="superscript"/>
              </w:rPr>
              <w:t>32</w:t>
            </w:r>
          </w:p>
        </w:tc>
        <w:tc>
          <w:tcPr>
            <w:tcW w:w="1750" w:type="dxa"/>
          </w:tcPr>
          <w:p w14:paraId="6054C06C" w14:textId="77777777" w:rsidR="00BA2A2A" w:rsidRDefault="00FB4BB5">
            <w:pPr>
              <w:spacing w:after="0" w:line="240" w:lineRule="auto"/>
              <w:jc w:val="center"/>
            </w:pPr>
            <w:r>
              <w:rPr>
                <w:b/>
                <w:bCs/>
                <w:sz w:val="18"/>
                <w:szCs w:val="18"/>
              </w:rPr>
              <w:t>Within the site</w:t>
            </w:r>
          </w:p>
        </w:tc>
        <w:tc>
          <w:tcPr>
            <w:tcW w:w="1750" w:type="dxa"/>
          </w:tcPr>
          <w:p w14:paraId="2E66CF12" w14:textId="77777777" w:rsidR="00BA2A2A" w:rsidRDefault="00FB4BB5">
            <w:pPr>
              <w:spacing w:after="0" w:line="240" w:lineRule="auto"/>
              <w:jc w:val="center"/>
            </w:pPr>
            <w:r>
              <w:rPr>
                <w:b/>
                <w:bCs/>
                <w:sz w:val="18"/>
                <w:szCs w:val="18"/>
              </w:rPr>
              <w:t>Changes</w:t>
            </w:r>
            <w:r>
              <w:rPr>
                <w:vertAlign w:val="superscript"/>
              </w:rPr>
              <w:t>12</w:t>
            </w:r>
          </w:p>
        </w:tc>
        <w:tc>
          <w:tcPr>
            <w:tcW w:w="1750" w:type="dxa"/>
          </w:tcPr>
          <w:p w14:paraId="3922A53B" w14:textId="77777777" w:rsidR="00BA2A2A" w:rsidRDefault="00FB4BB5">
            <w:pPr>
              <w:spacing w:after="0" w:line="240" w:lineRule="auto"/>
              <w:jc w:val="center"/>
            </w:pPr>
            <w:r>
              <w:rPr>
                <w:b/>
                <w:bCs/>
                <w:sz w:val="18"/>
                <w:szCs w:val="18"/>
              </w:rPr>
              <w:t>In the surrounding area</w:t>
            </w:r>
          </w:p>
        </w:tc>
        <w:tc>
          <w:tcPr>
            <w:tcW w:w="1750" w:type="dxa"/>
          </w:tcPr>
          <w:p w14:paraId="01298B0D" w14:textId="77777777" w:rsidR="00BA2A2A" w:rsidRDefault="00FB4BB5">
            <w:pPr>
              <w:spacing w:after="0" w:line="240" w:lineRule="auto"/>
              <w:jc w:val="center"/>
            </w:pPr>
            <w:r>
              <w:rPr>
                <w:b/>
                <w:bCs/>
                <w:sz w:val="18"/>
                <w:szCs w:val="18"/>
              </w:rPr>
              <w:t xml:space="preserve"> Changes</w:t>
            </w:r>
            <w:r>
              <w:rPr>
                <w:vertAlign w:val="superscript"/>
              </w:rPr>
              <w:t>12</w:t>
            </w:r>
          </w:p>
        </w:tc>
      </w:tr>
      <w:tr w:rsidR="00BA2A2A" w14:paraId="77E29BBB" w14:textId="77777777" w:rsidTr="00BA2A2A">
        <w:trPr>
          <w:trHeight w:val="200"/>
        </w:trPr>
        <w:tc>
          <w:tcPr>
            <w:tcW w:w="1750" w:type="dxa"/>
          </w:tcPr>
          <w:p w14:paraId="634869BB" w14:textId="77777777" w:rsidR="00BA2A2A" w:rsidRDefault="00FB4BB5">
            <w:r>
              <w:rPr>
                <w:rStyle w:val="styleSubformtxt"/>
              </w:rPr>
              <w:lastRenderedPageBreak/>
              <w:t>Invasive non-native/ alien species</w:t>
            </w:r>
          </w:p>
        </w:tc>
        <w:tc>
          <w:tcPr>
            <w:tcW w:w="1750" w:type="dxa"/>
          </w:tcPr>
          <w:p w14:paraId="6C0D039C" w14:textId="77777777" w:rsidR="00BA2A2A" w:rsidRDefault="00FB4BB5">
            <w:r>
              <w:rPr>
                <w:rStyle w:val="styleSubformtxt"/>
              </w:rPr>
              <w:t>High impact</w:t>
            </w:r>
          </w:p>
        </w:tc>
        <w:tc>
          <w:tcPr>
            <w:tcW w:w="1750" w:type="dxa"/>
          </w:tcPr>
          <w:p w14:paraId="4A506391" w14:textId="77777777" w:rsidR="00BA2A2A" w:rsidRDefault="00BA2A2A"/>
        </w:tc>
        <w:tc>
          <w:tcPr>
            <w:tcW w:w="1750" w:type="dxa"/>
          </w:tcPr>
          <w:p w14:paraId="0908A119" w14:textId="77777777" w:rsidR="00BA2A2A" w:rsidRDefault="00FB4BB5">
            <w:pPr>
              <w:pStyle w:val="pstyleRadioTb"/>
            </w:pPr>
            <w:r>
              <w:rPr>
                <w:rStyle w:val="styleRad"/>
              </w:rPr>
              <w:t xml:space="preserve"> [x] </w:t>
            </w:r>
          </w:p>
        </w:tc>
        <w:tc>
          <w:tcPr>
            <w:tcW w:w="1750" w:type="dxa"/>
          </w:tcPr>
          <w:p w14:paraId="2B18F361" w14:textId="77777777" w:rsidR="00BA2A2A" w:rsidRDefault="00FB4BB5">
            <w:r>
              <w:rPr>
                <w:rStyle w:val="styleSubformtxt"/>
              </w:rPr>
              <w:t>No change</w:t>
            </w:r>
          </w:p>
        </w:tc>
        <w:tc>
          <w:tcPr>
            <w:tcW w:w="1750" w:type="dxa"/>
          </w:tcPr>
          <w:p w14:paraId="773DAC06" w14:textId="77777777" w:rsidR="00BA2A2A" w:rsidRDefault="00FB4BB5">
            <w:pPr>
              <w:pStyle w:val="pstyleRadioTb"/>
            </w:pPr>
            <w:r>
              <w:rPr>
                <w:rStyle w:val="styleRad"/>
              </w:rPr>
              <w:t xml:space="preserve"> [x] </w:t>
            </w:r>
          </w:p>
        </w:tc>
        <w:tc>
          <w:tcPr>
            <w:tcW w:w="1750" w:type="dxa"/>
          </w:tcPr>
          <w:p w14:paraId="13FD4F94" w14:textId="77777777" w:rsidR="00BA2A2A" w:rsidRDefault="00FB4BB5">
            <w:r>
              <w:rPr>
                <w:rStyle w:val="styleSubformtxt"/>
              </w:rPr>
              <w:t>increase</w:t>
            </w:r>
          </w:p>
        </w:tc>
      </w:tr>
      <w:tr w:rsidR="00BA2A2A" w14:paraId="069F9383" w14:textId="77777777" w:rsidTr="00BA2A2A">
        <w:trPr>
          <w:trHeight w:val="200"/>
        </w:trPr>
        <w:tc>
          <w:tcPr>
            <w:tcW w:w="1750" w:type="dxa"/>
          </w:tcPr>
          <w:p w14:paraId="4B7D5343" w14:textId="77777777" w:rsidR="00BA2A2A" w:rsidRDefault="00FB4BB5">
            <w:r>
              <w:rPr>
                <w:rStyle w:val="styleSubformtxt"/>
              </w:rPr>
              <w:t>Problematic native species</w:t>
            </w:r>
          </w:p>
        </w:tc>
        <w:tc>
          <w:tcPr>
            <w:tcW w:w="1750" w:type="dxa"/>
          </w:tcPr>
          <w:p w14:paraId="21F014C6" w14:textId="77777777" w:rsidR="00BA2A2A" w:rsidRDefault="00FB4BB5">
            <w:r>
              <w:rPr>
                <w:rStyle w:val="styleSubformtxt"/>
              </w:rPr>
              <w:t>Low impact</w:t>
            </w:r>
          </w:p>
        </w:tc>
        <w:tc>
          <w:tcPr>
            <w:tcW w:w="1750" w:type="dxa"/>
          </w:tcPr>
          <w:p w14:paraId="1259A4D5" w14:textId="77777777" w:rsidR="00BA2A2A" w:rsidRDefault="00BA2A2A"/>
        </w:tc>
        <w:tc>
          <w:tcPr>
            <w:tcW w:w="1750" w:type="dxa"/>
          </w:tcPr>
          <w:p w14:paraId="14153C00" w14:textId="77777777" w:rsidR="00BA2A2A" w:rsidRDefault="00FB4BB5">
            <w:pPr>
              <w:pStyle w:val="pstyleRadioTb"/>
            </w:pPr>
            <w:r>
              <w:rPr>
                <w:rStyle w:val="styleRad"/>
              </w:rPr>
              <w:t xml:space="preserve"> [x] </w:t>
            </w:r>
          </w:p>
        </w:tc>
        <w:tc>
          <w:tcPr>
            <w:tcW w:w="1750" w:type="dxa"/>
          </w:tcPr>
          <w:p w14:paraId="0DAB7D75" w14:textId="77777777" w:rsidR="00BA2A2A" w:rsidRDefault="00FB4BB5">
            <w:r>
              <w:rPr>
                <w:rStyle w:val="styleSubformtxt"/>
              </w:rPr>
              <w:t>No change</w:t>
            </w:r>
          </w:p>
        </w:tc>
        <w:tc>
          <w:tcPr>
            <w:tcW w:w="1750" w:type="dxa"/>
          </w:tcPr>
          <w:p w14:paraId="06F8A07D" w14:textId="77777777" w:rsidR="00BA2A2A" w:rsidRDefault="00FB4BB5">
            <w:pPr>
              <w:pStyle w:val="pstyleRadioTb"/>
            </w:pPr>
            <w:r>
              <w:rPr>
                <w:rStyle w:val="styleRad"/>
              </w:rPr>
              <w:t xml:space="preserve"> [x] </w:t>
            </w:r>
          </w:p>
        </w:tc>
        <w:tc>
          <w:tcPr>
            <w:tcW w:w="1750" w:type="dxa"/>
          </w:tcPr>
          <w:p w14:paraId="0B318A9E" w14:textId="77777777" w:rsidR="00BA2A2A" w:rsidRDefault="00FB4BB5">
            <w:r>
              <w:rPr>
                <w:rStyle w:val="styleSubformtxt"/>
              </w:rPr>
              <w:t>No change</w:t>
            </w:r>
          </w:p>
        </w:tc>
      </w:tr>
      <w:tr w:rsidR="00BA2A2A" w14:paraId="7C7A0927" w14:textId="77777777" w:rsidTr="00BA2A2A">
        <w:trPr>
          <w:trHeight w:val="200"/>
        </w:trPr>
        <w:tc>
          <w:tcPr>
            <w:tcW w:w="1750" w:type="dxa"/>
          </w:tcPr>
          <w:p w14:paraId="32EAC056" w14:textId="77777777" w:rsidR="00BA2A2A" w:rsidRDefault="00BA2A2A"/>
        </w:tc>
        <w:tc>
          <w:tcPr>
            <w:tcW w:w="1750" w:type="dxa"/>
          </w:tcPr>
          <w:p w14:paraId="72E18279" w14:textId="77777777" w:rsidR="00BA2A2A" w:rsidRDefault="00BA2A2A"/>
        </w:tc>
        <w:tc>
          <w:tcPr>
            <w:tcW w:w="1750" w:type="dxa"/>
          </w:tcPr>
          <w:p w14:paraId="505756FD" w14:textId="77777777" w:rsidR="00BA2A2A" w:rsidRDefault="00BA2A2A"/>
        </w:tc>
        <w:tc>
          <w:tcPr>
            <w:tcW w:w="1750" w:type="dxa"/>
          </w:tcPr>
          <w:p w14:paraId="41B10BA4" w14:textId="77777777" w:rsidR="00BA2A2A" w:rsidRDefault="00FB4BB5">
            <w:pPr>
              <w:pStyle w:val="pstyleRadioTb"/>
            </w:pPr>
            <w:r>
              <w:rPr>
                <w:rStyle w:val="styleRad"/>
              </w:rPr>
              <w:t xml:space="preserve"> [ ] </w:t>
            </w:r>
          </w:p>
        </w:tc>
        <w:tc>
          <w:tcPr>
            <w:tcW w:w="1750" w:type="dxa"/>
          </w:tcPr>
          <w:p w14:paraId="4018635A" w14:textId="77777777" w:rsidR="00BA2A2A" w:rsidRDefault="00BA2A2A"/>
        </w:tc>
        <w:tc>
          <w:tcPr>
            <w:tcW w:w="1750" w:type="dxa"/>
          </w:tcPr>
          <w:p w14:paraId="02A84632" w14:textId="77777777" w:rsidR="00BA2A2A" w:rsidRDefault="00FB4BB5">
            <w:pPr>
              <w:pStyle w:val="pstyleRadioTb"/>
            </w:pPr>
            <w:r>
              <w:rPr>
                <w:rStyle w:val="styleRad"/>
              </w:rPr>
              <w:t xml:space="preserve"> [ ] </w:t>
            </w:r>
          </w:p>
        </w:tc>
        <w:tc>
          <w:tcPr>
            <w:tcW w:w="1750" w:type="dxa"/>
          </w:tcPr>
          <w:p w14:paraId="0C999F1E" w14:textId="77777777" w:rsidR="00BA2A2A" w:rsidRDefault="00BA2A2A"/>
        </w:tc>
      </w:tr>
    </w:tbl>
    <w:p w14:paraId="70BE2A65" w14:textId="77777777" w:rsidR="00BA2A2A" w:rsidRDefault="00BA2A2A"/>
    <w:p w14:paraId="4A6D64BE" w14:textId="77777777" w:rsidR="00BA2A2A" w:rsidRDefault="00FB4BB5">
      <w:pPr>
        <w:pStyle w:val="pstyleLabels"/>
      </w:pPr>
      <w:r>
        <w:rPr>
          <w:rStyle w:val="styleC3"/>
        </w:rPr>
        <w:t>Pollution</w:t>
      </w:r>
    </w:p>
    <w:tbl>
      <w:tblPr>
        <w:tblStyle w:val="FancyTable"/>
        <w:tblW w:w="0" w:type="auto"/>
        <w:tblInd w:w="-8" w:type="dxa"/>
        <w:tblLook w:val="04A0" w:firstRow="1" w:lastRow="0" w:firstColumn="1" w:lastColumn="0" w:noHBand="0" w:noVBand="1"/>
      </w:tblPr>
      <w:tblGrid>
        <w:gridCol w:w="1334"/>
        <w:gridCol w:w="1194"/>
        <w:gridCol w:w="1257"/>
        <w:gridCol w:w="1143"/>
        <w:gridCol w:w="1335"/>
        <w:gridCol w:w="1419"/>
        <w:gridCol w:w="1335"/>
      </w:tblGrid>
      <w:tr w:rsidR="00BA2A2A" w14:paraId="798C2923"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61BEB732" w14:textId="77777777" w:rsidR="00BA2A2A" w:rsidRDefault="00FB4BB5">
            <w:pPr>
              <w:spacing w:after="0" w:line="240" w:lineRule="auto"/>
              <w:jc w:val="center"/>
            </w:pPr>
            <w:r>
              <w:rPr>
                <w:b/>
                <w:bCs/>
                <w:sz w:val="18"/>
                <w:szCs w:val="18"/>
              </w:rPr>
              <w:t>Factors adversely affecting site</w:t>
            </w:r>
            <w:r>
              <w:rPr>
                <w:rStyle w:val="FootnoteReference"/>
              </w:rPr>
              <w:footnoteReference w:id="41"/>
            </w:r>
          </w:p>
        </w:tc>
        <w:tc>
          <w:tcPr>
            <w:tcW w:w="1750" w:type="dxa"/>
          </w:tcPr>
          <w:p w14:paraId="6C86E1C3" w14:textId="77777777" w:rsidR="00BA2A2A" w:rsidRDefault="00FB4BB5">
            <w:pPr>
              <w:spacing w:after="0" w:line="240" w:lineRule="auto"/>
              <w:jc w:val="center"/>
            </w:pPr>
            <w:r>
              <w:rPr>
                <w:b/>
                <w:bCs/>
                <w:sz w:val="18"/>
                <w:szCs w:val="18"/>
              </w:rPr>
              <w:t>Actual threat</w:t>
            </w:r>
            <w:r>
              <w:rPr>
                <w:vertAlign w:val="superscript"/>
              </w:rPr>
              <w:t>32</w:t>
            </w:r>
          </w:p>
        </w:tc>
        <w:tc>
          <w:tcPr>
            <w:tcW w:w="1750" w:type="dxa"/>
          </w:tcPr>
          <w:p w14:paraId="0D8FE590" w14:textId="77777777" w:rsidR="00BA2A2A" w:rsidRDefault="00FB4BB5">
            <w:pPr>
              <w:spacing w:after="0" w:line="240" w:lineRule="auto"/>
              <w:jc w:val="center"/>
            </w:pPr>
            <w:r>
              <w:rPr>
                <w:b/>
                <w:bCs/>
                <w:sz w:val="18"/>
                <w:szCs w:val="18"/>
              </w:rPr>
              <w:t>Potential threat</w:t>
            </w:r>
            <w:r>
              <w:rPr>
                <w:vertAlign w:val="superscript"/>
              </w:rPr>
              <w:t>32</w:t>
            </w:r>
          </w:p>
        </w:tc>
        <w:tc>
          <w:tcPr>
            <w:tcW w:w="1750" w:type="dxa"/>
          </w:tcPr>
          <w:p w14:paraId="64667231" w14:textId="77777777" w:rsidR="00BA2A2A" w:rsidRDefault="00FB4BB5">
            <w:pPr>
              <w:spacing w:after="0" w:line="240" w:lineRule="auto"/>
              <w:jc w:val="center"/>
            </w:pPr>
            <w:r>
              <w:rPr>
                <w:b/>
                <w:bCs/>
                <w:sz w:val="18"/>
                <w:szCs w:val="18"/>
              </w:rPr>
              <w:t>Within the site</w:t>
            </w:r>
          </w:p>
        </w:tc>
        <w:tc>
          <w:tcPr>
            <w:tcW w:w="1750" w:type="dxa"/>
          </w:tcPr>
          <w:p w14:paraId="4937BA6F" w14:textId="77777777" w:rsidR="00BA2A2A" w:rsidRDefault="00FB4BB5">
            <w:pPr>
              <w:spacing w:after="0" w:line="240" w:lineRule="auto"/>
              <w:jc w:val="center"/>
            </w:pPr>
            <w:r>
              <w:rPr>
                <w:b/>
                <w:bCs/>
                <w:sz w:val="18"/>
                <w:szCs w:val="18"/>
              </w:rPr>
              <w:t>Changes</w:t>
            </w:r>
            <w:r>
              <w:rPr>
                <w:vertAlign w:val="superscript"/>
              </w:rPr>
              <w:t>12</w:t>
            </w:r>
          </w:p>
        </w:tc>
        <w:tc>
          <w:tcPr>
            <w:tcW w:w="1750" w:type="dxa"/>
          </w:tcPr>
          <w:p w14:paraId="79F81F18" w14:textId="77777777" w:rsidR="00BA2A2A" w:rsidRDefault="00FB4BB5">
            <w:pPr>
              <w:spacing w:after="0" w:line="240" w:lineRule="auto"/>
              <w:jc w:val="center"/>
            </w:pPr>
            <w:r>
              <w:rPr>
                <w:b/>
                <w:bCs/>
                <w:sz w:val="18"/>
                <w:szCs w:val="18"/>
              </w:rPr>
              <w:t>In the surrounding area</w:t>
            </w:r>
          </w:p>
        </w:tc>
        <w:tc>
          <w:tcPr>
            <w:tcW w:w="1750" w:type="dxa"/>
          </w:tcPr>
          <w:p w14:paraId="3ECDD5B4" w14:textId="77777777" w:rsidR="00BA2A2A" w:rsidRDefault="00FB4BB5">
            <w:pPr>
              <w:spacing w:after="0" w:line="240" w:lineRule="auto"/>
              <w:jc w:val="center"/>
            </w:pPr>
            <w:r>
              <w:rPr>
                <w:b/>
                <w:bCs/>
                <w:sz w:val="18"/>
                <w:szCs w:val="18"/>
              </w:rPr>
              <w:t xml:space="preserve"> Changes</w:t>
            </w:r>
            <w:r>
              <w:rPr>
                <w:vertAlign w:val="superscript"/>
              </w:rPr>
              <w:t>12</w:t>
            </w:r>
          </w:p>
        </w:tc>
      </w:tr>
      <w:tr w:rsidR="00BA2A2A" w14:paraId="59411742" w14:textId="77777777" w:rsidTr="00BA2A2A">
        <w:trPr>
          <w:trHeight w:val="200"/>
        </w:trPr>
        <w:tc>
          <w:tcPr>
            <w:tcW w:w="1750" w:type="dxa"/>
          </w:tcPr>
          <w:p w14:paraId="11132040" w14:textId="77777777" w:rsidR="00BA2A2A" w:rsidRDefault="00FB4BB5">
            <w:r>
              <w:rPr>
                <w:rStyle w:val="styleSubformtxt"/>
              </w:rPr>
              <w:t xml:space="preserve">Household sewage, urban </w:t>
            </w:r>
            <w:proofErr w:type="gramStart"/>
            <w:r>
              <w:rPr>
                <w:rStyle w:val="styleSubformtxt"/>
              </w:rPr>
              <w:t>waste water</w:t>
            </w:r>
            <w:proofErr w:type="gramEnd"/>
          </w:p>
        </w:tc>
        <w:tc>
          <w:tcPr>
            <w:tcW w:w="1750" w:type="dxa"/>
          </w:tcPr>
          <w:p w14:paraId="25C8E688" w14:textId="77777777" w:rsidR="00BA2A2A" w:rsidRDefault="00FB4BB5">
            <w:r>
              <w:rPr>
                <w:rStyle w:val="styleSubformtxt"/>
              </w:rPr>
              <w:t>Low impact</w:t>
            </w:r>
          </w:p>
        </w:tc>
        <w:tc>
          <w:tcPr>
            <w:tcW w:w="1750" w:type="dxa"/>
          </w:tcPr>
          <w:p w14:paraId="2740BA7C" w14:textId="77777777" w:rsidR="00BA2A2A" w:rsidRDefault="00BA2A2A"/>
        </w:tc>
        <w:tc>
          <w:tcPr>
            <w:tcW w:w="1750" w:type="dxa"/>
          </w:tcPr>
          <w:p w14:paraId="793F0108" w14:textId="77777777" w:rsidR="00BA2A2A" w:rsidRDefault="00FB4BB5">
            <w:pPr>
              <w:pStyle w:val="pstyleRadioTb"/>
            </w:pPr>
            <w:r>
              <w:rPr>
                <w:rStyle w:val="styleRad"/>
              </w:rPr>
              <w:t xml:space="preserve"> [x] </w:t>
            </w:r>
          </w:p>
        </w:tc>
        <w:tc>
          <w:tcPr>
            <w:tcW w:w="1750" w:type="dxa"/>
          </w:tcPr>
          <w:p w14:paraId="011795E2" w14:textId="77777777" w:rsidR="00BA2A2A" w:rsidRDefault="00FB4BB5">
            <w:r>
              <w:rPr>
                <w:rStyle w:val="styleSubformtxt"/>
              </w:rPr>
              <w:t>No change</w:t>
            </w:r>
          </w:p>
        </w:tc>
        <w:tc>
          <w:tcPr>
            <w:tcW w:w="1750" w:type="dxa"/>
          </w:tcPr>
          <w:p w14:paraId="00DDA9E4" w14:textId="77777777" w:rsidR="00BA2A2A" w:rsidRDefault="00FB4BB5">
            <w:pPr>
              <w:pStyle w:val="pstyleRadioTb"/>
            </w:pPr>
            <w:r>
              <w:rPr>
                <w:rStyle w:val="styleRad"/>
              </w:rPr>
              <w:t xml:space="preserve"> [x] </w:t>
            </w:r>
          </w:p>
        </w:tc>
        <w:tc>
          <w:tcPr>
            <w:tcW w:w="1750" w:type="dxa"/>
          </w:tcPr>
          <w:p w14:paraId="52CB3871" w14:textId="77777777" w:rsidR="00BA2A2A" w:rsidRDefault="00FB4BB5">
            <w:r>
              <w:rPr>
                <w:rStyle w:val="styleSubformtxt"/>
              </w:rPr>
              <w:t>No change</w:t>
            </w:r>
          </w:p>
        </w:tc>
      </w:tr>
      <w:tr w:rsidR="00BA2A2A" w14:paraId="361EF1DD" w14:textId="77777777" w:rsidTr="00BA2A2A">
        <w:trPr>
          <w:trHeight w:val="200"/>
        </w:trPr>
        <w:tc>
          <w:tcPr>
            <w:tcW w:w="1750" w:type="dxa"/>
          </w:tcPr>
          <w:p w14:paraId="31262627" w14:textId="77777777" w:rsidR="00BA2A2A" w:rsidRDefault="00FB4BB5">
            <w:r>
              <w:rPr>
                <w:rStyle w:val="styleSubformtxt"/>
              </w:rPr>
              <w:t>Agricultural and forestry effluents</w:t>
            </w:r>
          </w:p>
        </w:tc>
        <w:tc>
          <w:tcPr>
            <w:tcW w:w="1750" w:type="dxa"/>
          </w:tcPr>
          <w:p w14:paraId="1F928494" w14:textId="77777777" w:rsidR="00BA2A2A" w:rsidRDefault="00FB4BB5">
            <w:r>
              <w:rPr>
                <w:rStyle w:val="styleSubformtxt"/>
              </w:rPr>
              <w:t>High impact</w:t>
            </w:r>
          </w:p>
        </w:tc>
        <w:tc>
          <w:tcPr>
            <w:tcW w:w="1750" w:type="dxa"/>
          </w:tcPr>
          <w:p w14:paraId="52F4F682" w14:textId="77777777" w:rsidR="00BA2A2A" w:rsidRDefault="00BA2A2A"/>
        </w:tc>
        <w:tc>
          <w:tcPr>
            <w:tcW w:w="1750" w:type="dxa"/>
          </w:tcPr>
          <w:p w14:paraId="1AA1C3C7" w14:textId="77777777" w:rsidR="00BA2A2A" w:rsidRDefault="00FB4BB5">
            <w:pPr>
              <w:pStyle w:val="pstyleRadioTb"/>
            </w:pPr>
            <w:r>
              <w:rPr>
                <w:rStyle w:val="styleRad"/>
              </w:rPr>
              <w:t xml:space="preserve"> [x] </w:t>
            </w:r>
          </w:p>
        </w:tc>
        <w:tc>
          <w:tcPr>
            <w:tcW w:w="1750" w:type="dxa"/>
          </w:tcPr>
          <w:p w14:paraId="4AE06802" w14:textId="77777777" w:rsidR="00BA2A2A" w:rsidRDefault="00FB4BB5">
            <w:r>
              <w:rPr>
                <w:rStyle w:val="styleSubformtxt"/>
              </w:rPr>
              <w:t>increase</w:t>
            </w:r>
          </w:p>
        </w:tc>
        <w:tc>
          <w:tcPr>
            <w:tcW w:w="1750" w:type="dxa"/>
          </w:tcPr>
          <w:p w14:paraId="1E02EFD7" w14:textId="77777777" w:rsidR="00BA2A2A" w:rsidRDefault="00FB4BB5">
            <w:pPr>
              <w:pStyle w:val="pstyleRadioTb"/>
            </w:pPr>
            <w:r>
              <w:rPr>
                <w:rStyle w:val="styleRad"/>
              </w:rPr>
              <w:t xml:space="preserve"> [x] </w:t>
            </w:r>
          </w:p>
        </w:tc>
        <w:tc>
          <w:tcPr>
            <w:tcW w:w="1750" w:type="dxa"/>
          </w:tcPr>
          <w:p w14:paraId="71B7E025" w14:textId="77777777" w:rsidR="00BA2A2A" w:rsidRDefault="00FB4BB5">
            <w:r>
              <w:rPr>
                <w:rStyle w:val="styleSubformtxt"/>
              </w:rPr>
              <w:t>increase</w:t>
            </w:r>
          </w:p>
        </w:tc>
      </w:tr>
      <w:tr w:rsidR="00BA2A2A" w14:paraId="7BD831D4" w14:textId="77777777" w:rsidTr="00BA2A2A">
        <w:trPr>
          <w:trHeight w:val="200"/>
        </w:trPr>
        <w:tc>
          <w:tcPr>
            <w:tcW w:w="1750" w:type="dxa"/>
          </w:tcPr>
          <w:p w14:paraId="5C318007" w14:textId="77777777" w:rsidR="00BA2A2A" w:rsidRDefault="00FB4BB5">
            <w:r>
              <w:rPr>
                <w:rStyle w:val="styleSubformtxt"/>
              </w:rPr>
              <w:t>Industrial and military effluents</w:t>
            </w:r>
          </w:p>
        </w:tc>
        <w:tc>
          <w:tcPr>
            <w:tcW w:w="1750" w:type="dxa"/>
          </w:tcPr>
          <w:p w14:paraId="72097717" w14:textId="77777777" w:rsidR="00BA2A2A" w:rsidRDefault="00FB4BB5">
            <w:r>
              <w:rPr>
                <w:rStyle w:val="styleSubformtxt"/>
              </w:rPr>
              <w:t>Low impact</w:t>
            </w:r>
          </w:p>
        </w:tc>
        <w:tc>
          <w:tcPr>
            <w:tcW w:w="1750" w:type="dxa"/>
          </w:tcPr>
          <w:p w14:paraId="702A926E" w14:textId="77777777" w:rsidR="00BA2A2A" w:rsidRDefault="00BA2A2A"/>
        </w:tc>
        <w:tc>
          <w:tcPr>
            <w:tcW w:w="1750" w:type="dxa"/>
          </w:tcPr>
          <w:p w14:paraId="2C408783" w14:textId="77777777" w:rsidR="00BA2A2A" w:rsidRDefault="00FB4BB5">
            <w:pPr>
              <w:pStyle w:val="pstyleRadioTb"/>
            </w:pPr>
            <w:r>
              <w:rPr>
                <w:rStyle w:val="styleRad"/>
              </w:rPr>
              <w:t xml:space="preserve"> [x] </w:t>
            </w:r>
          </w:p>
        </w:tc>
        <w:tc>
          <w:tcPr>
            <w:tcW w:w="1750" w:type="dxa"/>
          </w:tcPr>
          <w:p w14:paraId="429B88AD" w14:textId="77777777" w:rsidR="00BA2A2A" w:rsidRDefault="00FB4BB5">
            <w:r>
              <w:rPr>
                <w:rStyle w:val="styleSubformtxt"/>
              </w:rPr>
              <w:t>No change</w:t>
            </w:r>
          </w:p>
        </w:tc>
        <w:tc>
          <w:tcPr>
            <w:tcW w:w="1750" w:type="dxa"/>
          </w:tcPr>
          <w:p w14:paraId="63D737C0" w14:textId="77777777" w:rsidR="00BA2A2A" w:rsidRDefault="00FB4BB5">
            <w:pPr>
              <w:pStyle w:val="pstyleRadioTb"/>
            </w:pPr>
            <w:r>
              <w:rPr>
                <w:rStyle w:val="styleRad"/>
              </w:rPr>
              <w:t xml:space="preserve"> [x] </w:t>
            </w:r>
          </w:p>
        </w:tc>
        <w:tc>
          <w:tcPr>
            <w:tcW w:w="1750" w:type="dxa"/>
          </w:tcPr>
          <w:p w14:paraId="5282B7F6" w14:textId="77777777" w:rsidR="00BA2A2A" w:rsidRDefault="00FB4BB5">
            <w:r>
              <w:rPr>
                <w:rStyle w:val="styleSubformtxt"/>
              </w:rPr>
              <w:t>No change</w:t>
            </w:r>
          </w:p>
        </w:tc>
      </w:tr>
      <w:tr w:rsidR="00BA2A2A" w14:paraId="1F6262DE" w14:textId="77777777" w:rsidTr="00BA2A2A">
        <w:trPr>
          <w:trHeight w:val="200"/>
        </w:trPr>
        <w:tc>
          <w:tcPr>
            <w:tcW w:w="1750" w:type="dxa"/>
          </w:tcPr>
          <w:p w14:paraId="2FFC8D93" w14:textId="77777777" w:rsidR="00BA2A2A" w:rsidRDefault="00FB4BB5">
            <w:r>
              <w:rPr>
                <w:rStyle w:val="styleSubformtxt"/>
              </w:rPr>
              <w:t>Garbage and solid waste</w:t>
            </w:r>
          </w:p>
        </w:tc>
        <w:tc>
          <w:tcPr>
            <w:tcW w:w="1750" w:type="dxa"/>
          </w:tcPr>
          <w:p w14:paraId="06D0081D" w14:textId="77777777" w:rsidR="00BA2A2A" w:rsidRDefault="00FB4BB5">
            <w:r>
              <w:rPr>
                <w:rStyle w:val="styleSubformtxt"/>
              </w:rPr>
              <w:t>Low impact</w:t>
            </w:r>
          </w:p>
        </w:tc>
        <w:tc>
          <w:tcPr>
            <w:tcW w:w="1750" w:type="dxa"/>
          </w:tcPr>
          <w:p w14:paraId="75D3ED7D" w14:textId="77777777" w:rsidR="00BA2A2A" w:rsidRDefault="00BA2A2A"/>
        </w:tc>
        <w:tc>
          <w:tcPr>
            <w:tcW w:w="1750" w:type="dxa"/>
          </w:tcPr>
          <w:p w14:paraId="5E4AD403" w14:textId="77777777" w:rsidR="00BA2A2A" w:rsidRDefault="00FB4BB5">
            <w:pPr>
              <w:pStyle w:val="pstyleRadioTb"/>
            </w:pPr>
            <w:r>
              <w:rPr>
                <w:rStyle w:val="styleRad"/>
              </w:rPr>
              <w:t xml:space="preserve"> [x] </w:t>
            </w:r>
          </w:p>
        </w:tc>
        <w:tc>
          <w:tcPr>
            <w:tcW w:w="1750" w:type="dxa"/>
          </w:tcPr>
          <w:p w14:paraId="77B45DD0" w14:textId="77777777" w:rsidR="00BA2A2A" w:rsidRDefault="00FB4BB5">
            <w:r>
              <w:rPr>
                <w:rStyle w:val="styleSubformtxt"/>
              </w:rPr>
              <w:t>No change</w:t>
            </w:r>
          </w:p>
        </w:tc>
        <w:tc>
          <w:tcPr>
            <w:tcW w:w="1750" w:type="dxa"/>
          </w:tcPr>
          <w:p w14:paraId="5D7FF5E3" w14:textId="77777777" w:rsidR="00BA2A2A" w:rsidRDefault="00FB4BB5">
            <w:pPr>
              <w:pStyle w:val="pstyleRadioTb"/>
            </w:pPr>
            <w:r>
              <w:rPr>
                <w:rStyle w:val="styleRad"/>
              </w:rPr>
              <w:t xml:space="preserve"> [x] </w:t>
            </w:r>
          </w:p>
        </w:tc>
        <w:tc>
          <w:tcPr>
            <w:tcW w:w="1750" w:type="dxa"/>
          </w:tcPr>
          <w:p w14:paraId="1108F317" w14:textId="77777777" w:rsidR="00BA2A2A" w:rsidRDefault="00FB4BB5">
            <w:r>
              <w:rPr>
                <w:rStyle w:val="styleSubformtxt"/>
              </w:rPr>
              <w:t>No change</w:t>
            </w:r>
          </w:p>
        </w:tc>
      </w:tr>
      <w:tr w:rsidR="00BA2A2A" w14:paraId="2F8E8B45" w14:textId="77777777" w:rsidTr="00BA2A2A">
        <w:trPr>
          <w:trHeight w:val="200"/>
        </w:trPr>
        <w:tc>
          <w:tcPr>
            <w:tcW w:w="1750" w:type="dxa"/>
          </w:tcPr>
          <w:p w14:paraId="1C77AA41" w14:textId="77777777" w:rsidR="00BA2A2A" w:rsidRDefault="00FB4BB5">
            <w:r>
              <w:rPr>
                <w:rStyle w:val="styleSubformtxt"/>
              </w:rPr>
              <w:t>Air-borne pollutants</w:t>
            </w:r>
          </w:p>
        </w:tc>
        <w:tc>
          <w:tcPr>
            <w:tcW w:w="1750" w:type="dxa"/>
          </w:tcPr>
          <w:p w14:paraId="35CB3DA8" w14:textId="77777777" w:rsidR="00BA2A2A" w:rsidRDefault="00FB4BB5">
            <w:r>
              <w:rPr>
                <w:rStyle w:val="styleSubformtxt"/>
              </w:rPr>
              <w:t>Low impact</w:t>
            </w:r>
          </w:p>
        </w:tc>
        <w:tc>
          <w:tcPr>
            <w:tcW w:w="1750" w:type="dxa"/>
          </w:tcPr>
          <w:p w14:paraId="510918CB" w14:textId="77777777" w:rsidR="00BA2A2A" w:rsidRDefault="00BA2A2A"/>
        </w:tc>
        <w:tc>
          <w:tcPr>
            <w:tcW w:w="1750" w:type="dxa"/>
          </w:tcPr>
          <w:p w14:paraId="6508F784" w14:textId="77777777" w:rsidR="00BA2A2A" w:rsidRDefault="00FB4BB5">
            <w:pPr>
              <w:pStyle w:val="pstyleRadioTb"/>
            </w:pPr>
            <w:r>
              <w:rPr>
                <w:rStyle w:val="styleRad"/>
              </w:rPr>
              <w:t xml:space="preserve"> [ ] </w:t>
            </w:r>
          </w:p>
        </w:tc>
        <w:tc>
          <w:tcPr>
            <w:tcW w:w="1750" w:type="dxa"/>
          </w:tcPr>
          <w:p w14:paraId="240C5FA4" w14:textId="77777777" w:rsidR="00BA2A2A" w:rsidRDefault="00FB4BB5">
            <w:r>
              <w:rPr>
                <w:rStyle w:val="styleSubformtxt"/>
              </w:rPr>
              <w:t>No change</w:t>
            </w:r>
          </w:p>
        </w:tc>
        <w:tc>
          <w:tcPr>
            <w:tcW w:w="1750" w:type="dxa"/>
          </w:tcPr>
          <w:p w14:paraId="09BDE482" w14:textId="77777777" w:rsidR="00BA2A2A" w:rsidRDefault="00FB4BB5">
            <w:pPr>
              <w:pStyle w:val="pstyleRadioTb"/>
            </w:pPr>
            <w:r>
              <w:rPr>
                <w:rStyle w:val="styleRad"/>
              </w:rPr>
              <w:t xml:space="preserve"> [x] </w:t>
            </w:r>
          </w:p>
        </w:tc>
        <w:tc>
          <w:tcPr>
            <w:tcW w:w="1750" w:type="dxa"/>
          </w:tcPr>
          <w:p w14:paraId="54F3FF1B" w14:textId="77777777" w:rsidR="00BA2A2A" w:rsidRDefault="00FB4BB5">
            <w:r>
              <w:rPr>
                <w:rStyle w:val="styleSubformtxt"/>
              </w:rPr>
              <w:t>No change</w:t>
            </w:r>
          </w:p>
        </w:tc>
      </w:tr>
      <w:tr w:rsidR="00BA2A2A" w14:paraId="11028FE6" w14:textId="77777777" w:rsidTr="00BA2A2A">
        <w:trPr>
          <w:trHeight w:val="200"/>
        </w:trPr>
        <w:tc>
          <w:tcPr>
            <w:tcW w:w="1750" w:type="dxa"/>
          </w:tcPr>
          <w:p w14:paraId="0A81B574" w14:textId="77777777" w:rsidR="00BA2A2A" w:rsidRDefault="00BA2A2A"/>
        </w:tc>
        <w:tc>
          <w:tcPr>
            <w:tcW w:w="1750" w:type="dxa"/>
          </w:tcPr>
          <w:p w14:paraId="2D1ADF62" w14:textId="77777777" w:rsidR="00BA2A2A" w:rsidRDefault="00BA2A2A"/>
        </w:tc>
        <w:tc>
          <w:tcPr>
            <w:tcW w:w="1750" w:type="dxa"/>
          </w:tcPr>
          <w:p w14:paraId="7AF88DF0" w14:textId="77777777" w:rsidR="00BA2A2A" w:rsidRDefault="00BA2A2A"/>
        </w:tc>
        <w:tc>
          <w:tcPr>
            <w:tcW w:w="1750" w:type="dxa"/>
          </w:tcPr>
          <w:p w14:paraId="2C6A1A23" w14:textId="77777777" w:rsidR="00BA2A2A" w:rsidRDefault="00FB4BB5">
            <w:pPr>
              <w:pStyle w:val="pstyleRadioTb"/>
            </w:pPr>
            <w:r>
              <w:rPr>
                <w:rStyle w:val="styleRad"/>
              </w:rPr>
              <w:t xml:space="preserve"> [ ] </w:t>
            </w:r>
          </w:p>
        </w:tc>
        <w:tc>
          <w:tcPr>
            <w:tcW w:w="1750" w:type="dxa"/>
          </w:tcPr>
          <w:p w14:paraId="7D79848E" w14:textId="77777777" w:rsidR="00BA2A2A" w:rsidRDefault="00BA2A2A"/>
        </w:tc>
        <w:tc>
          <w:tcPr>
            <w:tcW w:w="1750" w:type="dxa"/>
          </w:tcPr>
          <w:p w14:paraId="39DF459B" w14:textId="77777777" w:rsidR="00BA2A2A" w:rsidRDefault="00FB4BB5">
            <w:pPr>
              <w:pStyle w:val="pstyleRadioTb"/>
            </w:pPr>
            <w:r>
              <w:rPr>
                <w:rStyle w:val="styleRad"/>
              </w:rPr>
              <w:t xml:space="preserve"> [ ] </w:t>
            </w:r>
          </w:p>
        </w:tc>
        <w:tc>
          <w:tcPr>
            <w:tcW w:w="1750" w:type="dxa"/>
          </w:tcPr>
          <w:p w14:paraId="457E1543" w14:textId="77777777" w:rsidR="00BA2A2A" w:rsidRDefault="00BA2A2A"/>
        </w:tc>
      </w:tr>
    </w:tbl>
    <w:p w14:paraId="2A5714E4" w14:textId="77777777" w:rsidR="00BA2A2A" w:rsidRDefault="00BA2A2A"/>
    <w:p w14:paraId="69C93A5B" w14:textId="77777777" w:rsidR="00BA2A2A" w:rsidRDefault="00FB4BB5">
      <w:pPr>
        <w:pStyle w:val="pstyleLabels"/>
      </w:pPr>
      <w:r>
        <w:rPr>
          <w:rStyle w:val="styleC3"/>
        </w:rPr>
        <w:t>Geological events</w:t>
      </w:r>
    </w:p>
    <w:tbl>
      <w:tblPr>
        <w:tblStyle w:val="FancyTable"/>
        <w:tblW w:w="0" w:type="auto"/>
        <w:tblInd w:w="-8" w:type="dxa"/>
        <w:tblLook w:val="04A0" w:firstRow="1" w:lastRow="0" w:firstColumn="1" w:lastColumn="0" w:noHBand="0" w:noVBand="1"/>
      </w:tblPr>
      <w:tblGrid>
        <w:gridCol w:w="1300"/>
        <w:gridCol w:w="1201"/>
        <w:gridCol w:w="1263"/>
        <w:gridCol w:w="1150"/>
        <w:gridCol w:w="1340"/>
        <w:gridCol w:w="1423"/>
        <w:gridCol w:w="1340"/>
      </w:tblGrid>
      <w:tr w:rsidR="00BA2A2A" w14:paraId="045BB67A"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67D0927E" w14:textId="77777777" w:rsidR="00BA2A2A" w:rsidRDefault="00FB4BB5">
            <w:pPr>
              <w:spacing w:after="0" w:line="240" w:lineRule="auto"/>
              <w:jc w:val="center"/>
            </w:pPr>
            <w:r>
              <w:rPr>
                <w:b/>
                <w:bCs/>
                <w:sz w:val="18"/>
                <w:szCs w:val="18"/>
              </w:rPr>
              <w:t>Factors adversely affecting site</w:t>
            </w:r>
            <w:r>
              <w:rPr>
                <w:rStyle w:val="FootnoteReference"/>
              </w:rPr>
              <w:footnoteReference w:id="42"/>
            </w:r>
          </w:p>
        </w:tc>
        <w:tc>
          <w:tcPr>
            <w:tcW w:w="1750" w:type="dxa"/>
          </w:tcPr>
          <w:p w14:paraId="4790D905" w14:textId="77777777" w:rsidR="00BA2A2A" w:rsidRDefault="00FB4BB5">
            <w:pPr>
              <w:spacing w:after="0" w:line="240" w:lineRule="auto"/>
              <w:jc w:val="center"/>
            </w:pPr>
            <w:r>
              <w:rPr>
                <w:b/>
                <w:bCs/>
                <w:sz w:val="18"/>
                <w:szCs w:val="18"/>
              </w:rPr>
              <w:t>Actual threat</w:t>
            </w:r>
            <w:r>
              <w:rPr>
                <w:vertAlign w:val="superscript"/>
              </w:rPr>
              <w:t>32</w:t>
            </w:r>
          </w:p>
        </w:tc>
        <w:tc>
          <w:tcPr>
            <w:tcW w:w="1750" w:type="dxa"/>
          </w:tcPr>
          <w:p w14:paraId="1AE26837" w14:textId="77777777" w:rsidR="00BA2A2A" w:rsidRDefault="00FB4BB5">
            <w:pPr>
              <w:spacing w:after="0" w:line="240" w:lineRule="auto"/>
              <w:jc w:val="center"/>
            </w:pPr>
            <w:r>
              <w:rPr>
                <w:b/>
                <w:bCs/>
                <w:sz w:val="18"/>
                <w:szCs w:val="18"/>
              </w:rPr>
              <w:t>Potential threat</w:t>
            </w:r>
            <w:r>
              <w:rPr>
                <w:vertAlign w:val="superscript"/>
              </w:rPr>
              <w:t>32</w:t>
            </w:r>
          </w:p>
        </w:tc>
        <w:tc>
          <w:tcPr>
            <w:tcW w:w="1750" w:type="dxa"/>
          </w:tcPr>
          <w:p w14:paraId="7AC4BFD2" w14:textId="77777777" w:rsidR="00BA2A2A" w:rsidRDefault="00FB4BB5">
            <w:pPr>
              <w:spacing w:after="0" w:line="240" w:lineRule="auto"/>
              <w:jc w:val="center"/>
            </w:pPr>
            <w:r>
              <w:rPr>
                <w:b/>
                <w:bCs/>
                <w:sz w:val="18"/>
                <w:szCs w:val="18"/>
              </w:rPr>
              <w:t>Within the site</w:t>
            </w:r>
          </w:p>
        </w:tc>
        <w:tc>
          <w:tcPr>
            <w:tcW w:w="1750" w:type="dxa"/>
          </w:tcPr>
          <w:p w14:paraId="68FFE42E" w14:textId="77777777" w:rsidR="00BA2A2A" w:rsidRDefault="00FB4BB5">
            <w:pPr>
              <w:spacing w:after="0" w:line="240" w:lineRule="auto"/>
              <w:jc w:val="center"/>
            </w:pPr>
            <w:r>
              <w:rPr>
                <w:b/>
                <w:bCs/>
                <w:sz w:val="18"/>
                <w:szCs w:val="18"/>
              </w:rPr>
              <w:t>Changes</w:t>
            </w:r>
            <w:r>
              <w:rPr>
                <w:vertAlign w:val="superscript"/>
              </w:rPr>
              <w:t>12</w:t>
            </w:r>
          </w:p>
        </w:tc>
        <w:tc>
          <w:tcPr>
            <w:tcW w:w="1750" w:type="dxa"/>
          </w:tcPr>
          <w:p w14:paraId="3BE1B385" w14:textId="77777777" w:rsidR="00BA2A2A" w:rsidRDefault="00FB4BB5">
            <w:pPr>
              <w:spacing w:after="0" w:line="240" w:lineRule="auto"/>
              <w:jc w:val="center"/>
            </w:pPr>
            <w:r>
              <w:rPr>
                <w:b/>
                <w:bCs/>
                <w:sz w:val="18"/>
                <w:szCs w:val="18"/>
              </w:rPr>
              <w:t>In the surrounding area</w:t>
            </w:r>
          </w:p>
        </w:tc>
        <w:tc>
          <w:tcPr>
            <w:tcW w:w="1750" w:type="dxa"/>
          </w:tcPr>
          <w:p w14:paraId="5CB0C3FD" w14:textId="77777777" w:rsidR="00BA2A2A" w:rsidRDefault="00FB4BB5">
            <w:pPr>
              <w:spacing w:after="0" w:line="240" w:lineRule="auto"/>
              <w:jc w:val="center"/>
            </w:pPr>
            <w:r>
              <w:rPr>
                <w:b/>
                <w:bCs/>
                <w:sz w:val="18"/>
                <w:szCs w:val="18"/>
              </w:rPr>
              <w:t xml:space="preserve"> Changes</w:t>
            </w:r>
            <w:r>
              <w:rPr>
                <w:vertAlign w:val="superscript"/>
              </w:rPr>
              <w:t>12</w:t>
            </w:r>
          </w:p>
        </w:tc>
      </w:tr>
      <w:tr w:rsidR="00BA2A2A" w14:paraId="467EE71C" w14:textId="77777777" w:rsidTr="00BA2A2A">
        <w:trPr>
          <w:trHeight w:val="200"/>
        </w:trPr>
        <w:tc>
          <w:tcPr>
            <w:tcW w:w="1750" w:type="dxa"/>
          </w:tcPr>
          <w:p w14:paraId="4D741992" w14:textId="77777777" w:rsidR="00BA2A2A" w:rsidRDefault="00BA2A2A"/>
        </w:tc>
        <w:tc>
          <w:tcPr>
            <w:tcW w:w="1750" w:type="dxa"/>
          </w:tcPr>
          <w:p w14:paraId="7A05D92A" w14:textId="77777777" w:rsidR="00BA2A2A" w:rsidRDefault="00BA2A2A"/>
        </w:tc>
        <w:tc>
          <w:tcPr>
            <w:tcW w:w="1750" w:type="dxa"/>
          </w:tcPr>
          <w:p w14:paraId="4D692C60" w14:textId="77777777" w:rsidR="00BA2A2A" w:rsidRDefault="00BA2A2A"/>
        </w:tc>
        <w:tc>
          <w:tcPr>
            <w:tcW w:w="1750" w:type="dxa"/>
          </w:tcPr>
          <w:p w14:paraId="56D82C20" w14:textId="77777777" w:rsidR="00BA2A2A" w:rsidRDefault="00FB4BB5">
            <w:pPr>
              <w:pStyle w:val="pstyleRadioTb"/>
            </w:pPr>
            <w:r>
              <w:rPr>
                <w:rStyle w:val="styleRad"/>
              </w:rPr>
              <w:t xml:space="preserve"> [ ] </w:t>
            </w:r>
          </w:p>
        </w:tc>
        <w:tc>
          <w:tcPr>
            <w:tcW w:w="1750" w:type="dxa"/>
          </w:tcPr>
          <w:p w14:paraId="3E21ABE1" w14:textId="77777777" w:rsidR="00BA2A2A" w:rsidRDefault="00BA2A2A"/>
        </w:tc>
        <w:tc>
          <w:tcPr>
            <w:tcW w:w="1750" w:type="dxa"/>
          </w:tcPr>
          <w:p w14:paraId="2CCBB1ED" w14:textId="77777777" w:rsidR="00BA2A2A" w:rsidRDefault="00FB4BB5">
            <w:pPr>
              <w:pStyle w:val="pstyleRadioTb"/>
            </w:pPr>
            <w:r>
              <w:rPr>
                <w:rStyle w:val="styleRad"/>
              </w:rPr>
              <w:t xml:space="preserve"> [ ] </w:t>
            </w:r>
          </w:p>
        </w:tc>
        <w:tc>
          <w:tcPr>
            <w:tcW w:w="1750" w:type="dxa"/>
          </w:tcPr>
          <w:p w14:paraId="1D75AD1D" w14:textId="77777777" w:rsidR="00BA2A2A" w:rsidRDefault="00BA2A2A"/>
        </w:tc>
      </w:tr>
    </w:tbl>
    <w:p w14:paraId="0D74F225" w14:textId="77777777" w:rsidR="00BA2A2A" w:rsidRDefault="00BA2A2A"/>
    <w:p w14:paraId="5A7A282B" w14:textId="77777777" w:rsidR="00BA2A2A" w:rsidRDefault="00FB4BB5">
      <w:pPr>
        <w:pStyle w:val="pstyleLabels"/>
      </w:pPr>
      <w:r>
        <w:rPr>
          <w:rStyle w:val="styleC3"/>
        </w:rPr>
        <w:t>Climate change and severe weather</w:t>
      </w:r>
    </w:p>
    <w:tbl>
      <w:tblPr>
        <w:tblStyle w:val="FancyTable"/>
        <w:tblW w:w="0" w:type="auto"/>
        <w:tblInd w:w="-8" w:type="dxa"/>
        <w:tblLook w:val="04A0" w:firstRow="1" w:lastRow="0" w:firstColumn="1" w:lastColumn="0" w:noHBand="0" w:noVBand="1"/>
      </w:tblPr>
      <w:tblGrid>
        <w:gridCol w:w="1294"/>
        <w:gridCol w:w="1235"/>
        <w:gridCol w:w="1257"/>
        <w:gridCol w:w="1142"/>
        <w:gridCol w:w="1335"/>
        <w:gridCol w:w="1419"/>
        <w:gridCol w:w="1335"/>
      </w:tblGrid>
      <w:tr w:rsidR="00BA2A2A" w14:paraId="2279AE30"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1B63D257" w14:textId="77777777" w:rsidR="00BA2A2A" w:rsidRDefault="00FB4BB5">
            <w:pPr>
              <w:spacing w:after="0" w:line="240" w:lineRule="auto"/>
              <w:jc w:val="center"/>
            </w:pPr>
            <w:r>
              <w:rPr>
                <w:b/>
                <w:bCs/>
                <w:sz w:val="18"/>
                <w:szCs w:val="18"/>
              </w:rPr>
              <w:t>Factors adversely affecting site</w:t>
            </w:r>
            <w:r>
              <w:rPr>
                <w:rStyle w:val="FootnoteReference"/>
              </w:rPr>
              <w:footnoteReference w:id="43"/>
            </w:r>
          </w:p>
        </w:tc>
        <w:tc>
          <w:tcPr>
            <w:tcW w:w="1750" w:type="dxa"/>
          </w:tcPr>
          <w:p w14:paraId="5F89097A" w14:textId="77777777" w:rsidR="00BA2A2A" w:rsidRDefault="00FB4BB5">
            <w:pPr>
              <w:spacing w:after="0" w:line="240" w:lineRule="auto"/>
              <w:jc w:val="center"/>
            </w:pPr>
            <w:r>
              <w:rPr>
                <w:b/>
                <w:bCs/>
                <w:sz w:val="18"/>
                <w:szCs w:val="18"/>
              </w:rPr>
              <w:t>Actual threat</w:t>
            </w:r>
            <w:r>
              <w:rPr>
                <w:vertAlign w:val="superscript"/>
              </w:rPr>
              <w:t>32</w:t>
            </w:r>
          </w:p>
        </w:tc>
        <w:tc>
          <w:tcPr>
            <w:tcW w:w="1750" w:type="dxa"/>
          </w:tcPr>
          <w:p w14:paraId="273D7E2A" w14:textId="77777777" w:rsidR="00BA2A2A" w:rsidRDefault="00FB4BB5">
            <w:pPr>
              <w:spacing w:after="0" w:line="240" w:lineRule="auto"/>
              <w:jc w:val="center"/>
            </w:pPr>
            <w:r>
              <w:rPr>
                <w:b/>
                <w:bCs/>
                <w:sz w:val="18"/>
                <w:szCs w:val="18"/>
              </w:rPr>
              <w:t>Potential threat</w:t>
            </w:r>
            <w:r>
              <w:rPr>
                <w:vertAlign w:val="superscript"/>
              </w:rPr>
              <w:t>32</w:t>
            </w:r>
          </w:p>
        </w:tc>
        <w:tc>
          <w:tcPr>
            <w:tcW w:w="1750" w:type="dxa"/>
          </w:tcPr>
          <w:p w14:paraId="7D1DD9DC" w14:textId="77777777" w:rsidR="00BA2A2A" w:rsidRDefault="00FB4BB5">
            <w:pPr>
              <w:spacing w:after="0" w:line="240" w:lineRule="auto"/>
              <w:jc w:val="center"/>
            </w:pPr>
            <w:r>
              <w:rPr>
                <w:b/>
                <w:bCs/>
                <w:sz w:val="18"/>
                <w:szCs w:val="18"/>
              </w:rPr>
              <w:t>Within the site</w:t>
            </w:r>
          </w:p>
        </w:tc>
        <w:tc>
          <w:tcPr>
            <w:tcW w:w="1750" w:type="dxa"/>
          </w:tcPr>
          <w:p w14:paraId="7D3BCD7F" w14:textId="77777777" w:rsidR="00BA2A2A" w:rsidRDefault="00FB4BB5">
            <w:pPr>
              <w:spacing w:after="0" w:line="240" w:lineRule="auto"/>
              <w:jc w:val="center"/>
            </w:pPr>
            <w:r>
              <w:rPr>
                <w:b/>
                <w:bCs/>
                <w:sz w:val="18"/>
                <w:szCs w:val="18"/>
              </w:rPr>
              <w:t>Changes</w:t>
            </w:r>
            <w:r>
              <w:rPr>
                <w:vertAlign w:val="superscript"/>
              </w:rPr>
              <w:t>12</w:t>
            </w:r>
          </w:p>
        </w:tc>
        <w:tc>
          <w:tcPr>
            <w:tcW w:w="1750" w:type="dxa"/>
          </w:tcPr>
          <w:p w14:paraId="7A4775A6" w14:textId="77777777" w:rsidR="00BA2A2A" w:rsidRDefault="00FB4BB5">
            <w:pPr>
              <w:spacing w:after="0" w:line="240" w:lineRule="auto"/>
              <w:jc w:val="center"/>
            </w:pPr>
            <w:r>
              <w:rPr>
                <w:b/>
                <w:bCs/>
                <w:sz w:val="18"/>
                <w:szCs w:val="18"/>
              </w:rPr>
              <w:t>In the surrounding area</w:t>
            </w:r>
          </w:p>
        </w:tc>
        <w:tc>
          <w:tcPr>
            <w:tcW w:w="1750" w:type="dxa"/>
          </w:tcPr>
          <w:p w14:paraId="22794C87" w14:textId="77777777" w:rsidR="00BA2A2A" w:rsidRDefault="00FB4BB5">
            <w:pPr>
              <w:spacing w:after="0" w:line="240" w:lineRule="auto"/>
              <w:jc w:val="center"/>
            </w:pPr>
            <w:r>
              <w:rPr>
                <w:b/>
                <w:bCs/>
                <w:sz w:val="18"/>
                <w:szCs w:val="18"/>
              </w:rPr>
              <w:t xml:space="preserve"> Changes</w:t>
            </w:r>
            <w:r>
              <w:rPr>
                <w:vertAlign w:val="superscript"/>
              </w:rPr>
              <w:t>12</w:t>
            </w:r>
          </w:p>
        </w:tc>
      </w:tr>
      <w:tr w:rsidR="00BA2A2A" w14:paraId="605A5B97" w14:textId="77777777" w:rsidTr="00BA2A2A">
        <w:trPr>
          <w:trHeight w:val="200"/>
        </w:trPr>
        <w:tc>
          <w:tcPr>
            <w:tcW w:w="1750" w:type="dxa"/>
          </w:tcPr>
          <w:p w14:paraId="311C246E" w14:textId="77777777" w:rsidR="00BA2A2A" w:rsidRDefault="00FB4BB5">
            <w:r>
              <w:rPr>
                <w:rStyle w:val="styleSubformtxt"/>
              </w:rPr>
              <w:t>Habitat shifting and alteration</w:t>
            </w:r>
          </w:p>
        </w:tc>
        <w:tc>
          <w:tcPr>
            <w:tcW w:w="1750" w:type="dxa"/>
          </w:tcPr>
          <w:p w14:paraId="1FAE6442" w14:textId="77777777" w:rsidR="00BA2A2A" w:rsidRDefault="00FB4BB5">
            <w:r>
              <w:rPr>
                <w:rStyle w:val="styleSubformtxt"/>
              </w:rPr>
              <w:t>unknown impact</w:t>
            </w:r>
          </w:p>
        </w:tc>
        <w:tc>
          <w:tcPr>
            <w:tcW w:w="1750" w:type="dxa"/>
          </w:tcPr>
          <w:p w14:paraId="0048F8B8" w14:textId="77777777" w:rsidR="00BA2A2A" w:rsidRDefault="00BA2A2A"/>
        </w:tc>
        <w:tc>
          <w:tcPr>
            <w:tcW w:w="1750" w:type="dxa"/>
          </w:tcPr>
          <w:p w14:paraId="0A7A5BED" w14:textId="77777777" w:rsidR="00BA2A2A" w:rsidRDefault="00FB4BB5">
            <w:pPr>
              <w:pStyle w:val="pstyleRadioTb"/>
            </w:pPr>
            <w:r>
              <w:rPr>
                <w:rStyle w:val="styleRad"/>
              </w:rPr>
              <w:t xml:space="preserve"> [x] </w:t>
            </w:r>
          </w:p>
        </w:tc>
        <w:tc>
          <w:tcPr>
            <w:tcW w:w="1750" w:type="dxa"/>
          </w:tcPr>
          <w:p w14:paraId="1325459B" w14:textId="77777777" w:rsidR="00BA2A2A" w:rsidRDefault="00FB4BB5">
            <w:r>
              <w:rPr>
                <w:rStyle w:val="styleSubformtxt"/>
              </w:rPr>
              <w:t>unknown</w:t>
            </w:r>
          </w:p>
        </w:tc>
        <w:tc>
          <w:tcPr>
            <w:tcW w:w="1750" w:type="dxa"/>
          </w:tcPr>
          <w:p w14:paraId="17EBF723" w14:textId="77777777" w:rsidR="00BA2A2A" w:rsidRDefault="00FB4BB5">
            <w:pPr>
              <w:pStyle w:val="pstyleRadioTb"/>
            </w:pPr>
            <w:r>
              <w:rPr>
                <w:rStyle w:val="styleRad"/>
              </w:rPr>
              <w:t xml:space="preserve"> [x] </w:t>
            </w:r>
          </w:p>
        </w:tc>
        <w:tc>
          <w:tcPr>
            <w:tcW w:w="1750" w:type="dxa"/>
          </w:tcPr>
          <w:p w14:paraId="5274A7E8" w14:textId="77777777" w:rsidR="00BA2A2A" w:rsidRDefault="00FB4BB5">
            <w:r>
              <w:rPr>
                <w:rStyle w:val="styleSubformtxt"/>
              </w:rPr>
              <w:t>unknown</w:t>
            </w:r>
          </w:p>
        </w:tc>
      </w:tr>
      <w:tr w:rsidR="00BA2A2A" w14:paraId="7137579F" w14:textId="77777777" w:rsidTr="00BA2A2A">
        <w:trPr>
          <w:trHeight w:val="200"/>
        </w:trPr>
        <w:tc>
          <w:tcPr>
            <w:tcW w:w="1750" w:type="dxa"/>
          </w:tcPr>
          <w:p w14:paraId="05788C05" w14:textId="77777777" w:rsidR="00BA2A2A" w:rsidRDefault="00BA2A2A"/>
        </w:tc>
        <w:tc>
          <w:tcPr>
            <w:tcW w:w="1750" w:type="dxa"/>
          </w:tcPr>
          <w:p w14:paraId="7CA05F53" w14:textId="77777777" w:rsidR="00BA2A2A" w:rsidRDefault="00BA2A2A"/>
        </w:tc>
        <w:tc>
          <w:tcPr>
            <w:tcW w:w="1750" w:type="dxa"/>
          </w:tcPr>
          <w:p w14:paraId="2F75E63E" w14:textId="77777777" w:rsidR="00BA2A2A" w:rsidRDefault="00BA2A2A"/>
        </w:tc>
        <w:tc>
          <w:tcPr>
            <w:tcW w:w="1750" w:type="dxa"/>
          </w:tcPr>
          <w:p w14:paraId="590EB25C" w14:textId="77777777" w:rsidR="00BA2A2A" w:rsidRDefault="00FB4BB5">
            <w:pPr>
              <w:pStyle w:val="pstyleRadioTb"/>
            </w:pPr>
            <w:r>
              <w:rPr>
                <w:rStyle w:val="styleRad"/>
              </w:rPr>
              <w:t xml:space="preserve"> [ ] </w:t>
            </w:r>
          </w:p>
        </w:tc>
        <w:tc>
          <w:tcPr>
            <w:tcW w:w="1750" w:type="dxa"/>
          </w:tcPr>
          <w:p w14:paraId="23DD6B76" w14:textId="77777777" w:rsidR="00BA2A2A" w:rsidRDefault="00BA2A2A"/>
        </w:tc>
        <w:tc>
          <w:tcPr>
            <w:tcW w:w="1750" w:type="dxa"/>
          </w:tcPr>
          <w:p w14:paraId="007040E6" w14:textId="77777777" w:rsidR="00BA2A2A" w:rsidRDefault="00FB4BB5">
            <w:pPr>
              <w:pStyle w:val="pstyleRadioTb"/>
            </w:pPr>
            <w:r>
              <w:rPr>
                <w:rStyle w:val="styleRad"/>
              </w:rPr>
              <w:t xml:space="preserve"> [ ] </w:t>
            </w:r>
          </w:p>
        </w:tc>
        <w:tc>
          <w:tcPr>
            <w:tcW w:w="1750" w:type="dxa"/>
          </w:tcPr>
          <w:p w14:paraId="6D765F6A" w14:textId="77777777" w:rsidR="00BA2A2A" w:rsidRDefault="00BA2A2A"/>
        </w:tc>
      </w:tr>
    </w:tbl>
    <w:p w14:paraId="73296CB7" w14:textId="77777777" w:rsidR="00BA2A2A" w:rsidRDefault="00BA2A2A"/>
    <w:p w14:paraId="173C8F5C" w14:textId="77777777" w:rsidR="00BA2A2A" w:rsidRDefault="00FB4BB5">
      <w:pPr>
        <w:pStyle w:val="pstyleLabels"/>
      </w:pPr>
      <w:r>
        <w:rPr>
          <w:rStyle w:val="styleC3"/>
        </w:rPr>
        <w:t>Please describe any other threats (optional):</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5"/>
        <w:gridCol w:w="8833"/>
      </w:tblGrid>
      <w:tr w:rsidR="00BA2A2A" w14:paraId="7C7FD24E"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9547F09" w14:textId="77777777" w:rsidR="00BA2A2A" w:rsidRDefault="00BA2A2A"/>
        </w:tc>
        <w:tc>
          <w:tcPr>
            <w:tcW w:w="9500" w:type="dxa"/>
          </w:tcPr>
          <w:p w14:paraId="099A421B" w14:textId="77777777" w:rsidR="00BA2A2A" w:rsidRDefault="00BA2A2A">
            <w:pPr>
              <w:pStyle w:val="pStyle"/>
              <w:rPr>
                <w:rStyle w:val="almostEmpty"/>
              </w:rPr>
            </w:pPr>
          </w:p>
          <w:p w14:paraId="7DE6C45F" w14:textId="77777777" w:rsidR="00BA2A2A" w:rsidRDefault="00FB4BB5">
            <w:pPr>
              <w:spacing w:after="0" w:line="240" w:lineRule="auto"/>
              <w:ind w:left="57"/>
            </w:pPr>
            <w:r>
              <w:rPr>
                <w:rStyle w:val="styleDatatxt"/>
              </w:rPr>
              <w:t xml:space="preserve">Housing, urban areas and commercial/ industrial sites may be affecting the quality of the New River Estuary, a receiving environment for treated wastewater and untreated stormwater </w:t>
            </w:r>
            <w:proofErr w:type="gramStart"/>
            <w:r>
              <w:rPr>
                <w:rStyle w:val="styleDatatxt"/>
              </w:rPr>
              <w:t>e.g.</w:t>
            </w:r>
            <w:proofErr w:type="gramEnd"/>
            <w:r>
              <w:rPr>
                <w:rStyle w:val="styleDatatxt"/>
              </w:rPr>
              <w:t xml:space="preserve"> see Cavanagh and Ward 2014. </w:t>
            </w:r>
          </w:p>
          <w:p w14:paraId="1908640E" w14:textId="77777777" w:rsidR="00BA2A2A" w:rsidRDefault="00BA2A2A">
            <w:pPr>
              <w:pStyle w:val="pStyle"/>
              <w:rPr>
                <w:rStyle w:val="almostEmpty"/>
              </w:rPr>
            </w:pPr>
          </w:p>
          <w:p w14:paraId="71F32428" w14:textId="77777777" w:rsidR="00BA2A2A" w:rsidRDefault="00FB4BB5">
            <w:pPr>
              <w:spacing w:after="0" w:line="240" w:lineRule="auto"/>
              <w:ind w:left="57"/>
            </w:pPr>
            <w:r>
              <w:rPr>
                <w:rStyle w:val="styleDatatxt"/>
              </w:rPr>
              <w:t xml:space="preserve"> </w:t>
            </w:r>
          </w:p>
          <w:p w14:paraId="17BEFFC8" w14:textId="77777777" w:rsidR="00BA2A2A" w:rsidRDefault="00BA2A2A">
            <w:pPr>
              <w:pStyle w:val="pStyle"/>
              <w:rPr>
                <w:rStyle w:val="almostEmpty"/>
              </w:rPr>
            </w:pPr>
          </w:p>
          <w:p w14:paraId="156748D7" w14:textId="77777777" w:rsidR="00BA2A2A" w:rsidRDefault="00FB4BB5">
            <w:pPr>
              <w:spacing w:after="0" w:line="240" w:lineRule="auto"/>
              <w:ind w:left="57"/>
            </w:pPr>
            <w:proofErr w:type="spellStart"/>
            <w:r>
              <w:rPr>
                <w:rStyle w:val="styleDatatxt"/>
              </w:rPr>
              <w:t>Salinisation</w:t>
            </w:r>
            <w:proofErr w:type="spellEnd"/>
            <w:r>
              <w:rPr>
                <w:rStyle w:val="styleDatatxt"/>
              </w:rPr>
              <w:t xml:space="preserve"> and water release is rel</w:t>
            </w:r>
            <w:r>
              <w:rPr>
                <w:rStyle w:val="styleDatatxt"/>
              </w:rPr>
              <w:t>ated to the artificial opening of Waituna Lagoon to the sea. The effects are positive (flushing of excess sediments and nutrients out of the lagoon) and negative (if the lagoon remains open too long, or is opened at the wrong time of year, increased salini</w:t>
            </w:r>
            <w:r>
              <w:rPr>
                <w:rStyle w:val="styleDatatxt"/>
              </w:rPr>
              <w:t xml:space="preserve">ty can adversely affect the lagoon biota). </w:t>
            </w:r>
          </w:p>
          <w:p w14:paraId="366227E3" w14:textId="77777777" w:rsidR="00BA2A2A" w:rsidRDefault="00BA2A2A">
            <w:pPr>
              <w:pStyle w:val="pStyle"/>
              <w:rPr>
                <w:rStyle w:val="almostEmpty"/>
              </w:rPr>
            </w:pPr>
          </w:p>
          <w:p w14:paraId="6EA109C0" w14:textId="77777777" w:rsidR="00BA2A2A" w:rsidRDefault="00FB4BB5">
            <w:pPr>
              <w:spacing w:after="0" w:line="240" w:lineRule="auto"/>
              <w:ind w:left="57"/>
            </w:pPr>
            <w:r>
              <w:rPr>
                <w:rStyle w:val="styleDatatxt"/>
              </w:rPr>
              <w:t xml:space="preserve"> </w:t>
            </w:r>
          </w:p>
          <w:p w14:paraId="3300063C" w14:textId="77777777" w:rsidR="00BA2A2A" w:rsidRDefault="00BA2A2A">
            <w:pPr>
              <w:pStyle w:val="pStyle"/>
              <w:rPr>
                <w:rStyle w:val="almostEmpty"/>
              </w:rPr>
            </w:pPr>
          </w:p>
          <w:p w14:paraId="22FBEC76" w14:textId="77777777" w:rsidR="00BA2A2A" w:rsidRDefault="00FB4BB5">
            <w:pPr>
              <w:spacing w:after="0" w:line="240" w:lineRule="auto"/>
              <w:ind w:left="57"/>
            </w:pPr>
            <w:proofErr w:type="spellStart"/>
            <w:r>
              <w:rPr>
                <w:rStyle w:val="styleDatatxt"/>
              </w:rPr>
              <w:t>Canalisation</w:t>
            </w:r>
            <w:proofErr w:type="spellEnd"/>
            <w:r>
              <w:rPr>
                <w:rStyle w:val="styleDatatxt"/>
              </w:rPr>
              <w:t xml:space="preserve"> and river regulation occur mostly outside the Ramsar </w:t>
            </w:r>
            <w:proofErr w:type="gramStart"/>
            <w:r>
              <w:rPr>
                <w:rStyle w:val="styleDatatxt"/>
              </w:rPr>
              <w:t>site</w:t>
            </w:r>
            <w:proofErr w:type="gramEnd"/>
            <w:r>
              <w:rPr>
                <w:rStyle w:val="styleDatatxt"/>
              </w:rPr>
              <w:t xml:space="preserve"> but some has occurred inside. It involves bank </w:t>
            </w:r>
            <w:proofErr w:type="spellStart"/>
            <w:r>
              <w:rPr>
                <w:rStyle w:val="styleDatatxt"/>
              </w:rPr>
              <w:t>stabilisation</w:t>
            </w:r>
            <w:proofErr w:type="spellEnd"/>
            <w:r>
              <w:rPr>
                <w:rStyle w:val="styleDatatxt"/>
              </w:rPr>
              <w:t xml:space="preserve"> and drain maintenance of streams. The effects are positive (reduction of sed</w:t>
            </w:r>
            <w:r>
              <w:rPr>
                <w:rStyle w:val="styleDatatxt"/>
              </w:rPr>
              <w:t xml:space="preserve">iment input over time) and negative (increase in sediment and short-term adverse effects on fish during stream works and </w:t>
            </w:r>
            <w:proofErr w:type="gramStart"/>
            <w:r>
              <w:rPr>
                <w:rStyle w:val="styleDatatxt"/>
              </w:rPr>
              <w:t>as a result of</w:t>
            </w:r>
            <w:proofErr w:type="gramEnd"/>
            <w:r>
              <w:rPr>
                <w:rStyle w:val="styleDatatxt"/>
              </w:rPr>
              <w:t xml:space="preserve"> habitat loss) (Holmes et al. 2015, Holmes et al. 2016). </w:t>
            </w:r>
          </w:p>
          <w:p w14:paraId="35AB3B57" w14:textId="77777777" w:rsidR="00BA2A2A" w:rsidRDefault="00BA2A2A">
            <w:pPr>
              <w:pStyle w:val="pStyle"/>
              <w:rPr>
                <w:rStyle w:val="almostEmpty"/>
              </w:rPr>
            </w:pPr>
          </w:p>
          <w:p w14:paraId="05105598" w14:textId="77777777" w:rsidR="00BA2A2A" w:rsidRDefault="00FB4BB5">
            <w:pPr>
              <w:spacing w:after="0" w:line="240" w:lineRule="auto"/>
              <w:ind w:left="57"/>
            </w:pPr>
            <w:r>
              <w:rPr>
                <w:rStyle w:val="styleDatatxt"/>
              </w:rPr>
              <w:t>The level of threat from agricultural activities has likely in</w:t>
            </w:r>
            <w:r>
              <w:rPr>
                <w:rStyle w:val="styleDatatxt"/>
              </w:rPr>
              <w:t xml:space="preserve">creased because of intensification of agriculture within the wider catchment of the Ramsar site, however some mitigation has also occurred through </w:t>
            </w:r>
            <w:proofErr w:type="spellStart"/>
            <w:r>
              <w:rPr>
                <w:rStyle w:val="styleDatatxt"/>
              </w:rPr>
              <w:t>subsidised</w:t>
            </w:r>
            <w:proofErr w:type="spellEnd"/>
            <w:r>
              <w:rPr>
                <w:rStyle w:val="styleDatatxt"/>
              </w:rPr>
              <w:t xml:space="preserve"> fencing (55 km of streambank) and riparian planting, and on-farm works to manage nutrients and sed</w:t>
            </w:r>
            <w:r>
              <w:rPr>
                <w:rStyle w:val="styleDatatxt"/>
              </w:rPr>
              <w:t xml:space="preserve">iments. </w:t>
            </w:r>
          </w:p>
          <w:p w14:paraId="5EB06BA7" w14:textId="77777777" w:rsidR="00BA2A2A" w:rsidRDefault="00BA2A2A">
            <w:pPr>
              <w:pStyle w:val="pStyle"/>
              <w:rPr>
                <w:rStyle w:val="almostEmpty"/>
              </w:rPr>
            </w:pPr>
          </w:p>
          <w:p w14:paraId="311ED1CA" w14:textId="77777777" w:rsidR="00BA2A2A" w:rsidRDefault="00FB4BB5">
            <w:pPr>
              <w:spacing w:after="0" w:line="240" w:lineRule="auto"/>
              <w:ind w:left="57"/>
            </w:pPr>
            <w:r>
              <w:rPr>
                <w:rStyle w:val="styleDatatxt"/>
              </w:rPr>
              <w:t xml:space="preserve"> </w:t>
            </w:r>
          </w:p>
          <w:p w14:paraId="06631059" w14:textId="77777777" w:rsidR="00BA2A2A" w:rsidRDefault="00BA2A2A">
            <w:pPr>
              <w:pStyle w:val="pStyle"/>
              <w:rPr>
                <w:rStyle w:val="almostEmpty"/>
              </w:rPr>
            </w:pPr>
          </w:p>
          <w:p w14:paraId="2176D145" w14:textId="77777777" w:rsidR="00BA2A2A" w:rsidRDefault="00FB4BB5">
            <w:pPr>
              <w:spacing w:after="0" w:line="240" w:lineRule="auto"/>
              <w:ind w:left="57"/>
            </w:pPr>
            <w:r>
              <w:rPr>
                <w:rStyle w:val="styleDatatxt"/>
              </w:rPr>
              <w:t xml:space="preserve">Invasive alien species – following fires in the peatlands in 2008 Spanish heath increased however weed control efforts are reducing its extent towards 2006 levels. </w:t>
            </w:r>
          </w:p>
          <w:p w14:paraId="6646FA9D" w14:textId="77777777" w:rsidR="00BA2A2A" w:rsidRDefault="00BA2A2A">
            <w:pPr>
              <w:pStyle w:val="pStyle"/>
              <w:rPr>
                <w:rStyle w:val="almostEmpty"/>
              </w:rPr>
            </w:pPr>
          </w:p>
          <w:p w14:paraId="4C093BDD" w14:textId="77777777" w:rsidR="00BA2A2A" w:rsidRDefault="00FB4BB5">
            <w:pPr>
              <w:spacing w:after="0" w:line="240" w:lineRule="auto"/>
              <w:ind w:left="57"/>
            </w:pPr>
            <w:r>
              <w:rPr>
                <w:rStyle w:val="styleDatatxt"/>
              </w:rPr>
              <w:t xml:space="preserve"> </w:t>
            </w:r>
          </w:p>
          <w:p w14:paraId="194A7D88" w14:textId="77777777" w:rsidR="00BA2A2A" w:rsidRDefault="00BA2A2A">
            <w:pPr>
              <w:pStyle w:val="pStyle"/>
              <w:rPr>
                <w:rStyle w:val="almostEmpty"/>
              </w:rPr>
            </w:pPr>
          </w:p>
          <w:p w14:paraId="59BE81A1" w14:textId="77777777" w:rsidR="00BA2A2A" w:rsidRDefault="00BA2A2A">
            <w:pPr>
              <w:spacing w:after="0" w:line="240" w:lineRule="auto"/>
              <w:ind w:left="57"/>
            </w:pPr>
          </w:p>
        </w:tc>
      </w:tr>
    </w:tbl>
    <w:p w14:paraId="4EB3EBDA" w14:textId="77777777" w:rsidR="00BA2A2A" w:rsidRDefault="00BA2A2A"/>
    <w:p w14:paraId="676BEB3A" w14:textId="77777777" w:rsidR="00BA2A2A" w:rsidRDefault="00FB4BB5">
      <w:pPr>
        <w:pStyle w:val="pstyleSection"/>
      </w:pPr>
      <w:r>
        <w:rPr>
          <w:rStyle w:val="styleL2"/>
        </w:rPr>
        <w:t>5.2.2 Legal conservation status</w:t>
      </w:r>
    </w:p>
    <w:p w14:paraId="322BF287" w14:textId="77777777" w:rsidR="00BA2A2A" w:rsidRDefault="00FB4BB5">
      <w:pPr>
        <w:pStyle w:val="pstyleComments"/>
      </w:pPr>
      <w:r>
        <w:rPr>
          <w:rStyle w:val="styleC3comment"/>
        </w:rPr>
        <w:t xml:space="preserve">Please list any other relevant conservation status, at global, </w:t>
      </w:r>
      <w:proofErr w:type="gramStart"/>
      <w:r>
        <w:rPr>
          <w:rStyle w:val="styleC3comment"/>
        </w:rPr>
        <w:t>regional</w:t>
      </w:r>
      <w:proofErr w:type="gramEnd"/>
      <w:r>
        <w:rPr>
          <w:rStyle w:val="styleC3comment"/>
        </w:rPr>
        <w:t xml:space="preserve"> or national level and specify the boundary relationships with the Ramsar Site:</w:t>
      </w:r>
    </w:p>
    <w:p w14:paraId="5B03F271" w14:textId="77777777" w:rsidR="00BA2A2A" w:rsidRDefault="00FB4BB5">
      <w:pPr>
        <w:pStyle w:val="pstyleLabels"/>
      </w:pPr>
      <w:r>
        <w:rPr>
          <w:rStyle w:val="styleC3"/>
        </w:rPr>
        <w:t>Global legal designations</w:t>
      </w:r>
    </w:p>
    <w:tbl>
      <w:tblPr>
        <w:tblStyle w:val="FancyTable"/>
        <w:tblW w:w="0" w:type="auto"/>
        <w:tblInd w:w="-8" w:type="dxa"/>
        <w:tblLook w:val="04A0" w:firstRow="1" w:lastRow="0" w:firstColumn="1" w:lastColumn="0" w:noHBand="0" w:noVBand="1"/>
      </w:tblPr>
      <w:tblGrid>
        <w:gridCol w:w="1750"/>
        <w:gridCol w:w="1750"/>
        <w:gridCol w:w="1750"/>
        <w:gridCol w:w="1750"/>
      </w:tblGrid>
      <w:tr w:rsidR="00BA2A2A" w14:paraId="3C8981C3"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4178CB3E" w14:textId="77777777" w:rsidR="00BA2A2A" w:rsidRDefault="00FB4BB5">
            <w:pPr>
              <w:spacing w:after="0" w:line="240" w:lineRule="auto"/>
              <w:jc w:val="center"/>
            </w:pPr>
            <w:r>
              <w:rPr>
                <w:b/>
                <w:bCs/>
                <w:sz w:val="18"/>
                <w:szCs w:val="18"/>
              </w:rPr>
              <w:t>Designation type</w:t>
            </w:r>
            <w:r>
              <w:rPr>
                <w:rStyle w:val="FootnoteReference"/>
              </w:rPr>
              <w:footnoteReference w:id="44"/>
            </w:r>
          </w:p>
        </w:tc>
        <w:tc>
          <w:tcPr>
            <w:tcW w:w="1750" w:type="dxa"/>
          </w:tcPr>
          <w:p w14:paraId="5219DC78" w14:textId="77777777" w:rsidR="00BA2A2A" w:rsidRDefault="00FB4BB5">
            <w:pPr>
              <w:spacing w:after="0" w:line="240" w:lineRule="auto"/>
              <w:jc w:val="center"/>
            </w:pPr>
            <w:r>
              <w:rPr>
                <w:b/>
                <w:bCs/>
                <w:sz w:val="18"/>
                <w:szCs w:val="18"/>
              </w:rPr>
              <w:t>Name of area</w:t>
            </w:r>
          </w:p>
        </w:tc>
        <w:tc>
          <w:tcPr>
            <w:tcW w:w="1750" w:type="dxa"/>
          </w:tcPr>
          <w:p w14:paraId="452BC45B" w14:textId="77777777" w:rsidR="00BA2A2A" w:rsidRDefault="00FB4BB5">
            <w:pPr>
              <w:spacing w:after="0" w:line="240" w:lineRule="auto"/>
              <w:jc w:val="center"/>
            </w:pPr>
            <w:r>
              <w:rPr>
                <w:b/>
                <w:bCs/>
                <w:sz w:val="18"/>
                <w:szCs w:val="18"/>
              </w:rPr>
              <w:t xml:space="preserve">Online information </w:t>
            </w:r>
            <w:proofErr w:type="spellStart"/>
            <w:r>
              <w:rPr>
                <w:b/>
                <w:bCs/>
                <w:sz w:val="18"/>
                <w:szCs w:val="18"/>
              </w:rPr>
              <w:t>url</w:t>
            </w:r>
            <w:proofErr w:type="spellEnd"/>
          </w:p>
        </w:tc>
        <w:tc>
          <w:tcPr>
            <w:tcW w:w="1750" w:type="dxa"/>
          </w:tcPr>
          <w:p w14:paraId="3B18ABF4" w14:textId="77777777" w:rsidR="00BA2A2A" w:rsidRDefault="00FB4BB5">
            <w:pPr>
              <w:spacing w:after="0" w:line="240" w:lineRule="auto"/>
              <w:jc w:val="center"/>
            </w:pPr>
            <w:r>
              <w:rPr>
                <w:b/>
                <w:bCs/>
                <w:sz w:val="18"/>
                <w:szCs w:val="18"/>
              </w:rPr>
              <w:t>Overlap with Ramsar Site</w:t>
            </w:r>
            <w:r>
              <w:rPr>
                <w:rStyle w:val="FootnoteReference"/>
              </w:rPr>
              <w:footnoteReference w:id="45"/>
            </w:r>
          </w:p>
        </w:tc>
      </w:tr>
      <w:tr w:rsidR="00BA2A2A" w14:paraId="788DC0CB" w14:textId="77777777" w:rsidTr="00BA2A2A">
        <w:trPr>
          <w:trHeight w:val="200"/>
        </w:trPr>
        <w:tc>
          <w:tcPr>
            <w:tcW w:w="1750" w:type="dxa"/>
          </w:tcPr>
          <w:p w14:paraId="0243F2AE" w14:textId="77777777" w:rsidR="00BA2A2A" w:rsidRDefault="00BA2A2A"/>
        </w:tc>
        <w:tc>
          <w:tcPr>
            <w:tcW w:w="1750" w:type="dxa"/>
          </w:tcPr>
          <w:p w14:paraId="03C1B2B7" w14:textId="77777777" w:rsidR="00BA2A2A" w:rsidRDefault="00BA2A2A"/>
        </w:tc>
        <w:tc>
          <w:tcPr>
            <w:tcW w:w="1750" w:type="dxa"/>
          </w:tcPr>
          <w:p w14:paraId="38F1BE1F" w14:textId="77777777" w:rsidR="00BA2A2A" w:rsidRDefault="00BA2A2A"/>
        </w:tc>
        <w:tc>
          <w:tcPr>
            <w:tcW w:w="1750" w:type="dxa"/>
          </w:tcPr>
          <w:p w14:paraId="2D17791B" w14:textId="77777777" w:rsidR="00BA2A2A" w:rsidRDefault="00BA2A2A"/>
        </w:tc>
      </w:tr>
    </w:tbl>
    <w:p w14:paraId="712A3097" w14:textId="77777777" w:rsidR="00BA2A2A" w:rsidRDefault="00BA2A2A"/>
    <w:p w14:paraId="7A971301" w14:textId="77777777" w:rsidR="00BA2A2A" w:rsidRDefault="00FB4BB5">
      <w:pPr>
        <w:pStyle w:val="pstyleLabels"/>
      </w:pPr>
      <w:r>
        <w:rPr>
          <w:rStyle w:val="styleC3"/>
        </w:rPr>
        <w:t>Regional (international) legal designations</w:t>
      </w:r>
    </w:p>
    <w:tbl>
      <w:tblPr>
        <w:tblStyle w:val="FancyTable"/>
        <w:tblW w:w="0" w:type="auto"/>
        <w:tblInd w:w="-8" w:type="dxa"/>
        <w:tblLook w:val="04A0" w:firstRow="1" w:lastRow="0" w:firstColumn="1" w:lastColumn="0" w:noHBand="0" w:noVBand="1"/>
      </w:tblPr>
      <w:tblGrid>
        <w:gridCol w:w="1750"/>
        <w:gridCol w:w="1750"/>
        <w:gridCol w:w="1750"/>
        <w:gridCol w:w="1750"/>
      </w:tblGrid>
      <w:tr w:rsidR="00BA2A2A" w14:paraId="173FB709"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10C0FAD6" w14:textId="77777777" w:rsidR="00BA2A2A" w:rsidRDefault="00FB4BB5">
            <w:pPr>
              <w:spacing w:after="0" w:line="240" w:lineRule="auto"/>
              <w:jc w:val="center"/>
            </w:pPr>
            <w:r>
              <w:rPr>
                <w:b/>
                <w:bCs/>
                <w:sz w:val="18"/>
                <w:szCs w:val="18"/>
              </w:rPr>
              <w:t>Designation type</w:t>
            </w:r>
            <w:r>
              <w:rPr>
                <w:rStyle w:val="FootnoteReference"/>
              </w:rPr>
              <w:footnoteReference w:id="46"/>
            </w:r>
          </w:p>
        </w:tc>
        <w:tc>
          <w:tcPr>
            <w:tcW w:w="1750" w:type="dxa"/>
          </w:tcPr>
          <w:p w14:paraId="5663A5C1" w14:textId="77777777" w:rsidR="00BA2A2A" w:rsidRDefault="00FB4BB5">
            <w:pPr>
              <w:spacing w:after="0" w:line="240" w:lineRule="auto"/>
              <w:jc w:val="center"/>
            </w:pPr>
            <w:r>
              <w:rPr>
                <w:b/>
                <w:bCs/>
                <w:sz w:val="18"/>
                <w:szCs w:val="18"/>
              </w:rPr>
              <w:t>Name of area</w:t>
            </w:r>
          </w:p>
        </w:tc>
        <w:tc>
          <w:tcPr>
            <w:tcW w:w="1750" w:type="dxa"/>
          </w:tcPr>
          <w:p w14:paraId="47DAB7ED" w14:textId="77777777" w:rsidR="00BA2A2A" w:rsidRDefault="00FB4BB5">
            <w:pPr>
              <w:spacing w:after="0" w:line="240" w:lineRule="auto"/>
              <w:jc w:val="center"/>
            </w:pPr>
            <w:r>
              <w:rPr>
                <w:b/>
                <w:bCs/>
                <w:sz w:val="18"/>
                <w:szCs w:val="18"/>
              </w:rPr>
              <w:t xml:space="preserve">Online information </w:t>
            </w:r>
            <w:proofErr w:type="spellStart"/>
            <w:r>
              <w:rPr>
                <w:b/>
                <w:bCs/>
                <w:sz w:val="18"/>
                <w:szCs w:val="18"/>
              </w:rPr>
              <w:t>url</w:t>
            </w:r>
            <w:proofErr w:type="spellEnd"/>
          </w:p>
        </w:tc>
        <w:tc>
          <w:tcPr>
            <w:tcW w:w="1750" w:type="dxa"/>
          </w:tcPr>
          <w:p w14:paraId="2CCEDEA2" w14:textId="77777777" w:rsidR="00BA2A2A" w:rsidRDefault="00FB4BB5">
            <w:pPr>
              <w:spacing w:after="0" w:line="240" w:lineRule="auto"/>
              <w:jc w:val="center"/>
            </w:pPr>
            <w:r>
              <w:rPr>
                <w:b/>
                <w:bCs/>
                <w:sz w:val="18"/>
                <w:szCs w:val="18"/>
              </w:rPr>
              <w:t>Overlap with Ramsar Site</w:t>
            </w:r>
            <w:r>
              <w:rPr>
                <w:vertAlign w:val="superscript"/>
              </w:rPr>
              <w:t>45</w:t>
            </w:r>
          </w:p>
        </w:tc>
      </w:tr>
      <w:tr w:rsidR="00BA2A2A" w14:paraId="1E94BBCC" w14:textId="77777777" w:rsidTr="00BA2A2A">
        <w:trPr>
          <w:trHeight w:val="200"/>
        </w:trPr>
        <w:tc>
          <w:tcPr>
            <w:tcW w:w="1750" w:type="dxa"/>
          </w:tcPr>
          <w:p w14:paraId="025D8101" w14:textId="77777777" w:rsidR="00BA2A2A" w:rsidRDefault="00BA2A2A"/>
        </w:tc>
        <w:tc>
          <w:tcPr>
            <w:tcW w:w="1750" w:type="dxa"/>
          </w:tcPr>
          <w:p w14:paraId="582AC7B2" w14:textId="77777777" w:rsidR="00BA2A2A" w:rsidRDefault="00BA2A2A"/>
        </w:tc>
        <w:tc>
          <w:tcPr>
            <w:tcW w:w="1750" w:type="dxa"/>
          </w:tcPr>
          <w:p w14:paraId="7C3BEAAE" w14:textId="77777777" w:rsidR="00BA2A2A" w:rsidRDefault="00BA2A2A"/>
        </w:tc>
        <w:tc>
          <w:tcPr>
            <w:tcW w:w="1750" w:type="dxa"/>
          </w:tcPr>
          <w:p w14:paraId="21A6FF16" w14:textId="77777777" w:rsidR="00BA2A2A" w:rsidRDefault="00BA2A2A"/>
        </w:tc>
      </w:tr>
    </w:tbl>
    <w:p w14:paraId="4AF53B8E" w14:textId="77777777" w:rsidR="00BA2A2A" w:rsidRDefault="00BA2A2A"/>
    <w:p w14:paraId="3CFA8423" w14:textId="77777777" w:rsidR="00BA2A2A" w:rsidRDefault="00FB4BB5">
      <w:pPr>
        <w:pStyle w:val="pstyleLabels"/>
      </w:pPr>
      <w:r>
        <w:rPr>
          <w:rStyle w:val="styleC3"/>
        </w:rPr>
        <w:t>National legal designations</w:t>
      </w:r>
    </w:p>
    <w:tbl>
      <w:tblPr>
        <w:tblStyle w:val="FancyTable"/>
        <w:tblW w:w="0" w:type="auto"/>
        <w:tblInd w:w="-8" w:type="dxa"/>
        <w:tblLook w:val="04A0" w:firstRow="1" w:lastRow="0" w:firstColumn="1" w:lastColumn="0" w:noHBand="0" w:noVBand="1"/>
      </w:tblPr>
      <w:tblGrid>
        <w:gridCol w:w="1750"/>
        <w:gridCol w:w="1750"/>
        <w:gridCol w:w="1750"/>
        <w:gridCol w:w="1750"/>
      </w:tblGrid>
      <w:tr w:rsidR="00BA2A2A" w14:paraId="37402305"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71AC0C7A" w14:textId="77777777" w:rsidR="00BA2A2A" w:rsidRDefault="00FB4BB5">
            <w:pPr>
              <w:spacing w:after="0" w:line="240" w:lineRule="auto"/>
              <w:jc w:val="center"/>
            </w:pPr>
            <w:r>
              <w:rPr>
                <w:b/>
                <w:bCs/>
                <w:sz w:val="18"/>
                <w:szCs w:val="18"/>
              </w:rPr>
              <w:t>Designation type</w:t>
            </w:r>
          </w:p>
        </w:tc>
        <w:tc>
          <w:tcPr>
            <w:tcW w:w="1750" w:type="dxa"/>
          </w:tcPr>
          <w:p w14:paraId="70679562" w14:textId="77777777" w:rsidR="00BA2A2A" w:rsidRDefault="00FB4BB5">
            <w:pPr>
              <w:spacing w:after="0" w:line="240" w:lineRule="auto"/>
              <w:jc w:val="center"/>
            </w:pPr>
            <w:r>
              <w:rPr>
                <w:b/>
                <w:bCs/>
                <w:sz w:val="18"/>
                <w:szCs w:val="18"/>
              </w:rPr>
              <w:t>Name of area</w:t>
            </w:r>
          </w:p>
        </w:tc>
        <w:tc>
          <w:tcPr>
            <w:tcW w:w="1750" w:type="dxa"/>
          </w:tcPr>
          <w:p w14:paraId="50DAD48D" w14:textId="77777777" w:rsidR="00BA2A2A" w:rsidRDefault="00FB4BB5">
            <w:pPr>
              <w:spacing w:after="0" w:line="240" w:lineRule="auto"/>
              <w:jc w:val="center"/>
            </w:pPr>
            <w:r>
              <w:rPr>
                <w:b/>
                <w:bCs/>
                <w:sz w:val="18"/>
                <w:szCs w:val="18"/>
              </w:rPr>
              <w:t xml:space="preserve">Online information </w:t>
            </w:r>
            <w:proofErr w:type="spellStart"/>
            <w:r>
              <w:rPr>
                <w:b/>
                <w:bCs/>
                <w:sz w:val="18"/>
                <w:szCs w:val="18"/>
              </w:rPr>
              <w:t>url</w:t>
            </w:r>
            <w:proofErr w:type="spellEnd"/>
          </w:p>
        </w:tc>
        <w:tc>
          <w:tcPr>
            <w:tcW w:w="1750" w:type="dxa"/>
          </w:tcPr>
          <w:p w14:paraId="7618FA1D" w14:textId="77777777" w:rsidR="00BA2A2A" w:rsidRDefault="00FB4BB5">
            <w:pPr>
              <w:spacing w:after="0" w:line="240" w:lineRule="auto"/>
              <w:jc w:val="center"/>
            </w:pPr>
            <w:r>
              <w:rPr>
                <w:b/>
                <w:bCs/>
                <w:sz w:val="18"/>
                <w:szCs w:val="18"/>
              </w:rPr>
              <w:t>Overlap with Ramsar Site</w:t>
            </w:r>
            <w:r>
              <w:rPr>
                <w:vertAlign w:val="superscript"/>
              </w:rPr>
              <w:t>45</w:t>
            </w:r>
          </w:p>
        </w:tc>
      </w:tr>
      <w:tr w:rsidR="00BA2A2A" w14:paraId="0B77669E" w14:textId="77777777" w:rsidTr="00BA2A2A">
        <w:trPr>
          <w:trHeight w:val="200"/>
        </w:trPr>
        <w:tc>
          <w:tcPr>
            <w:tcW w:w="1750" w:type="dxa"/>
          </w:tcPr>
          <w:p w14:paraId="328C53A7" w14:textId="77777777" w:rsidR="00BA2A2A" w:rsidRDefault="00FB4BB5">
            <w:r>
              <w:rPr>
                <w:rStyle w:val="styleSubformtxt"/>
              </w:rPr>
              <w:t>Conservation Area</w:t>
            </w:r>
          </w:p>
        </w:tc>
        <w:tc>
          <w:tcPr>
            <w:tcW w:w="1750" w:type="dxa"/>
          </w:tcPr>
          <w:p w14:paraId="4C720988" w14:textId="77777777" w:rsidR="00BA2A2A" w:rsidRDefault="00FB4BB5">
            <w:r>
              <w:rPr>
                <w:rStyle w:val="styleSubformtxt"/>
              </w:rPr>
              <w:t xml:space="preserve">Seaward Moss, </w:t>
            </w:r>
            <w:proofErr w:type="spellStart"/>
            <w:r>
              <w:rPr>
                <w:rStyle w:val="styleSubformtxt"/>
              </w:rPr>
              <w:t>Toetoes</w:t>
            </w:r>
            <w:proofErr w:type="spellEnd"/>
            <w:r>
              <w:rPr>
                <w:rStyle w:val="styleSubformtxt"/>
              </w:rPr>
              <w:t>, Tiwai Peninsula, Fortrose Spit, Bushy Point</w:t>
            </w:r>
          </w:p>
        </w:tc>
        <w:tc>
          <w:tcPr>
            <w:tcW w:w="1750" w:type="dxa"/>
          </w:tcPr>
          <w:p w14:paraId="4DE47468" w14:textId="77777777" w:rsidR="00BA2A2A" w:rsidRDefault="00BA2A2A"/>
        </w:tc>
        <w:tc>
          <w:tcPr>
            <w:tcW w:w="1750" w:type="dxa"/>
          </w:tcPr>
          <w:p w14:paraId="505296FE" w14:textId="77777777" w:rsidR="00BA2A2A" w:rsidRDefault="00FB4BB5">
            <w:r>
              <w:rPr>
                <w:rStyle w:val="styleSubformtxt"/>
              </w:rPr>
              <w:t>partly</w:t>
            </w:r>
          </w:p>
        </w:tc>
      </w:tr>
      <w:tr w:rsidR="00BA2A2A" w14:paraId="125BD39E" w14:textId="77777777" w:rsidTr="00BA2A2A">
        <w:trPr>
          <w:trHeight w:val="200"/>
        </w:trPr>
        <w:tc>
          <w:tcPr>
            <w:tcW w:w="1750" w:type="dxa"/>
          </w:tcPr>
          <w:p w14:paraId="7EA874CA" w14:textId="77777777" w:rsidR="00BA2A2A" w:rsidRDefault="00FB4BB5">
            <w:r>
              <w:rPr>
                <w:rStyle w:val="styleSubformtxt"/>
              </w:rPr>
              <w:lastRenderedPageBreak/>
              <w:t>Crown Land Foreshore and Seabed</w:t>
            </w:r>
          </w:p>
        </w:tc>
        <w:tc>
          <w:tcPr>
            <w:tcW w:w="1750" w:type="dxa"/>
          </w:tcPr>
          <w:p w14:paraId="1F956ED5" w14:textId="77777777" w:rsidR="00BA2A2A" w:rsidRDefault="00FB4BB5">
            <w:r>
              <w:rPr>
                <w:rStyle w:val="styleSubformtxt"/>
              </w:rPr>
              <w:t xml:space="preserve">New River Estuary, Awarua Bay, </w:t>
            </w:r>
            <w:proofErr w:type="spellStart"/>
            <w:r>
              <w:rPr>
                <w:rStyle w:val="styleSubformtxt"/>
              </w:rPr>
              <w:t>Toetoes</w:t>
            </w:r>
            <w:proofErr w:type="spellEnd"/>
            <w:r>
              <w:rPr>
                <w:rStyle w:val="styleSubformtxt"/>
              </w:rPr>
              <w:t xml:space="preserve"> </w:t>
            </w:r>
            <w:proofErr w:type="spellStart"/>
            <w:r>
              <w:rPr>
                <w:rStyle w:val="styleSubformtxt"/>
              </w:rPr>
              <w:t>Harbour</w:t>
            </w:r>
            <w:proofErr w:type="spellEnd"/>
          </w:p>
        </w:tc>
        <w:tc>
          <w:tcPr>
            <w:tcW w:w="1750" w:type="dxa"/>
          </w:tcPr>
          <w:p w14:paraId="42C9A830" w14:textId="77777777" w:rsidR="00BA2A2A" w:rsidRDefault="00BA2A2A"/>
        </w:tc>
        <w:tc>
          <w:tcPr>
            <w:tcW w:w="1750" w:type="dxa"/>
          </w:tcPr>
          <w:p w14:paraId="4D4605DD" w14:textId="77777777" w:rsidR="00BA2A2A" w:rsidRDefault="00FB4BB5">
            <w:r>
              <w:rPr>
                <w:rStyle w:val="styleSubformtxt"/>
              </w:rPr>
              <w:t>partly</w:t>
            </w:r>
          </w:p>
        </w:tc>
      </w:tr>
      <w:tr w:rsidR="00BA2A2A" w14:paraId="2FB54A26" w14:textId="77777777" w:rsidTr="00BA2A2A">
        <w:trPr>
          <w:trHeight w:val="200"/>
        </w:trPr>
        <w:tc>
          <w:tcPr>
            <w:tcW w:w="1750" w:type="dxa"/>
          </w:tcPr>
          <w:p w14:paraId="67D21030" w14:textId="77777777" w:rsidR="00BA2A2A" w:rsidRDefault="00FB4BB5">
            <w:r>
              <w:rPr>
                <w:rStyle w:val="styleSubformtxt"/>
              </w:rPr>
              <w:t>Marginal strips</w:t>
            </w:r>
          </w:p>
        </w:tc>
        <w:tc>
          <w:tcPr>
            <w:tcW w:w="1750" w:type="dxa"/>
          </w:tcPr>
          <w:p w14:paraId="00C3FFB2" w14:textId="77777777" w:rsidR="00BA2A2A" w:rsidRDefault="00FB4BB5">
            <w:r>
              <w:rPr>
                <w:rStyle w:val="styleSubformtxt"/>
              </w:rPr>
              <w:t>Unnamed</w:t>
            </w:r>
          </w:p>
        </w:tc>
        <w:tc>
          <w:tcPr>
            <w:tcW w:w="1750" w:type="dxa"/>
          </w:tcPr>
          <w:p w14:paraId="7A35059C" w14:textId="77777777" w:rsidR="00BA2A2A" w:rsidRDefault="00BA2A2A"/>
        </w:tc>
        <w:tc>
          <w:tcPr>
            <w:tcW w:w="1750" w:type="dxa"/>
          </w:tcPr>
          <w:p w14:paraId="5F25297B" w14:textId="77777777" w:rsidR="00BA2A2A" w:rsidRDefault="00FB4BB5">
            <w:r>
              <w:rPr>
                <w:rStyle w:val="styleSubformtxt"/>
              </w:rPr>
              <w:t>partly</w:t>
            </w:r>
          </w:p>
        </w:tc>
      </w:tr>
      <w:tr w:rsidR="00BA2A2A" w14:paraId="15315853" w14:textId="77777777" w:rsidTr="00BA2A2A">
        <w:trPr>
          <w:trHeight w:val="200"/>
        </w:trPr>
        <w:tc>
          <w:tcPr>
            <w:tcW w:w="1750" w:type="dxa"/>
          </w:tcPr>
          <w:p w14:paraId="58EA4DF3" w14:textId="77777777" w:rsidR="00BA2A2A" w:rsidRDefault="00FB4BB5">
            <w:r>
              <w:rPr>
                <w:rStyle w:val="styleSubformtxt"/>
              </w:rPr>
              <w:t>Scenic Reserv</w:t>
            </w:r>
            <w:r>
              <w:rPr>
                <w:rStyle w:val="styleSubformtxt"/>
              </w:rPr>
              <w:t>e</w:t>
            </w:r>
          </w:p>
        </w:tc>
        <w:tc>
          <w:tcPr>
            <w:tcW w:w="1750" w:type="dxa"/>
          </w:tcPr>
          <w:p w14:paraId="2FBD3B52" w14:textId="77777777" w:rsidR="00BA2A2A" w:rsidRDefault="00FB4BB5">
            <w:r>
              <w:rPr>
                <w:rStyle w:val="styleSubformtxt"/>
              </w:rPr>
              <w:t xml:space="preserve">Waituna, Joey’s Island, </w:t>
            </w:r>
            <w:proofErr w:type="spellStart"/>
            <w:r>
              <w:rPr>
                <w:rStyle w:val="styleSubformtxt"/>
              </w:rPr>
              <w:t>Otatara</w:t>
            </w:r>
            <w:proofErr w:type="spellEnd"/>
            <w:r>
              <w:rPr>
                <w:rStyle w:val="styleSubformtxt"/>
              </w:rPr>
              <w:t xml:space="preserve"> South</w:t>
            </w:r>
          </w:p>
        </w:tc>
        <w:tc>
          <w:tcPr>
            <w:tcW w:w="1750" w:type="dxa"/>
          </w:tcPr>
          <w:p w14:paraId="09997CAE" w14:textId="77777777" w:rsidR="00BA2A2A" w:rsidRDefault="00BA2A2A"/>
        </w:tc>
        <w:tc>
          <w:tcPr>
            <w:tcW w:w="1750" w:type="dxa"/>
          </w:tcPr>
          <w:p w14:paraId="6050C20D" w14:textId="77777777" w:rsidR="00BA2A2A" w:rsidRDefault="00FB4BB5">
            <w:r>
              <w:rPr>
                <w:rStyle w:val="styleSubformtxt"/>
              </w:rPr>
              <w:t>whole</w:t>
            </w:r>
          </w:p>
        </w:tc>
      </w:tr>
      <w:tr w:rsidR="00BA2A2A" w14:paraId="3857F925" w14:textId="77777777" w:rsidTr="00BA2A2A">
        <w:trPr>
          <w:trHeight w:val="200"/>
        </w:trPr>
        <w:tc>
          <w:tcPr>
            <w:tcW w:w="1750" w:type="dxa"/>
          </w:tcPr>
          <w:p w14:paraId="21161556" w14:textId="77777777" w:rsidR="00BA2A2A" w:rsidRDefault="00FB4BB5">
            <w:r>
              <w:rPr>
                <w:rStyle w:val="styleSubformtxt"/>
              </w:rPr>
              <w:t>Scientific Reserve</w:t>
            </w:r>
          </w:p>
        </w:tc>
        <w:tc>
          <w:tcPr>
            <w:tcW w:w="1750" w:type="dxa"/>
          </w:tcPr>
          <w:p w14:paraId="673D4C05" w14:textId="77777777" w:rsidR="00BA2A2A" w:rsidRDefault="00FB4BB5">
            <w:r>
              <w:rPr>
                <w:rStyle w:val="styleSubformtxt"/>
              </w:rPr>
              <w:t>Waituna Wetland</w:t>
            </w:r>
          </w:p>
        </w:tc>
        <w:tc>
          <w:tcPr>
            <w:tcW w:w="1750" w:type="dxa"/>
          </w:tcPr>
          <w:p w14:paraId="359A5C78" w14:textId="77777777" w:rsidR="00BA2A2A" w:rsidRDefault="00BA2A2A"/>
        </w:tc>
        <w:tc>
          <w:tcPr>
            <w:tcW w:w="1750" w:type="dxa"/>
          </w:tcPr>
          <w:p w14:paraId="7DDA3CB5" w14:textId="77777777" w:rsidR="00BA2A2A" w:rsidRDefault="00FB4BB5">
            <w:r>
              <w:rPr>
                <w:rStyle w:val="styleSubformtxt"/>
              </w:rPr>
              <w:t>whole</w:t>
            </w:r>
          </w:p>
        </w:tc>
      </w:tr>
      <w:tr w:rsidR="00BA2A2A" w14:paraId="7A7E29B8" w14:textId="77777777" w:rsidTr="00BA2A2A">
        <w:trPr>
          <w:trHeight w:val="200"/>
        </w:trPr>
        <w:tc>
          <w:tcPr>
            <w:tcW w:w="1750" w:type="dxa"/>
          </w:tcPr>
          <w:p w14:paraId="21FDD0FE" w14:textId="77777777" w:rsidR="00BA2A2A" w:rsidRDefault="00FB4BB5">
            <w:r>
              <w:rPr>
                <w:rStyle w:val="styleSubformtxt"/>
              </w:rPr>
              <w:t>Wildlife Management Reserve</w:t>
            </w:r>
          </w:p>
        </w:tc>
        <w:tc>
          <w:tcPr>
            <w:tcW w:w="1750" w:type="dxa"/>
          </w:tcPr>
          <w:p w14:paraId="21475DDE" w14:textId="77777777" w:rsidR="00BA2A2A" w:rsidRDefault="00FB4BB5">
            <w:r>
              <w:rPr>
                <w:rStyle w:val="styleSubformtxt"/>
              </w:rPr>
              <w:t>Tiwai Spit</w:t>
            </w:r>
          </w:p>
        </w:tc>
        <w:tc>
          <w:tcPr>
            <w:tcW w:w="1750" w:type="dxa"/>
          </w:tcPr>
          <w:p w14:paraId="49E8CCF6" w14:textId="77777777" w:rsidR="00BA2A2A" w:rsidRDefault="00BA2A2A"/>
        </w:tc>
        <w:tc>
          <w:tcPr>
            <w:tcW w:w="1750" w:type="dxa"/>
          </w:tcPr>
          <w:p w14:paraId="030BE5DE" w14:textId="77777777" w:rsidR="00BA2A2A" w:rsidRDefault="00FB4BB5">
            <w:r>
              <w:rPr>
                <w:rStyle w:val="styleSubformtxt"/>
              </w:rPr>
              <w:t>partly</w:t>
            </w:r>
          </w:p>
        </w:tc>
      </w:tr>
      <w:tr w:rsidR="00BA2A2A" w14:paraId="391E1D55" w14:textId="77777777" w:rsidTr="00BA2A2A">
        <w:trPr>
          <w:trHeight w:val="200"/>
        </w:trPr>
        <w:tc>
          <w:tcPr>
            <w:tcW w:w="1750" w:type="dxa"/>
          </w:tcPr>
          <w:p w14:paraId="55138143" w14:textId="77777777" w:rsidR="00BA2A2A" w:rsidRDefault="00BA2A2A"/>
        </w:tc>
        <w:tc>
          <w:tcPr>
            <w:tcW w:w="1750" w:type="dxa"/>
          </w:tcPr>
          <w:p w14:paraId="6852DD33" w14:textId="77777777" w:rsidR="00BA2A2A" w:rsidRDefault="00BA2A2A"/>
        </w:tc>
        <w:tc>
          <w:tcPr>
            <w:tcW w:w="1750" w:type="dxa"/>
          </w:tcPr>
          <w:p w14:paraId="4DFCE304" w14:textId="77777777" w:rsidR="00BA2A2A" w:rsidRDefault="00BA2A2A"/>
        </w:tc>
        <w:tc>
          <w:tcPr>
            <w:tcW w:w="1750" w:type="dxa"/>
          </w:tcPr>
          <w:p w14:paraId="799DE319" w14:textId="77777777" w:rsidR="00BA2A2A" w:rsidRDefault="00BA2A2A"/>
        </w:tc>
      </w:tr>
    </w:tbl>
    <w:p w14:paraId="53582B68" w14:textId="77777777" w:rsidR="00BA2A2A" w:rsidRDefault="00BA2A2A"/>
    <w:p w14:paraId="78861356" w14:textId="77777777" w:rsidR="00BA2A2A" w:rsidRDefault="00FB4BB5">
      <w:pPr>
        <w:pStyle w:val="pstyleLabels"/>
      </w:pPr>
      <w:r>
        <w:rPr>
          <w:rStyle w:val="styleC3"/>
        </w:rPr>
        <w:t>Non-statutory designations</w:t>
      </w:r>
    </w:p>
    <w:tbl>
      <w:tblPr>
        <w:tblStyle w:val="FancyTable"/>
        <w:tblW w:w="0" w:type="auto"/>
        <w:tblInd w:w="-8" w:type="dxa"/>
        <w:tblLook w:val="04A0" w:firstRow="1" w:lastRow="0" w:firstColumn="1" w:lastColumn="0" w:noHBand="0" w:noVBand="1"/>
      </w:tblPr>
      <w:tblGrid>
        <w:gridCol w:w="1750"/>
        <w:gridCol w:w="1750"/>
        <w:gridCol w:w="1750"/>
        <w:gridCol w:w="1750"/>
      </w:tblGrid>
      <w:tr w:rsidR="00BA2A2A" w14:paraId="07BD0984"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4AA0D349" w14:textId="77777777" w:rsidR="00BA2A2A" w:rsidRDefault="00FB4BB5">
            <w:pPr>
              <w:spacing w:after="0" w:line="240" w:lineRule="auto"/>
              <w:jc w:val="center"/>
            </w:pPr>
            <w:r>
              <w:rPr>
                <w:b/>
                <w:bCs/>
                <w:sz w:val="18"/>
                <w:szCs w:val="18"/>
              </w:rPr>
              <w:t>Designation type</w:t>
            </w:r>
            <w:r>
              <w:rPr>
                <w:rStyle w:val="FootnoteReference"/>
              </w:rPr>
              <w:footnoteReference w:id="47"/>
            </w:r>
          </w:p>
        </w:tc>
        <w:tc>
          <w:tcPr>
            <w:tcW w:w="1750" w:type="dxa"/>
          </w:tcPr>
          <w:p w14:paraId="16D679E7" w14:textId="77777777" w:rsidR="00BA2A2A" w:rsidRDefault="00FB4BB5">
            <w:pPr>
              <w:spacing w:after="0" w:line="240" w:lineRule="auto"/>
              <w:jc w:val="center"/>
            </w:pPr>
            <w:r>
              <w:rPr>
                <w:b/>
                <w:bCs/>
                <w:sz w:val="18"/>
                <w:szCs w:val="18"/>
              </w:rPr>
              <w:t>Name of area</w:t>
            </w:r>
          </w:p>
        </w:tc>
        <w:tc>
          <w:tcPr>
            <w:tcW w:w="1750" w:type="dxa"/>
          </w:tcPr>
          <w:p w14:paraId="3D0F595A" w14:textId="77777777" w:rsidR="00BA2A2A" w:rsidRDefault="00FB4BB5">
            <w:pPr>
              <w:spacing w:after="0" w:line="240" w:lineRule="auto"/>
              <w:jc w:val="center"/>
            </w:pPr>
            <w:r>
              <w:rPr>
                <w:b/>
                <w:bCs/>
                <w:sz w:val="18"/>
                <w:szCs w:val="18"/>
              </w:rPr>
              <w:t xml:space="preserve">Online information </w:t>
            </w:r>
            <w:proofErr w:type="spellStart"/>
            <w:r>
              <w:rPr>
                <w:b/>
                <w:bCs/>
                <w:sz w:val="18"/>
                <w:szCs w:val="18"/>
              </w:rPr>
              <w:t>url</w:t>
            </w:r>
            <w:proofErr w:type="spellEnd"/>
          </w:p>
        </w:tc>
        <w:tc>
          <w:tcPr>
            <w:tcW w:w="1750" w:type="dxa"/>
          </w:tcPr>
          <w:p w14:paraId="10E3A1A6" w14:textId="77777777" w:rsidR="00BA2A2A" w:rsidRDefault="00FB4BB5">
            <w:pPr>
              <w:spacing w:after="0" w:line="240" w:lineRule="auto"/>
              <w:jc w:val="center"/>
            </w:pPr>
            <w:r>
              <w:rPr>
                <w:b/>
                <w:bCs/>
                <w:sz w:val="18"/>
                <w:szCs w:val="18"/>
              </w:rPr>
              <w:t>Overlap with Ramsar Site</w:t>
            </w:r>
            <w:r>
              <w:rPr>
                <w:vertAlign w:val="superscript"/>
              </w:rPr>
              <w:t>45</w:t>
            </w:r>
          </w:p>
        </w:tc>
      </w:tr>
      <w:tr w:rsidR="00BA2A2A" w14:paraId="20E8043D" w14:textId="77777777" w:rsidTr="00BA2A2A">
        <w:trPr>
          <w:trHeight w:val="200"/>
        </w:trPr>
        <w:tc>
          <w:tcPr>
            <w:tcW w:w="1750" w:type="dxa"/>
          </w:tcPr>
          <w:p w14:paraId="7A22C6DF" w14:textId="77777777" w:rsidR="00BA2A2A" w:rsidRDefault="00FB4BB5">
            <w:r>
              <w:rPr>
                <w:rStyle w:val="styleSubformtxt"/>
              </w:rPr>
              <w:t>Important Bird Area</w:t>
            </w:r>
          </w:p>
        </w:tc>
        <w:tc>
          <w:tcPr>
            <w:tcW w:w="1750" w:type="dxa"/>
          </w:tcPr>
          <w:p w14:paraId="23344283" w14:textId="77777777" w:rsidR="00BA2A2A" w:rsidRDefault="00FB4BB5">
            <w:r>
              <w:rPr>
                <w:rStyle w:val="styleSubformtxt"/>
              </w:rPr>
              <w:t xml:space="preserve">Bluff </w:t>
            </w:r>
            <w:proofErr w:type="spellStart"/>
            <w:r>
              <w:rPr>
                <w:rStyle w:val="styleSubformtxt"/>
              </w:rPr>
              <w:t>Harbour</w:t>
            </w:r>
            <w:proofErr w:type="spellEnd"/>
            <w:r>
              <w:rPr>
                <w:rStyle w:val="styleSubformtxt"/>
              </w:rPr>
              <w:t xml:space="preserve">, Awarua Bay. Number NZ 098, (plus New River Estuary, </w:t>
            </w:r>
            <w:proofErr w:type="spellStart"/>
            <w:r>
              <w:rPr>
                <w:rStyle w:val="styleSubformtxt"/>
              </w:rPr>
              <w:t>Toetoes</w:t>
            </w:r>
            <w:proofErr w:type="spellEnd"/>
            <w:r>
              <w:rPr>
                <w:rStyle w:val="styleSubformtxt"/>
              </w:rPr>
              <w:t xml:space="preserve"> </w:t>
            </w:r>
            <w:proofErr w:type="spellStart"/>
            <w:r>
              <w:rPr>
                <w:rStyle w:val="styleSubformtxt"/>
              </w:rPr>
              <w:t>Harbour</w:t>
            </w:r>
            <w:proofErr w:type="spellEnd"/>
            <w:r>
              <w:rPr>
                <w:rStyle w:val="styleSubformtxt"/>
              </w:rPr>
              <w:t xml:space="preserve">, </w:t>
            </w:r>
            <w:proofErr w:type="spellStart"/>
            <w:r>
              <w:rPr>
                <w:rStyle w:val="styleSubformtxt"/>
              </w:rPr>
              <w:t>Mokomoko</w:t>
            </w:r>
            <w:proofErr w:type="spellEnd"/>
            <w:r>
              <w:rPr>
                <w:rStyle w:val="styleSubformtxt"/>
              </w:rPr>
              <w:t xml:space="preserve"> Inlet)</w:t>
            </w:r>
          </w:p>
        </w:tc>
        <w:tc>
          <w:tcPr>
            <w:tcW w:w="1750" w:type="dxa"/>
          </w:tcPr>
          <w:p w14:paraId="26E86BD7" w14:textId="77777777" w:rsidR="00BA2A2A" w:rsidRDefault="00BA2A2A"/>
        </w:tc>
        <w:tc>
          <w:tcPr>
            <w:tcW w:w="1750" w:type="dxa"/>
          </w:tcPr>
          <w:p w14:paraId="3D7DDF30" w14:textId="77777777" w:rsidR="00BA2A2A" w:rsidRDefault="00FB4BB5">
            <w:r>
              <w:rPr>
                <w:rStyle w:val="styleSubformtxt"/>
              </w:rPr>
              <w:t>partly</w:t>
            </w:r>
          </w:p>
        </w:tc>
      </w:tr>
      <w:tr w:rsidR="00BA2A2A" w14:paraId="02AEB52B" w14:textId="77777777" w:rsidTr="00BA2A2A">
        <w:trPr>
          <w:trHeight w:val="200"/>
        </w:trPr>
        <w:tc>
          <w:tcPr>
            <w:tcW w:w="1750" w:type="dxa"/>
          </w:tcPr>
          <w:p w14:paraId="7FF75CCA" w14:textId="77777777" w:rsidR="00BA2A2A" w:rsidRDefault="00BA2A2A"/>
        </w:tc>
        <w:tc>
          <w:tcPr>
            <w:tcW w:w="1750" w:type="dxa"/>
          </w:tcPr>
          <w:p w14:paraId="4FAFC045" w14:textId="77777777" w:rsidR="00BA2A2A" w:rsidRDefault="00BA2A2A"/>
        </w:tc>
        <w:tc>
          <w:tcPr>
            <w:tcW w:w="1750" w:type="dxa"/>
          </w:tcPr>
          <w:p w14:paraId="246FFFE5" w14:textId="77777777" w:rsidR="00BA2A2A" w:rsidRDefault="00BA2A2A"/>
        </w:tc>
        <w:tc>
          <w:tcPr>
            <w:tcW w:w="1750" w:type="dxa"/>
          </w:tcPr>
          <w:p w14:paraId="77B8AC16" w14:textId="77777777" w:rsidR="00BA2A2A" w:rsidRDefault="00BA2A2A"/>
        </w:tc>
      </w:tr>
    </w:tbl>
    <w:p w14:paraId="0368D8C3" w14:textId="77777777" w:rsidR="00BA2A2A" w:rsidRDefault="00BA2A2A"/>
    <w:p w14:paraId="685075C6" w14:textId="77777777" w:rsidR="00BA2A2A" w:rsidRDefault="00BA2A2A"/>
    <w:p w14:paraId="71C321F5" w14:textId="77777777" w:rsidR="00BA2A2A" w:rsidRDefault="00FB4BB5">
      <w:pPr>
        <w:pStyle w:val="pstyleSection"/>
      </w:pPr>
      <w:r>
        <w:rPr>
          <w:rStyle w:val="styleL2"/>
        </w:rPr>
        <w:t>5.2.3 IUCN protected areas categories (2008)</w:t>
      </w:r>
    </w:p>
    <w:p w14:paraId="65FA9A47" w14:textId="77777777" w:rsidR="00BA2A2A" w:rsidRDefault="00FB4BB5">
      <w:pPr>
        <w:spacing w:after="0" w:line="240" w:lineRule="auto"/>
        <w:ind w:left="216"/>
      </w:pPr>
      <w:r>
        <w:rPr>
          <w:rStyle w:val="styleC3"/>
        </w:rPr>
        <w:tab/>
      </w:r>
      <w:r>
        <w:rPr>
          <w:rStyle w:val="styleRad"/>
        </w:rPr>
        <w:t xml:space="preserve"> [x</w:t>
      </w:r>
      <w:proofErr w:type="gramStart"/>
      <w:r>
        <w:rPr>
          <w:rStyle w:val="styleRad"/>
        </w:rPr>
        <w:t xml:space="preserve">] </w:t>
      </w:r>
      <w:r>
        <w:rPr>
          <w:rStyle w:val="styleC3"/>
        </w:rPr>
        <w:t xml:space="preserve"> </w:t>
      </w:r>
      <w:proofErr w:type="spellStart"/>
      <w:r>
        <w:rPr>
          <w:rStyle w:val="styleC3"/>
        </w:rPr>
        <w:t>Ia</w:t>
      </w:r>
      <w:proofErr w:type="spellEnd"/>
      <w:proofErr w:type="gramEnd"/>
      <w:r>
        <w:rPr>
          <w:rStyle w:val="styleC3"/>
        </w:rPr>
        <w:t xml:space="preserve"> Strict Nature Reserve</w:t>
      </w:r>
    </w:p>
    <w:p w14:paraId="59FD93BF" w14:textId="77777777" w:rsidR="00BA2A2A" w:rsidRDefault="00FB4BB5">
      <w:pPr>
        <w:spacing w:after="0" w:line="240" w:lineRule="auto"/>
        <w:ind w:left="216"/>
      </w:pPr>
      <w:r>
        <w:rPr>
          <w:rStyle w:val="styleC3"/>
        </w:rPr>
        <w:tab/>
      </w:r>
      <w:r>
        <w:rPr>
          <w:rStyle w:val="styleRad"/>
        </w:rPr>
        <w:t xml:space="preserve"> [x</w:t>
      </w:r>
      <w:proofErr w:type="gramStart"/>
      <w:r>
        <w:rPr>
          <w:rStyle w:val="styleRad"/>
        </w:rPr>
        <w:t xml:space="preserve">] </w:t>
      </w:r>
      <w:r>
        <w:rPr>
          <w:rStyle w:val="styleC3"/>
        </w:rPr>
        <w:t xml:space="preserve"> </w:t>
      </w:r>
      <w:proofErr w:type="spellStart"/>
      <w:r>
        <w:rPr>
          <w:rStyle w:val="styleC3"/>
        </w:rPr>
        <w:t>Ib</w:t>
      </w:r>
      <w:proofErr w:type="spellEnd"/>
      <w:proofErr w:type="gramEnd"/>
      <w:r>
        <w:rPr>
          <w:rStyle w:val="styleC3"/>
        </w:rPr>
        <w:t xml:space="preserve"> Wilderness Area: protected area managed mainly for wilderness protection</w:t>
      </w:r>
    </w:p>
    <w:p w14:paraId="7019ED30" w14:textId="77777777" w:rsidR="00BA2A2A" w:rsidRDefault="00FB4BB5">
      <w:pPr>
        <w:spacing w:after="0" w:line="240" w:lineRule="auto"/>
        <w:ind w:left="216"/>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II National Park: protected area managed mainly for ecosystem protection and recreation</w:t>
      </w:r>
    </w:p>
    <w:p w14:paraId="2DAD2C5F" w14:textId="77777777" w:rsidR="00BA2A2A" w:rsidRDefault="00FB4BB5">
      <w:pPr>
        <w:spacing w:after="0" w:line="240" w:lineRule="auto"/>
        <w:ind w:left="216"/>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III Natural Monument: protected area manage</w:t>
      </w:r>
      <w:r>
        <w:rPr>
          <w:rStyle w:val="styleC3"/>
        </w:rPr>
        <w:t>d mainly for conservation of specific natural features</w:t>
      </w:r>
    </w:p>
    <w:p w14:paraId="678BFB92" w14:textId="77777777" w:rsidR="00BA2A2A" w:rsidRDefault="00FB4BB5">
      <w:pPr>
        <w:spacing w:after="0" w:line="240" w:lineRule="auto"/>
        <w:ind w:left="216"/>
      </w:pPr>
      <w:r>
        <w:rPr>
          <w:rStyle w:val="styleC3"/>
        </w:rPr>
        <w:tab/>
      </w:r>
      <w:r>
        <w:rPr>
          <w:rStyle w:val="styleRad"/>
        </w:rPr>
        <w:t xml:space="preserve"> [x</w:t>
      </w:r>
      <w:proofErr w:type="gramStart"/>
      <w:r>
        <w:rPr>
          <w:rStyle w:val="styleRad"/>
        </w:rPr>
        <w:t xml:space="preserve">] </w:t>
      </w:r>
      <w:r>
        <w:rPr>
          <w:rStyle w:val="styleC3"/>
        </w:rPr>
        <w:t xml:space="preserve"> IV</w:t>
      </w:r>
      <w:proofErr w:type="gramEnd"/>
      <w:r>
        <w:rPr>
          <w:rStyle w:val="styleC3"/>
        </w:rPr>
        <w:t xml:space="preserve"> Habitat/Species Management Area: protected area managed mainly for conservation through management intervention</w:t>
      </w:r>
    </w:p>
    <w:p w14:paraId="003EFFB0" w14:textId="77777777" w:rsidR="00BA2A2A" w:rsidRDefault="00FB4BB5">
      <w:pPr>
        <w:spacing w:after="0" w:line="240" w:lineRule="auto"/>
        <w:ind w:left="216"/>
      </w:pPr>
      <w:r>
        <w:rPr>
          <w:rStyle w:val="styleC3"/>
        </w:rPr>
        <w:tab/>
      </w:r>
      <w:r>
        <w:rPr>
          <w:rStyle w:val="styleRad"/>
        </w:rPr>
        <w:t xml:space="preserve"> </w:t>
      </w:r>
      <w:proofErr w:type="gramStart"/>
      <w:r>
        <w:rPr>
          <w:rStyle w:val="styleRad"/>
        </w:rPr>
        <w:t>[  ]</w:t>
      </w:r>
      <w:proofErr w:type="gramEnd"/>
      <w:r>
        <w:rPr>
          <w:rStyle w:val="styleRad"/>
        </w:rPr>
        <w:t xml:space="preserve"> </w:t>
      </w:r>
      <w:r>
        <w:rPr>
          <w:rStyle w:val="styleC3"/>
        </w:rPr>
        <w:t xml:space="preserve"> V Protected Landscape/Seascape: protected area managed mainly for landscape/seascape conservation and recreation</w:t>
      </w:r>
    </w:p>
    <w:p w14:paraId="0BE3A8C8" w14:textId="77777777" w:rsidR="00BA2A2A" w:rsidRDefault="00FB4BB5">
      <w:pPr>
        <w:spacing w:after="0" w:line="240" w:lineRule="auto"/>
        <w:ind w:left="216"/>
      </w:pPr>
      <w:r>
        <w:rPr>
          <w:rStyle w:val="styleC3"/>
        </w:rPr>
        <w:tab/>
      </w:r>
      <w:r>
        <w:rPr>
          <w:rStyle w:val="styleRad"/>
        </w:rPr>
        <w:t xml:space="preserve"> [x</w:t>
      </w:r>
      <w:proofErr w:type="gramStart"/>
      <w:r>
        <w:rPr>
          <w:rStyle w:val="styleRad"/>
        </w:rPr>
        <w:t xml:space="preserve">] </w:t>
      </w:r>
      <w:r>
        <w:rPr>
          <w:rStyle w:val="styleC3"/>
        </w:rPr>
        <w:t xml:space="preserve"> VI</w:t>
      </w:r>
      <w:proofErr w:type="gramEnd"/>
      <w:r>
        <w:rPr>
          <w:rStyle w:val="styleC3"/>
        </w:rPr>
        <w:t xml:space="preserve"> Managed Resource Protected Area: protected area managed mainly for the sustainable use of natural ecosystems</w:t>
      </w:r>
    </w:p>
    <w:p w14:paraId="37CEA9B8" w14:textId="77777777" w:rsidR="00BA2A2A" w:rsidRDefault="00BA2A2A"/>
    <w:p w14:paraId="0E51CE61" w14:textId="77777777" w:rsidR="00BA2A2A" w:rsidRDefault="00FB4BB5">
      <w:pPr>
        <w:pStyle w:val="pstyleSection"/>
      </w:pPr>
      <w:r>
        <w:rPr>
          <w:rStyle w:val="styleL2"/>
        </w:rPr>
        <w:t>5.2.4 Key conservation</w:t>
      </w:r>
      <w:r>
        <w:rPr>
          <w:rStyle w:val="styleL2"/>
        </w:rPr>
        <w:t xml:space="preserve"> measures</w:t>
      </w:r>
    </w:p>
    <w:p w14:paraId="736721EC" w14:textId="77777777" w:rsidR="00BA2A2A" w:rsidRDefault="00FB4BB5">
      <w:pPr>
        <w:pStyle w:val="pstyleLabels"/>
      </w:pPr>
      <w:r>
        <w:rPr>
          <w:rStyle w:val="styleC3"/>
        </w:rPr>
        <w:t>Legal protection</w:t>
      </w:r>
    </w:p>
    <w:tbl>
      <w:tblPr>
        <w:tblStyle w:val="FancyTable"/>
        <w:tblW w:w="0" w:type="auto"/>
        <w:tblInd w:w="-8" w:type="dxa"/>
        <w:tblLook w:val="04A0" w:firstRow="1" w:lastRow="0" w:firstColumn="1" w:lastColumn="0" w:noHBand="0" w:noVBand="1"/>
      </w:tblPr>
      <w:tblGrid>
        <w:gridCol w:w="1750"/>
        <w:gridCol w:w="1750"/>
      </w:tblGrid>
      <w:tr w:rsidR="00BA2A2A" w14:paraId="3C2B0A35"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568D4DE6" w14:textId="77777777" w:rsidR="00BA2A2A" w:rsidRDefault="00FB4BB5">
            <w:pPr>
              <w:spacing w:after="0" w:line="240" w:lineRule="auto"/>
              <w:jc w:val="center"/>
            </w:pPr>
            <w:r>
              <w:rPr>
                <w:b/>
                <w:bCs/>
                <w:sz w:val="18"/>
                <w:szCs w:val="18"/>
              </w:rPr>
              <w:t>Measures</w:t>
            </w:r>
            <w:r>
              <w:rPr>
                <w:rStyle w:val="FootnoteReference"/>
              </w:rPr>
              <w:footnoteReference w:id="48"/>
            </w:r>
          </w:p>
        </w:tc>
        <w:tc>
          <w:tcPr>
            <w:tcW w:w="1750" w:type="dxa"/>
          </w:tcPr>
          <w:p w14:paraId="05F25171" w14:textId="77777777" w:rsidR="00BA2A2A" w:rsidRDefault="00FB4BB5">
            <w:pPr>
              <w:spacing w:after="0" w:line="240" w:lineRule="auto"/>
              <w:jc w:val="center"/>
            </w:pPr>
            <w:r>
              <w:rPr>
                <w:b/>
                <w:bCs/>
                <w:sz w:val="18"/>
                <w:szCs w:val="18"/>
              </w:rPr>
              <w:t>Status</w:t>
            </w:r>
            <w:r>
              <w:rPr>
                <w:rStyle w:val="FootnoteReference"/>
              </w:rPr>
              <w:footnoteReference w:id="49"/>
            </w:r>
          </w:p>
        </w:tc>
      </w:tr>
      <w:tr w:rsidR="00BA2A2A" w14:paraId="5D40C2D7" w14:textId="77777777" w:rsidTr="00BA2A2A">
        <w:trPr>
          <w:trHeight w:val="200"/>
        </w:trPr>
        <w:tc>
          <w:tcPr>
            <w:tcW w:w="1750" w:type="dxa"/>
          </w:tcPr>
          <w:p w14:paraId="5A3368E5" w14:textId="77777777" w:rsidR="00BA2A2A" w:rsidRDefault="00FB4BB5">
            <w:r>
              <w:rPr>
                <w:rStyle w:val="styleSubformtxt"/>
              </w:rPr>
              <w:t>Legal protection</w:t>
            </w:r>
          </w:p>
        </w:tc>
        <w:tc>
          <w:tcPr>
            <w:tcW w:w="1750" w:type="dxa"/>
          </w:tcPr>
          <w:p w14:paraId="014C0AA3" w14:textId="77777777" w:rsidR="00BA2A2A" w:rsidRDefault="00FB4BB5">
            <w:r>
              <w:rPr>
                <w:rStyle w:val="styleSubformtxt"/>
              </w:rPr>
              <w:t>Implemented</w:t>
            </w:r>
          </w:p>
        </w:tc>
      </w:tr>
      <w:tr w:rsidR="00BA2A2A" w14:paraId="0CBEBDAE" w14:textId="77777777" w:rsidTr="00BA2A2A">
        <w:trPr>
          <w:trHeight w:val="200"/>
        </w:trPr>
        <w:tc>
          <w:tcPr>
            <w:tcW w:w="1750" w:type="dxa"/>
          </w:tcPr>
          <w:p w14:paraId="187F91B8" w14:textId="77777777" w:rsidR="00BA2A2A" w:rsidRDefault="00BA2A2A"/>
        </w:tc>
        <w:tc>
          <w:tcPr>
            <w:tcW w:w="1750" w:type="dxa"/>
          </w:tcPr>
          <w:p w14:paraId="7105F617" w14:textId="77777777" w:rsidR="00BA2A2A" w:rsidRDefault="00BA2A2A"/>
        </w:tc>
      </w:tr>
    </w:tbl>
    <w:p w14:paraId="0C7F704A" w14:textId="77777777" w:rsidR="00BA2A2A" w:rsidRDefault="00BA2A2A"/>
    <w:p w14:paraId="10038394" w14:textId="77777777" w:rsidR="00BA2A2A" w:rsidRDefault="00FB4BB5">
      <w:pPr>
        <w:pStyle w:val="pstyleLabels"/>
      </w:pPr>
      <w:r>
        <w:rPr>
          <w:rStyle w:val="styleC3"/>
        </w:rPr>
        <w:t>Habitat</w:t>
      </w:r>
    </w:p>
    <w:tbl>
      <w:tblPr>
        <w:tblStyle w:val="FancyTable"/>
        <w:tblW w:w="0" w:type="auto"/>
        <w:tblInd w:w="-8" w:type="dxa"/>
        <w:tblLook w:val="04A0" w:firstRow="1" w:lastRow="0" w:firstColumn="1" w:lastColumn="0" w:noHBand="0" w:noVBand="1"/>
      </w:tblPr>
      <w:tblGrid>
        <w:gridCol w:w="2242"/>
        <w:gridCol w:w="1750"/>
      </w:tblGrid>
      <w:tr w:rsidR="00BA2A2A" w14:paraId="1D550857"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71DB7D2F" w14:textId="77777777" w:rsidR="00BA2A2A" w:rsidRDefault="00FB4BB5">
            <w:pPr>
              <w:spacing w:after="0" w:line="240" w:lineRule="auto"/>
              <w:jc w:val="center"/>
            </w:pPr>
            <w:r>
              <w:rPr>
                <w:b/>
                <w:bCs/>
                <w:sz w:val="18"/>
                <w:szCs w:val="18"/>
              </w:rPr>
              <w:t>Measures</w:t>
            </w:r>
            <w:r>
              <w:rPr>
                <w:rStyle w:val="FootnoteReference"/>
              </w:rPr>
              <w:footnoteReference w:id="50"/>
            </w:r>
          </w:p>
        </w:tc>
        <w:tc>
          <w:tcPr>
            <w:tcW w:w="1750" w:type="dxa"/>
          </w:tcPr>
          <w:p w14:paraId="0C5E6BAA" w14:textId="77777777" w:rsidR="00BA2A2A" w:rsidRDefault="00FB4BB5">
            <w:pPr>
              <w:spacing w:after="0" w:line="240" w:lineRule="auto"/>
              <w:jc w:val="center"/>
            </w:pPr>
            <w:r>
              <w:rPr>
                <w:b/>
                <w:bCs/>
                <w:sz w:val="18"/>
                <w:szCs w:val="18"/>
              </w:rPr>
              <w:t>Status</w:t>
            </w:r>
            <w:r>
              <w:rPr>
                <w:vertAlign w:val="superscript"/>
              </w:rPr>
              <w:t>49</w:t>
            </w:r>
          </w:p>
        </w:tc>
      </w:tr>
      <w:tr w:rsidR="00BA2A2A" w14:paraId="14590E3B" w14:textId="77777777" w:rsidTr="00BA2A2A">
        <w:trPr>
          <w:trHeight w:val="200"/>
        </w:trPr>
        <w:tc>
          <w:tcPr>
            <w:tcW w:w="1750" w:type="dxa"/>
          </w:tcPr>
          <w:p w14:paraId="622DB231" w14:textId="77777777" w:rsidR="00BA2A2A" w:rsidRDefault="00FB4BB5">
            <w:r>
              <w:rPr>
                <w:rStyle w:val="styleSubformtxt"/>
              </w:rPr>
              <w:t>Re-vegetation</w:t>
            </w:r>
          </w:p>
        </w:tc>
        <w:tc>
          <w:tcPr>
            <w:tcW w:w="1750" w:type="dxa"/>
          </w:tcPr>
          <w:p w14:paraId="0E19F1AC" w14:textId="77777777" w:rsidR="00BA2A2A" w:rsidRDefault="00FB4BB5">
            <w:r>
              <w:rPr>
                <w:rStyle w:val="styleSubformtxt"/>
              </w:rPr>
              <w:t>Partially implemented</w:t>
            </w:r>
          </w:p>
        </w:tc>
      </w:tr>
      <w:tr w:rsidR="00BA2A2A" w14:paraId="4E06F213" w14:textId="77777777" w:rsidTr="00BA2A2A">
        <w:trPr>
          <w:trHeight w:val="200"/>
        </w:trPr>
        <w:tc>
          <w:tcPr>
            <w:tcW w:w="1750" w:type="dxa"/>
          </w:tcPr>
          <w:p w14:paraId="3783B07F" w14:textId="77777777" w:rsidR="00BA2A2A" w:rsidRDefault="00FB4BB5">
            <w:r>
              <w:rPr>
                <w:rStyle w:val="styleSubformtxt"/>
              </w:rPr>
              <w:t>Catchment management initiatives/controls</w:t>
            </w:r>
          </w:p>
        </w:tc>
        <w:tc>
          <w:tcPr>
            <w:tcW w:w="1750" w:type="dxa"/>
          </w:tcPr>
          <w:p w14:paraId="5216C16A" w14:textId="77777777" w:rsidR="00BA2A2A" w:rsidRDefault="00FB4BB5">
            <w:r>
              <w:rPr>
                <w:rStyle w:val="styleSubformtxt"/>
              </w:rPr>
              <w:t>Partially implemented</w:t>
            </w:r>
          </w:p>
        </w:tc>
      </w:tr>
      <w:tr w:rsidR="00BA2A2A" w14:paraId="46D76554" w14:textId="77777777" w:rsidTr="00BA2A2A">
        <w:trPr>
          <w:trHeight w:val="200"/>
        </w:trPr>
        <w:tc>
          <w:tcPr>
            <w:tcW w:w="1750" w:type="dxa"/>
          </w:tcPr>
          <w:p w14:paraId="7B819253" w14:textId="77777777" w:rsidR="00BA2A2A" w:rsidRDefault="00FB4BB5">
            <w:r>
              <w:rPr>
                <w:rStyle w:val="styleSubformtxt"/>
              </w:rPr>
              <w:t>Improvement of water quality</w:t>
            </w:r>
          </w:p>
        </w:tc>
        <w:tc>
          <w:tcPr>
            <w:tcW w:w="1750" w:type="dxa"/>
          </w:tcPr>
          <w:p w14:paraId="34D768AC" w14:textId="77777777" w:rsidR="00BA2A2A" w:rsidRDefault="00FB4BB5">
            <w:r>
              <w:rPr>
                <w:rStyle w:val="styleSubformtxt"/>
              </w:rPr>
              <w:t>Partially implemented</w:t>
            </w:r>
          </w:p>
        </w:tc>
      </w:tr>
      <w:tr w:rsidR="00BA2A2A" w14:paraId="5E5F951C" w14:textId="77777777" w:rsidTr="00BA2A2A">
        <w:trPr>
          <w:trHeight w:val="200"/>
        </w:trPr>
        <w:tc>
          <w:tcPr>
            <w:tcW w:w="1750" w:type="dxa"/>
          </w:tcPr>
          <w:p w14:paraId="50570EFF" w14:textId="77777777" w:rsidR="00BA2A2A" w:rsidRDefault="00FB4BB5">
            <w:r>
              <w:rPr>
                <w:rStyle w:val="styleSubformtxt"/>
              </w:rPr>
              <w:t>Habitat manipulation/enhancement</w:t>
            </w:r>
          </w:p>
        </w:tc>
        <w:tc>
          <w:tcPr>
            <w:tcW w:w="1750" w:type="dxa"/>
          </w:tcPr>
          <w:p w14:paraId="36E7316B" w14:textId="77777777" w:rsidR="00BA2A2A" w:rsidRDefault="00FB4BB5">
            <w:r>
              <w:rPr>
                <w:rStyle w:val="styleSubformtxt"/>
              </w:rPr>
              <w:t>Partially implemented</w:t>
            </w:r>
          </w:p>
        </w:tc>
      </w:tr>
      <w:tr w:rsidR="00BA2A2A" w14:paraId="3780A22C" w14:textId="77777777" w:rsidTr="00BA2A2A">
        <w:trPr>
          <w:trHeight w:val="200"/>
        </w:trPr>
        <w:tc>
          <w:tcPr>
            <w:tcW w:w="1750" w:type="dxa"/>
          </w:tcPr>
          <w:p w14:paraId="13E838B4" w14:textId="77777777" w:rsidR="00BA2A2A" w:rsidRDefault="00FB4BB5">
            <w:r>
              <w:rPr>
                <w:rStyle w:val="styleSubformtxt"/>
              </w:rPr>
              <w:t>Hydrology management/restoration</w:t>
            </w:r>
          </w:p>
        </w:tc>
        <w:tc>
          <w:tcPr>
            <w:tcW w:w="1750" w:type="dxa"/>
          </w:tcPr>
          <w:p w14:paraId="4ED40996" w14:textId="77777777" w:rsidR="00BA2A2A" w:rsidRDefault="00FB4BB5">
            <w:r>
              <w:rPr>
                <w:rStyle w:val="styleSubformtxt"/>
              </w:rPr>
              <w:t>Partially implemented</w:t>
            </w:r>
          </w:p>
        </w:tc>
      </w:tr>
      <w:tr w:rsidR="00BA2A2A" w14:paraId="45B69A30" w14:textId="77777777" w:rsidTr="00BA2A2A">
        <w:trPr>
          <w:trHeight w:val="200"/>
        </w:trPr>
        <w:tc>
          <w:tcPr>
            <w:tcW w:w="1750" w:type="dxa"/>
          </w:tcPr>
          <w:p w14:paraId="5CDA544A" w14:textId="77777777" w:rsidR="00BA2A2A" w:rsidRDefault="00FB4BB5">
            <w:r>
              <w:rPr>
                <w:rStyle w:val="styleSubformtxt"/>
              </w:rPr>
              <w:t>Soil management</w:t>
            </w:r>
          </w:p>
        </w:tc>
        <w:tc>
          <w:tcPr>
            <w:tcW w:w="1750" w:type="dxa"/>
          </w:tcPr>
          <w:p w14:paraId="3EE080B6" w14:textId="77777777" w:rsidR="00BA2A2A" w:rsidRDefault="00FB4BB5">
            <w:r>
              <w:rPr>
                <w:rStyle w:val="styleSubformtxt"/>
              </w:rPr>
              <w:t>Partially implemented</w:t>
            </w:r>
          </w:p>
        </w:tc>
      </w:tr>
      <w:tr w:rsidR="00BA2A2A" w14:paraId="34B0A3C6" w14:textId="77777777" w:rsidTr="00BA2A2A">
        <w:trPr>
          <w:trHeight w:val="200"/>
        </w:trPr>
        <w:tc>
          <w:tcPr>
            <w:tcW w:w="1750" w:type="dxa"/>
          </w:tcPr>
          <w:p w14:paraId="0945F5A3" w14:textId="77777777" w:rsidR="00BA2A2A" w:rsidRDefault="00FB4BB5">
            <w:r>
              <w:rPr>
                <w:rStyle w:val="styleSubformtxt"/>
              </w:rPr>
              <w:t>Land conversion controls</w:t>
            </w:r>
          </w:p>
        </w:tc>
        <w:tc>
          <w:tcPr>
            <w:tcW w:w="1750" w:type="dxa"/>
          </w:tcPr>
          <w:p w14:paraId="5BED2BA8" w14:textId="77777777" w:rsidR="00BA2A2A" w:rsidRDefault="00FB4BB5">
            <w:r>
              <w:rPr>
                <w:rStyle w:val="styleSubformtxt"/>
              </w:rPr>
              <w:t>Partially implemented</w:t>
            </w:r>
          </w:p>
        </w:tc>
      </w:tr>
      <w:tr w:rsidR="00BA2A2A" w14:paraId="2DAAEB5B" w14:textId="77777777" w:rsidTr="00BA2A2A">
        <w:trPr>
          <w:trHeight w:val="200"/>
        </w:trPr>
        <w:tc>
          <w:tcPr>
            <w:tcW w:w="1750" w:type="dxa"/>
          </w:tcPr>
          <w:p w14:paraId="7787B14D" w14:textId="77777777" w:rsidR="00BA2A2A" w:rsidRDefault="00FB4BB5">
            <w:r>
              <w:rPr>
                <w:rStyle w:val="styleSubformtxt"/>
              </w:rPr>
              <w:t>Faunal corridors/passage</w:t>
            </w:r>
          </w:p>
        </w:tc>
        <w:tc>
          <w:tcPr>
            <w:tcW w:w="1750" w:type="dxa"/>
          </w:tcPr>
          <w:p w14:paraId="2BA9D707" w14:textId="77777777" w:rsidR="00BA2A2A" w:rsidRDefault="00FB4BB5">
            <w:r>
              <w:rPr>
                <w:rStyle w:val="styleSubformtxt"/>
              </w:rPr>
              <w:t>Partially implemented</w:t>
            </w:r>
          </w:p>
        </w:tc>
      </w:tr>
      <w:tr w:rsidR="00BA2A2A" w14:paraId="45BAB6E7" w14:textId="77777777" w:rsidTr="00BA2A2A">
        <w:trPr>
          <w:trHeight w:val="200"/>
        </w:trPr>
        <w:tc>
          <w:tcPr>
            <w:tcW w:w="1750" w:type="dxa"/>
          </w:tcPr>
          <w:p w14:paraId="1113C44C" w14:textId="77777777" w:rsidR="00BA2A2A" w:rsidRDefault="00BA2A2A"/>
        </w:tc>
        <w:tc>
          <w:tcPr>
            <w:tcW w:w="1750" w:type="dxa"/>
          </w:tcPr>
          <w:p w14:paraId="3E5E60F7" w14:textId="77777777" w:rsidR="00BA2A2A" w:rsidRDefault="00BA2A2A"/>
        </w:tc>
      </w:tr>
    </w:tbl>
    <w:p w14:paraId="27078739" w14:textId="77777777" w:rsidR="00BA2A2A" w:rsidRDefault="00BA2A2A"/>
    <w:p w14:paraId="66DB5E3C" w14:textId="77777777" w:rsidR="00BA2A2A" w:rsidRDefault="00FB4BB5">
      <w:pPr>
        <w:pStyle w:val="pstyleLabels"/>
      </w:pPr>
      <w:r>
        <w:rPr>
          <w:rStyle w:val="styleC3"/>
        </w:rPr>
        <w:t>Species</w:t>
      </w:r>
    </w:p>
    <w:tbl>
      <w:tblPr>
        <w:tblStyle w:val="FancyTable"/>
        <w:tblW w:w="0" w:type="auto"/>
        <w:tblInd w:w="-8" w:type="dxa"/>
        <w:tblLook w:val="04A0" w:firstRow="1" w:lastRow="0" w:firstColumn="1" w:lastColumn="0" w:noHBand="0" w:noVBand="1"/>
      </w:tblPr>
      <w:tblGrid>
        <w:gridCol w:w="1750"/>
        <w:gridCol w:w="1750"/>
      </w:tblGrid>
      <w:tr w:rsidR="00BA2A2A" w14:paraId="4E236A7F"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08BB1D69" w14:textId="77777777" w:rsidR="00BA2A2A" w:rsidRDefault="00FB4BB5">
            <w:pPr>
              <w:spacing w:after="0" w:line="240" w:lineRule="auto"/>
              <w:jc w:val="center"/>
            </w:pPr>
            <w:r>
              <w:rPr>
                <w:b/>
                <w:bCs/>
                <w:sz w:val="18"/>
                <w:szCs w:val="18"/>
              </w:rPr>
              <w:t>Measures</w:t>
            </w:r>
            <w:r>
              <w:rPr>
                <w:rStyle w:val="FootnoteReference"/>
              </w:rPr>
              <w:footnoteReference w:id="51"/>
            </w:r>
          </w:p>
        </w:tc>
        <w:tc>
          <w:tcPr>
            <w:tcW w:w="1750" w:type="dxa"/>
          </w:tcPr>
          <w:p w14:paraId="0D63F10E" w14:textId="77777777" w:rsidR="00BA2A2A" w:rsidRDefault="00FB4BB5">
            <w:pPr>
              <w:spacing w:after="0" w:line="240" w:lineRule="auto"/>
              <w:jc w:val="center"/>
            </w:pPr>
            <w:r>
              <w:rPr>
                <w:b/>
                <w:bCs/>
                <w:sz w:val="18"/>
                <w:szCs w:val="18"/>
              </w:rPr>
              <w:t>Status</w:t>
            </w:r>
            <w:r>
              <w:rPr>
                <w:vertAlign w:val="superscript"/>
              </w:rPr>
              <w:t>49</w:t>
            </w:r>
          </w:p>
        </w:tc>
      </w:tr>
      <w:tr w:rsidR="00BA2A2A" w14:paraId="75E5493C" w14:textId="77777777" w:rsidTr="00BA2A2A">
        <w:trPr>
          <w:trHeight w:val="200"/>
        </w:trPr>
        <w:tc>
          <w:tcPr>
            <w:tcW w:w="1750" w:type="dxa"/>
          </w:tcPr>
          <w:p w14:paraId="3FB95DC2" w14:textId="77777777" w:rsidR="00BA2A2A" w:rsidRDefault="00FB4BB5">
            <w:r>
              <w:rPr>
                <w:rStyle w:val="styleSubformtxt"/>
              </w:rPr>
              <w:t>Control of invasive alien plants</w:t>
            </w:r>
          </w:p>
        </w:tc>
        <w:tc>
          <w:tcPr>
            <w:tcW w:w="1750" w:type="dxa"/>
          </w:tcPr>
          <w:p w14:paraId="454EAA3A" w14:textId="77777777" w:rsidR="00BA2A2A" w:rsidRDefault="00FB4BB5">
            <w:r>
              <w:rPr>
                <w:rStyle w:val="styleSubformtxt"/>
              </w:rPr>
              <w:t>Partially implemented</w:t>
            </w:r>
          </w:p>
        </w:tc>
      </w:tr>
      <w:tr w:rsidR="00BA2A2A" w14:paraId="76304A28" w14:textId="77777777" w:rsidTr="00BA2A2A">
        <w:trPr>
          <w:trHeight w:val="200"/>
        </w:trPr>
        <w:tc>
          <w:tcPr>
            <w:tcW w:w="1750" w:type="dxa"/>
          </w:tcPr>
          <w:p w14:paraId="78377EA6" w14:textId="77777777" w:rsidR="00BA2A2A" w:rsidRDefault="00FB4BB5">
            <w:r>
              <w:rPr>
                <w:rStyle w:val="styleSubformtxt"/>
              </w:rPr>
              <w:t xml:space="preserve">Threatened/rare species management </w:t>
            </w:r>
            <w:proofErr w:type="spellStart"/>
            <w:r>
              <w:rPr>
                <w:rStyle w:val="styleSubformtxt"/>
              </w:rPr>
              <w:t>programmes</w:t>
            </w:r>
            <w:proofErr w:type="spellEnd"/>
          </w:p>
        </w:tc>
        <w:tc>
          <w:tcPr>
            <w:tcW w:w="1750" w:type="dxa"/>
          </w:tcPr>
          <w:p w14:paraId="0402B040" w14:textId="77777777" w:rsidR="00BA2A2A" w:rsidRDefault="00FB4BB5">
            <w:r>
              <w:rPr>
                <w:rStyle w:val="styleSubformtxt"/>
              </w:rPr>
              <w:t>Partially implemented</w:t>
            </w:r>
          </w:p>
        </w:tc>
      </w:tr>
      <w:tr w:rsidR="00BA2A2A" w14:paraId="19B63B01" w14:textId="77777777" w:rsidTr="00BA2A2A">
        <w:trPr>
          <w:trHeight w:val="200"/>
        </w:trPr>
        <w:tc>
          <w:tcPr>
            <w:tcW w:w="1750" w:type="dxa"/>
          </w:tcPr>
          <w:p w14:paraId="3599E89A" w14:textId="77777777" w:rsidR="00BA2A2A" w:rsidRDefault="00FB4BB5">
            <w:r>
              <w:rPr>
                <w:rStyle w:val="styleSubformtxt"/>
              </w:rPr>
              <w:t>Reintroductions</w:t>
            </w:r>
          </w:p>
        </w:tc>
        <w:tc>
          <w:tcPr>
            <w:tcW w:w="1750" w:type="dxa"/>
          </w:tcPr>
          <w:p w14:paraId="6C7D3063" w14:textId="77777777" w:rsidR="00BA2A2A" w:rsidRDefault="00FB4BB5">
            <w:r>
              <w:rPr>
                <w:rStyle w:val="styleSubformtxt"/>
              </w:rPr>
              <w:t>Partially implemented</w:t>
            </w:r>
          </w:p>
        </w:tc>
      </w:tr>
      <w:tr w:rsidR="00BA2A2A" w14:paraId="0821582A" w14:textId="77777777" w:rsidTr="00BA2A2A">
        <w:trPr>
          <w:trHeight w:val="200"/>
        </w:trPr>
        <w:tc>
          <w:tcPr>
            <w:tcW w:w="1750" w:type="dxa"/>
          </w:tcPr>
          <w:p w14:paraId="7F0264B5" w14:textId="77777777" w:rsidR="00BA2A2A" w:rsidRDefault="00FB4BB5">
            <w:r>
              <w:rPr>
                <w:rStyle w:val="styleSubformtxt"/>
              </w:rPr>
              <w:t>Control of invasive alien animals</w:t>
            </w:r>
          </w:p>
        </w:tc>
        <w:tc>
          <w:tcPr>
            <w:tcW w:w="1750" w:type="dxa"/>
          </w:tcPr>
          <w:p w14:paraId="19DE81AC" w14:textId="77777777" w:rsidR="00BA2A2A" w:rsidRDefault="00FB4BB5">
            <w:r>
              <w:rPr>
                <w:rStyle w:val="styleSubformtxt"/>
              </w:rPr>
              <w:t>Partially implemented</w:t>
            </w:r>
          </w:p>
        </w:tc>
      </w:tr>
      <w:tr w:rsidR="00BA2A2A" w14:paraId="744B21A6" w14:textId="77777777" w:rsidTr="00BA2A2A">
        <w:trPr>
          <w:trHeight w:val="200"/>
        </w:trPr>
        <w:tc>
          <w:tcPr>
            <w:tcW w:w="1750" w:type="dxa"/>
          </w:tcPr>
          <w:p w14:paraId="023FEAF9" w14:textId="77777777" w:rsidR="00BA2A2A" w:rsidRDefault="00BA2A2A"/>
        </w:tc>
        <w:tc>
          <w:tcPr>
            <w:tcW w:w="1750" w:type="dxa"/>
          </w:tcPr>
          <w:p w14:paraId="69261045" w14:textId="77777777" w:rsidR="00BA2A2A" w:rsidRDefault="00BA2A2A"/>
        </w:tc>
      </w:tr>
    </w:tbl>
    <w:p w14:paraId="0156D472" w14:textId="77777777" w:rsidR="00BA2A2A" w:rsidRDefault="00BA2A2A"/>
    <w:p w14:paraId="7B20C5B2" w14:textId="77777777" w:rsidR="00BA2A2A" w:rsidRDefault="00FB4BB5">
      <w:pPr>
        <w:pStyle w:val="pstyleLabels"/>
      </w:pPr>
      <w:r>
        <w:rPr>
          <w:rStyle w:val="styleC3"/>
        </w:rPr>
        <w:t>Human Activities</w:t>
      </w:r>
    </w:p>
    <w:tbl>
      <w:tblPr>
        <w:tblStyle w:val="FancyTable"/>
        <w:tblW w:w="0" w:type="auto"/>
        <w:tblInd w:w="-8" w:type="dxa"/>
        <w:tblLook w:val="04A0" w:firstRow="1" w:lastRow="0" w:firstColumn="1" w:lastColumn="0" w:noHBand="0" w:noVBand="1"/>
      </w:tblPr>
      <w:tblGrid>
        <w:gridCol w:w="2042"/>
        <w:gridCol w:w="1750"/>
      </w:tblGrid>
      <w:tr w:rsidR="00BA2A2A" w14:paraId="32EBF4AC"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334D24EB" w14:textId="77777777" w:rsidR="00BA2A2A" w:rsidRDefault="00FB4BB5">
            <w:pPr>
              <w:spacing w:after="0" w:line="240" w:lineRule="auto"/>
              <w:jc w:val="center"/>
            </w:pPr>
            <w:r>
              <w:rPr>
                <w:b/>
                <w:bCs/>
                <w:sz w:val="18"/>
                <w:szCs w:val="18"/>
              </w:rPr>
              <w:t>Measures</w:t>
            </w:r>
            <w:r>
              <w:rPr>
                <w:rStyle w:val="FootnoteReference"/>
              </w:rPr>
              <w:footnoteReference w:id="52"/>
            </w:r>
          </w:p>
        </w:tc>
        <w:tc>
          <w:tcPr>
            <w:tcW w:w="1750" w:type="dxa"/>
          </w:tcPr>
          <w:p w14:paraId="318E15ED" w14:textId="77777777" w:rsidR="00BA2A2A" w:rsidRDefault="00FB4BB5">
            <w:pPr>
              <w:spacing w:after="0" w:line="240" w:lineRule="auto"/>
              <w:jc w:val="center"/>
            </w:pPr>
            <w:r>
              <w:rPr>
                <w:b/>
                <w:bCs/>
                <w:sz w:val="18"/>
                <w:szCs w:val="18"/>
              </w:rPr>
              <w:t>Status</w:t>
            </w:r>
            <w:r>
              <w:rPr>
                <w:vertAlign w:val="superscript"/>
              </w:rPr>
              <w:t>49</w:t>
            </w:r>
          </w:p>
        </w:tc>
      </w:tr>
      <w:tr w:rsidR="00BA2A2A" w14:paraId="4FEDCA82" w14:textId="77777777" w:rsidTr="00BA2A2A">
        <w:trPr>
          <w:trHeight w:val="200"/>
        </w:trPr>
        <w:tc>
          <w:tcPr>
            <w:tcW w:w="1750" w:type="dxa"/>
          </w:tcPr>
          <w:p w14:paraId="21164094" w14:textId="77777777" w:rsidR="00BA2A2A" w:rsidRDefault="00FB4BB5">
            <w:r>
              <w:rPr>
                <w:rStyle w:val="styleSubformtxt"/>
              </w:rPr>
              <w:t>Communication, education, and participation and awareness activities</w:t>
            </w:r>
          </w:p>
        </w:tc>
        <w:tc>
          <w:tcPr>
            <w:tcW w:w="1750" w:type="dxa"/>
          </w:tcPr>
          <w:p w14:paraId="6DB83C4A" w14:textId="77777777" w:rsidR="00BA2A2A" w:rsidRDefault="00FB4BB5">
            <w:r>
              <w:rPr>
                <w:rStyle w:val="styleSubformtxt"/>
              </w:rPr>
              <w:t>Implemented</w:t>
            </w:r>
          </w:p>
        </w:tc>
      </w:tr>
      <w:tr w:rsidR="00BA2A2A" w14:paraId="26DD8291" w14:textId="77777777" w:rsidTr="00BA2A2A">
        <w:trPr>
          <w:trHeight w:val="200"/>
        </w:trPr>
        <w:tc>
          <w:tcPr>
            <w:tcW w:w="1750" w:type="dxa"/>
          </w:tcPr>
          <w:p w14:paraId="707EBF28" w14:textId="77777777" w:rsidR="00BA2A2A" w:rsidRDefault="00FB4BB5">
            <w:r>
              <w:rPr>
                <w:rStyle w:val="styleSubformtxt"/>
              </w:rPr>
              <w:t>Management of water abstraction/takes</w:t>
            </w:r>
          </w:p>
        </w:tc>
        <w:tc>
          <w:tcPr>
            <w:tcW w:w="1750" w:type="dxa"/>
          </w:tcPr>
          <w:p w14:paraId="49784AE1" w14:textId="77777777" w:rsidR="00BA2A2A" w:rsidRDefault="00FB4BB5">
            <w:r>
              <w:rPr>
                <w:rStyle w:val="styleSubformtxt"/>
              </w:rPr>
              <w:t>Implemented</w:t>
            </w:r>
          </w:p>
        </w:tc>
      </w:tr>
      <w:tr w:rsidR="00BA2A2A" w14:paraId="6166C60B" w14:textId="77777777" w:rsidTr="00BA2A2A">
        <w:trPr>
          <w:trHeight w:val="200"/>
        </w:trPr>
        <w:tc>
          <w:tcPr>
            <w:tcW w:w="1750" w:type="dxa"/>
          </w:tcPr>
          <w:p w14:paraId="1AE6AC93" w14:textId="77777777" w:rsidR="00BA2A2A" w:rsidRDefault="00FB4BB5">
            <w:r>
              <w:rPr>
                <w:rStyle w:val="styleSubformtxt"/>
              </w:rPr>
              <w:t>Regulation/management of wastes</w:t>
            </w:r>
          </w:p>
        </w:tc>
        <w:tc>
          <w:tcPr>
            <w:tcW w:w="1750" w:type="dxa"/>
          </w:tcPr>
          <w:p w14:paraId="1E774A36" w14:textId="77777777" w:rsidR="00BA2A2A" w:rsidRDefault="00FB4BB5">
            <w:r>
              <w:rPr>
                <w:rStyle w:val="styleSubformtxt"/>
              </w:rPr>
              <w:t>Partially implemented</w:t>
            </w:r>
          </w:p>
        </w:tc>
      </w:tr>
      <w:tr w:rsidR="00BA2A2A" w14:paraId="0975B098" w14:textId="77777777" w:rsidTr="00BA2A2A">
        <w:trPr>
          <w:trHeight w:val="200"/>
        </w:trPr>
        <w:tc>
          <w:tcPr>
            <w:tcW w:w="1750" w:type="dxa"/>
          </w:tcPr>
          <w:p w14:paraId="3EC87853" w14:textId="77777777" w:rsidR="00BA2A2A" w:rsidRDefault="00FB4BB5">
            <w:r>
              <w:rPr>
                <w:rStyle w:val="styleSubformtxt"/>
              </w:rPr>
              <w:t xml:space="preserve"> Livestock management/exclusion (excluding fisheries)</w:t>
            </w:r>
          </w:p>
        </w:tc>
        <w:tc>
          <w:tcPr>
            <w:tcW w:w="1750" w:type="dxa"/>
          </w:tcPr>
          <w:p w14:paraId="2BBCEA4F" w14:textId="77777777" w:rsidR="00BA2A2A" w:rsidRDefault="00FB4BB5">
            <w:r>
              <w:rPr>
                <w:rStyle w:val="styleSubformtxt"/>
              </w:rPr>
              <w:t>Partially impl</w:t>
            </w:r>
            <w:r>
              <w:rPr>
                <w:rStyle w:val="styleSubformtxt"/>
              </w:rPr>
              <w:t>emented</w:t>
            </w:r>
          </w:p>
        </w:tc>
      </w:tr>
      <w:tr w:rsidR="00BA2A2A" w14:paraId="42F36307" w14:textId="77777777" w:rsidTr="00BA2A2A">
        <w:trPr>
          <w:trHeight w:val="200"/>
        </w:trPr>
        <w:tc>
          <w:tcPr>
            <w:tcW w:w="1750" w:type="dxa"/>
          </w:tcPr>
          <w:p w14:paraId="03046D2C" w14:textId="77777777" w:rsidR="00BA2A2A" w:rsidRDefault="00FB4BB5">
            <w:r>
              <w:rPr>
                <w:rStyle w:val="styleSubformtxt"/>
              </w:rPr>
              <w:t>Fisheries management/regulation</w:t>
            </w:r>
          </w:p>
        </w:tc>
        <w:tc>
          <w:tcPr>
            <w:tcW w:w="1750" w:type="dxa"/>
          </w:tcPr>
          <w:p w14:paraId="5BDCDC11" w14:textId="77777777" w:rsidR="00BA2A2A" w:rsidRDefault="00FB4BB5">
            <w:r>
              <w:rPr>
                <w:rStyle w:val="styleSubformtxt"/>
              </w:rPr>
              <w:t>Implemented</w:t>
            </w:r>
          </w:p>
        </w:tc>
      </w:tr>
      <w:tr w:rsidR="00BA2A2A" w14:paraId="31691024" w14:textId="77777777" w:rsidTr="00BA2A2A">
        <w:trPr>
          <w:trHeight w:val="200"/>
        </w:trPr>
        <w:tc>
          <w:tcPr>
            <w:tcW w:w="1750" w:type="dxa"/>
          </w:tcPr>
          <w:p w14:paraId="0E2ACEC6" w14:textId="77777777" w:rsidR="00BA2A2A" w:rsidRDefault="00FB4BB5">
            <w:r>
              <w:rPr>
                <w:rStyle w:val="styleSubformtxt"/>
              </w:rPr>
              <w:t>Harvest controls/poaching enforcement</w:t>
            </w:r>
          </w:p>
        </w:tc>
        <w:tc>
          <w:tcPr>
            <w:tcW w:w="1750" w:type="dxa"/>
          </w:tcPr>
          <w:p w14:paraId="1B4B437F" w14:textId="77777777" w:rsidR="00BA2A2A" w:rsidRDefault="00FB4BB5">
            <w:r>
              <w:rPr>
                <w:rStyle w:val="styleSubformtxt"/>
              </w:rPr>
              <w:t>Implemented</w:t>
            </w:r>
          </w:p>
        </w:tc>
      </w:tr>
      <w:tr w:rsidR="00BA2A2A" w14:paraId="2A55E9FA" w14:textId="77777777" w:rsidTr="00BA2A2A">
        <w:trPr>
          <w:trHeight w:val="200"/>
        </w:trPr>
        <w:tc>
          <w:tcPr>
            <w:tcW w:w="1750" w:type="dxa"/>
          </w:tcPr>
          <w:p w14:paraId="269D06FA" w14:textId="77777777" w:rsidR="00BA2A2A" w:rsidRDefault="00FB4BB5">
            <w:r>
              <w:rPr>
                <w:rStyle w:val="styleSubformtxt"/>
              </w:rPr>
              <w:t>Regulation/management of recreational activities</w:t>
            </w:r>
          </w:p>
        </w:tc>
        <w:tc>
          <w:tcPr>
            <w:tcW w:w="1750" w:type="dxa"/>
          </w:tcPr>
          <w:p w14:paraId="71216CC0" w14:textId="77777777" w:rsidR="00BA2A2A" w:rsidRDefault="00FB4BB5">
            <w:r>
              <w:rPr>
                <w:rStyle w:val="styleSubformtxt"/>
              </w:rPr>
              <w:t>Implemented</w:t>
            </w:r>
          </w:p>
        </w:tc>
      </w:tr>
      <w:tr w:rsidR="00BA2A2A" w14:paraId="36600E5F" w14:textId="77777777" w:rsidTr="00BA2A2A">
        <w:trPr>
          <w:trHeight w:val="200"/>
        </w:trPr>
        <w:tc>
          <w:tcPr>
            <w:tcW w:w="1750" w:type="dxa"/>
          </w:tcPr>
          <w:p w14:paraId="3CFDE8C6" w14:textId="77777777" w:rsidR="00BA2A2A" w:rsidRDefault="00FB4BB5">
            <w:r>
              <w:rPr>
                <w:rStyle w:val="styleSubformtxt"/>
              </w:rPr>
              <w:t>Research</w:t>
            </w:r>
          </w:p>
        </w:tc>
        <w:tc>
          <w:tcPr>
            <w:tcW w:w="1750" w:type="dxa"/>
          </w:tcPr>
          <w:p w14:paraId="73D7BC4F" w14:textId="77777777" w:rsidR="00BA2A2A" w:rsidRDefault="00FB4BB5">
            <w:r>
              <w:rPr>
                <w:rStyle w:val="styleSubformtxt"/>
              </w:rPr>
              <w:t>Partially implemented</w:t>
            </w:r>
          </w:p>
        </w:tc>
      </w:tr>
      <w:tr w:rsidR="00BA2A2A" w14:paraId="004FF473" w14:textId="77777777" w:rsidTr="00BA2A2A">
        <w:trPr>
          <w:trHeight w:val="200"/>
        </w:trPr>
        <w:tc>
          <w:tcPr>
            <w:tcW w:w="1750" w:type="dxa"/>
          </w:tcPr>
          <w:p w14:paraId="1E142D1A" w14:textId="77777777" w:rsidR="00BA2A2A" w:rsidRDefault="00BA2A2A"/>
        </w:tc>
        <w:tc>
          <w:tcPr>
            <w:tcW w:w="1750" w:type="dxa"/>
          </w:tcPr>
          <w:p w14:paraId="07130914" w14:textId="77777777" w:rsidR="00BA2A2A" w:rsidRDefault="00BA2A2A"/>
        </w:tc>
      </w:tr>
    </w:tbl>
    <w:p w14:paraId="16618B63" w14:textId="77777777" w:rsidR="00BA2A2A" w:rsidRDefault="00BA2A2A"/>
    <w:p w14:paraId="372D23DE" w14:textId="77777777" w:rsidR="00BA2A2A" w:rsidRDefault="00FB4BB5">
      <w:pPr>
        <w:pStyle w:val="pstyleLabels"/>
      </w:pPr>
      <w:r>
        <w:rPr>
          <w:rStyle w:val="styleC3"/>
        </w:rPr>
        <w:t>Other:</w:t>
      </w: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5"/>
        <w:gridCol w:w="8833"/>
      </w:tblGrid>
      <w:tr w:rsidR="00BA2A2A" w14:paraId="0B58EB8B"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9C5C7C1" w14:textId="77777777" w:rsidR="00BA2A2A" w:rsidRDefault="00BA2A2A"/>
        </w:tc>
        <w:tc>
          <w:tcPr>
            <w:tcW w:w="9500" w:type="dxa"/>
          </w:tcPr>
          <w:p w14:paraId="138D2DCD" w14:textId="77777777" w:rsidR="00BA2A2A" w:rsidRDefault="00BA2A2A">
            <w:pPr>
              <w:pStyle w:val="pStyle"/>
              <w:rPr>
                <w:rStyle w:val="almostEmpty"/>
              </w:rPr>
            </w:pPr>
          </w:p>
          <w:p w14:paraId="2A22E086" w14:textId="77777777" w:rsidR="00BA2A2A" w:rsidRDefault="00FB4BB5">
            <w:pPr>
              <w:spacing w:after="0" w:line="240" w:lineRule="auto"/>
              <w:ind w:left="57"/>
            </w:pPr>
            <w:r>
              <w:rPr>
                <w:rStyle w:val="styleDatatxt"/>
              </w:rPr>
              <w:t>There has been a significant effort in the CEPA area since 2006 with development of a CEPA plan, construction of boardwalks, interpretation plaques and a viewing shelter, public events related to World Wetland</w:t>
            </w:r>
            <w:r>
              <w:rPr>
                <w:rStyle w:val="styleDatatxt"/>
              </w:rPr>
              <w:t xml:space="preserve">s Day and the 2012 National Wetland Restoration Symposium, creation of a regional wetland trail featuring the Ramsar site, and actual and virtual school visits, including 1500 students participating in a LEARNZ virtual field trip in 2012. </w:t>
            </w:r>
          </w:p>
          <w:p w14:paraId="170C405C" w14:textId="77777777" w:rsidR="00BA2A2A" w:rsidRDefault="00BA2A2A">
            <w:pPr>
              <w:pStyle w:val="pStyle"/>
              <w:rPr>
                <w:rStyle w:val="almostEmpty"/>
              </w:rPr>
            </w:pPr>
          </w:p>
          <w:p w14:paraId="4C0DCE6E" w14:textId="77777777" w:rsidR="00BA2A2A" w:rsidRDefault="00FB4BB5">
            <w:pPr>
              <w:spacing w:after="0" w:line="240" w:lineRule="auto"/>
              <w:ind w:left="57"/>
            </w:pPr>
            <w:r>
              <w:rPr>
                <w:rStyle w:val="styleDatatxt"/>
              </w:rPr>
              <w:t xml:space="preserve"> </w:t>
            </w:r>
          </w:p>
          <w:p w14:paraId="48B536F7" w14:textId="77777777" w:rsidR="00BA2A2A" w:rsidRDefault="00BA2A2A">
            <w:pPr>
              <w:pStyle w:val="pStyle"/>
              <w:rPr>
                <w:rStyle w:val="almostEmpty"/>
              </w:rPr>
            </w:pPr>
          </w:p>
          <w:p w14:paraId="6B0A75DF" w14:textId="77777777" w:rsidR="00BA2A2A" w:rsidRDefault="00BA2A2A">
            <w:pPr>
              <w:spacing w:after="0" w:line="240" w:lineRule="auto"/>
              <w:ind w:left="57"/>
            </w:pPr>
          </w:p>
        </w:tc>
      </w:tr>
    </w:tbl>
    <w:p w14:paraId="6D50ECF7" w14:textId="77777777" w:rsidR="00BA2A2A" w:rsidRDefault="00BA2A2A"/>
    <w:p w14:paraId="549FA5C8" w14:textId="77777777" w:rsidR="00BA2A2A" w:rsidRDefault="00FB4BB5">
      <w:pPr>
        <w:pStyle w:val="pstyleSection"/>
      </w:pPr>
      <w:r>
        <w:rPr>
          <w:rStyle w:val="styleL2"/>
        </w:rPr>
        <w:t>5.2.5 Management planning</w:t>
      </w:r>
    </w:p>
    <w:p w14:paraId="0BA7D2C9" w14:textId="77777777" w:rsidR="00BA2A2A" w:rsidRDefault="00FB4BB5">
      <w:pPr>
        <w:pStyle w:val="pstyleLabels"/>
      </w:pPr>
      <w:r>
        <w:rPr>
          <w:rStyle w:val="styleC3"/>
        </w:rPr>
        <w:t>Is there a site-specific management plan for the site?</w:t>
      </w:r>
    </w:p>
    <w:tbl>
      <w:tblPr>
        <w:tblStyle w:val="myFieldTableStyle2"/>
        <w:tblW w:w="0" w:type="auto"/>
        <w:tblInd w:w="-8" w:type="dxa"/>
        <w:tblLook w:val="04A0" w:firstRow="1" w:lastRow="0" w:firstColumn="1" w:lastColumn="0" w:noHBand="0" w:noVBand="1"/>
      </w:tblPr>
      <w:tblGrid>
        <w:gridCol w:w="210"/>
        <w:gridCol w:w="5000"/>
      </w:tblGrid>
      <w:tr w:rsidR="00BA2A2A" w14:paraId="57AC2E72"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404E166D" w14:textId="77777777" w:rsidR="00BA2A2A" w:rsidRDefault="00BA2A2A">
            <w:pPr>
              <w:spacing w:after="0" w:line="240" w:lineRule="auto"/>
              <w:ind w:left="216"/>
            </w:pPr>
          </w:p>
        </w:tc>
        <w:tc>
          <w:tcPr>
            <w:tcW w:w="5000" w:type="dxa"/>
          </w:tcPr>
          <w:p w14:paraId="0EBF304A" w14:textId="77777777" w:rsidR="00BA2A2A" w:rsidRDefault="00FB4BB5">
            <w:pPr>
              <w:spacing w:before="5" w:after="2" w:line="240" w:lineRule="auto"/>
              <w:ind w:left="72"/>
            </w:pPr>
            <w:r>
              <w:rPr>
                <w:rStyle w:val="styleDatatxt"/>
              </w:rPr>
              <w:t>Yes</w:t>
            </w:r>
            <w:r>
              <w:rPr>
                <w:rStyle w:val="FootnoteReference"/>
              </w:rPr>
              <w:footnoteReference w:id="53"/>
            </w:r>
          </w:p>
        </w:tc>
      </w:tr>
    </w:tbl>
    <w:p w14:paraId="037EA1A9" w14:textId="77777777" w:rsidR="00BA2A2A" w:rsidRDefault="00FB4BB5">
      <w:pPr>
        <w:pStyle w:val="pstyleLabels"/>
      </w:pPr>
      <w:r>
        <w:rPr>
          <w:rStyle w:val="styleC3"/>
        </w:rPr>
        <w:t>Is the management plan/planning implemented?</w:t>
      </w:r>
    </w:p>
    <w:p w14:paraId="2C0C867F" w14:textId="77777777" w:rsidR="00BA2A2A" w:rsidRDefault="00FB4BB5">
      <w:pPr>
        <w:pStyle w:val="pStyle"/>
      </w:pPr>
      <w:r>
        <w:rPr>
          <w:rStyle w:val="styleRad"/>
        </w:rPr>
        <w:t xml:space="preserve"> [x] </w:t>
      </w:r>
      <w:r>
        <w:rPr>
          <w:rStyle w:val="styleC3"/>
        </w:rPr>
        <w:t xml:space="preserve">Yes </w:t>
      </w:r>
      <w:proofErr w:type="gramStart"/>
      <w:r>
        <w:rPr>
          <w:rStyle w:val="styleC3"/>
        </w:rPr>
        <w:t xml:space="preserve">/ </w:t>
      </w:r>
      <w:r>
        <w:rPr>
          <w:rStyle w:val="styleRad"/>
        </w:rPr>
        <w:t xml:space="preserve"> [</w:t>
      </w:r>
      <w:proofErr w:type="gramEnd"/>
      <w:r>
        <w:rPr>
          <w:rStyle w:val="styleRad"/>
        </w:rPr>
        <w:t xml:space="preserve">  ] </w:t>
      </w:r>
      <w:r>
        <w:rPr>
          <w:rStyle w:val="styleC3"/>
        </w:rPr>
        <w:t xml:space="preserve">No </w:t>
      </w:r>
    </w:p>
    <w:p w14:paraId="77906F27" w14:textId="77777777" w:rsidR="00BA2A2A" w:rsidRDefault="00FB4BB5">
      <w:pPr>
        <w:spacing w:after="0" w:line="240" w:lineRule="auto"/>
      </w:pPr>
      <w:r>
        <w:rPr>
          <w:rStyle w:val="almostEmpty"/>
        </w:rPr>
        <w:t>.</w:t>
      </w:r>
    </w:p>
    <w:p w14:paraId="7B053422" w14:textId="77777777" w:rsidR="00BA2A2A" w:rsidRDefault="00FB4BB5">
      <w:pPr>
        <w:pStyle w:val="pstyleLabels"/>
      </w:pPr>
      <w:r>
        <w:rPr>
          <w:rStyle w:val="styleC3"/>
        </w:rPr>
        <w:t>The management plan covers</w:t>
      </w:r>
    </w:p>
    <w:tbl>
      <w:tblPr>
        <w:tblStyle w:val="myFieldTableStyle2"/>
        <w:tblW w:w="0" w:type="auto"/>
        <w:tblInd w:w="-8" w:type="dxa"/>
        <w:tblLook w:val="04A0" w:firstRow="1" w:lastRow="0" w:firstColumn="1" w:lastColumn="0" w:noHBand="0" w:noVBand="1"/>
      </w:tblPr>
      <w:tblGrid>
        <w:gridCol w:w="210"/>
        <w:gridCol w:w="5000"/>
      </w:tblGrid>
      <w:tr w:rsidR="00BA2A2A" w14:paraId="7C59D40C"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11ADFE0E" w14:textId="77777777" w:rsidR="00BA2A2A" w:rsidRDefault="00BA2A2A">
            <w:pPr>
              <w:spacing w:after="0" w:line="240" w:lineRule="auto"/>
              <w:ind w:left="216"/>
            </w:pPr>
          </w:p>
        </w:tc>
        <w:tc>
          <w:tcPr>
            <w:tcW w:w="5000" w:type="dxa"/>
          </w:tcPr>
          <w:p w14:paraId="5AF822BF" w14:textId="77777777" w:rsidR="00BA2A2A" w:rsidRDefault="00FB4BB5">
            <w:pPr>
              <w:spacing w:before="5" w:after="2" w:line="240" w:lineRule="auto"/>
              <w:ind w:left="72"/>
            </w:pPr>
            <w:r>
              <w:rPr>
                <w:rStyle w:val="styleDatatxt"/>
              </w:rPr>
              <w:t>Part of Ramsar Site</w:t>
            </w:r>
            <w:r>
              <w:rPr>
                <w:rStyle w:val="FootnoteReference"/>
              </w:rPr>
              <w:footnoteReference w:id="54"/>
            </w:r>
          </w:p>
        </w:tc>
      </w:tr>
    </w:tbl>
    <w:p w14:paraId="1D28C852" w14:textId="77777777" w:rsidR="00BA2A2A" w:rsidRDefault="00FB4BB5">
      <w:pPr>
        <w:pStyle w:val="pstyleLabels"/>
      </w:pPr>
      <w:r>
        <w:rPr>
          <w:rStyle w:val="styleC3"/>
        </w:rPr>
        <w:lastRenderedPageBreak/>
        <w:t>Is the management plan currently subject to review and update?</w:t>
      </w:r>
    </w:p>
    <w:p w14:paraId="4099C449" w14:textId="77777777" w:rsidR="00BA2A2A" w:rsidRDefault="00FB4BB5">
      <w:pPr>
        <w:pStyle w:val="pStyle"/>
      </w:pPr>
      <w:r>
        <w:rPr>
          <w:rStyle w:val="styleRad"/>
        </w:rPr>
        <w:t xml:space="preserve"> [x] </w:t>
      </w:r>
      <w:r>
        <w:rPr>
          <w:rStyle w:val="styleC3"/>
        </w:rPr>
        <w:t xml:space="preserve">Yes </w:t>
      </w:r>
      <w:proofErr w:type="gramStart"/>
      <w:r>
        <w:rPr>
          <w:rStyle w:val="styleC3"/>
        </w:rPr>
        <w:t xml:space="preserve">/ </w:t>
      </w:r>
      <w:r>
        <w:rPr>
          <w:rStyle w:val="styleRad"/>
        </w:rPr>
        <w:t xml:space="preserve"> [</w:t>
      </w:r>
      <w:proofErr w:type="gramEnd"/>
      <w:r>
        <w:rPr>
          <w:rStyle w:val="styleRad"/>
        </w:rPr>
        <w:t xml:space="preserve">  ] </w:t>
      </w:r>
      <w:r>
        <w:rPr>
          <w:rStyle w:val="styleC3"/>
        </w:rPr>
        <w:t xml:space="preserve">No </w:t>
      </w:r>
    </w:p>
    <w:p w14:paraId="660BFDD5" w14:textId="77777777" w:rsidR="00BA2A2A" w:rsidRDefault="00FB4BB5">
      <w:pPr>
        <w:spacing w:after="0" w:line="240" w:lineRule="auto"/>
      </w:pPr>
      <w:r>
        <w:rPr>
          <w:rStyle w:val="almostEmpty"/>
        </w:rPr>
        <w:t>.</w:t>
      </w:r>
    </w:p>
    <w:p w14:paraId="7515C1FF" w14:textId="77777777" w:rsidR="00BA2A2A" w:rsidRDefault="00FB4BB5">
      <w:pPr>
        <w:pStyle w:val="pstyleLabels"/>
      </w:pPr>
      <w:r>
        <w:rPr>
          <w:rStyle w:val="styleC3"/>
        </w:rPr>
        <w:t>Has a management effectiveness assessment been undertaken for the site?</w:t>
      </w:r>
    </w:p>
    <w:p w14:paraId="5EC049DF" w14:textId="77777777" w:rsidR="00BA2A2A" w:rsidRDefault="00FB4BB5">
      <w:pPr>
        <w:pStyle w:val="pStyle"/>
      </w:pPr>
      <w:r>
        <w:rPr>
          <w:rStyle w:val="styleRad"/>
        </w:rPr>
        <w:t xml:space="preserve"> </w:t>
      </w:r>
      <w:proofErr w:type="gramStart"/>
      <w:r>
        <w:rPr>
          <w:rStyle w:val="styleRad"/>
        </w:rPr>
        <w:t>[  ]</w:t>
      </w:r>
      <w:proofErr w:type="gramEnd"/>
      <w:r>
        <w:rPr>
          <w:rStyle w:val="styleRad"/>
        </w:rPr>
        <w:t xml:space="preserve"> </w:t>
      </w:r>
      <w:r>
        <w:rPr>
          <w:rStyle w:val="styleC3"/>
        </w:rPr>
        <w:t xml:space="preserve">Yes / </w:t>
      </w:r>
      <w:r>
        <w:rPr>
          <w:rStyle w:val="styleRad"/>
        </w:rPr>
        <w:t xml:space="preserve"> [x] </w:t>
      </w:r>
      <w:r>
        <w:rPr>
          <w:rStyle w:val="styleC3"/>
        </w:rPr>
        <w:t xml:space="preserve">No </w:t>
      </w:r>
    </w:p>
    <w:p w14:paraId="11DEE221" w14:textId="77777777" w:rsidR="00BA2A2A" w:rsidRDefault="00FB4BB5">
      <w:pPr>
        <w:spacing w:after="0" w:line="240" w:lineRule="auto"/>
      </w:pPr>
      <w:r>
        <w:rPr>
          <w:rStyle w:val="almostEmpty"/>
        </w:rPr>
        <w:t>.</w:t>
      </w:r>
    </w:p>
    <w:p w14:paraId="2E95D7F8" w14:textId="77777777" w:rsidR="00BA2A2A" w:rsidRDefault="00FB4BB5">
      <w:pPr>
        <w:pStyle w:val="pstyleLabels"/>
      </w:pPr>
      <w:r>
        <w:rPr>
          <w:rStyle w:val="styleC3"/>
        </w:rPr>
        <w:t xml:space="preserve">Please give link to site-specific plan or other relevant management plan if this is available via the Internet or upload it in </w:t>
      </w:r>
      <w:proofErr w:type="gramStart"/>
      <w:r>
        <w:rPr>
          <w:rStyle w:val="styleC3"/>
        </w:rPr>
        <w:t>section  '</w:t>
      </w:r>
      <w:proofErr w:type="gramEnd"/>
      <w:r>
        <w:rPr>
          <w:rStyle w:val="styleC3"/>
        </w:rPr>
        <w:t>Additional material':</w:t>
      </w:r>
      <w:r>
        <w:rPr>
          <w:rStyle w:val="styleHint1txt"/>
        </w:rPr>
        <w:t xml:space="preserve"> (This field is limited to 500 characters) </w:t>
      </w:r>
    </w:p>
    <w:tbl>
      <w:tblPr>
        <w:tblStyle w:val="myFieldTableStyle"/>
        <w:tblW w:w="0" w:type="auto"/>
        <w:tblInd w:w="-8" w:type="dxa"/>
        <w:tblLook w:val="04A0" w:firstRow="1" w:lastRow="0" w:firstColumn="1" w:lastColumn="0" w:noHBand="0" w:noVBand="1"/>
      </w:tblPr>
      <w:tblGrid>
        <w:gridCol w:w="197"/>
        <w:gridCol w:w="8831"/>
      </w:tblGrid>
      <w:tr w:rsidR="00BA2A2A" w14:paraId="563E633A"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58AFF9D" w14:textId="77777777" w:rsidR="00BA2A2A" w:rsidRDefault="00BA2A2A"/>
        </w:tc>
        <w:tc>
          <w:tcPr>
            <w:tcW w:w="9500" w:type="dxa"/>
          </w:tcPr>
          <w:p w14:paraId="007CFE8F" w14:textId="77777777" w:rsidR="00BA2A2A" w:rsidRDefault="00BA2A2A">
            <w:pPr>
              <w:spacing w:before="30" w:after="25" w:line="240" w:lineRule="auto"/>
              <w:ind w:left="57"/>
            </w:pPr>
          </w:p>
        </w:tc>
      </w:tr>
    </w:tbl>
    <w:p w14:paraId="32719984" w14:textId="77777777" w:rsidR="00BA2A2A" w:rsidRDefault="00FB4BB5">
      <w:pPr>
        <w:pStyle w:val="pstyleLabels"/>
      </w:pPr>
      <w:r>
        <w:rPr>
          <w:rStyle w:val="styleC3"/>
        </w:rPr>
        <w:t>If the site is a formal transboundary site as indicated in section Data and location &gt; Site location, are there shared management planning processes with another Contracting Party?</w:t>
      </w:r>
    </w:p>
    <w:p w14:paraId="4B1B1C0B" w14:textId="77777777" w:rsidR="00BA2A2A" w:rsidRDefault="00FB4BB5">
      <w:pPr>
        <w:pStyle w:val="pStyle"/>
      </w:pPr>
      <w:r>
        <w:rPr>
          <w:rStyle w:val="styleRad"/>
        </w:rPr>
        <w:t xml:space="preserve"> </w:t>
      </w:r>
      <w:proofErr w:type="gramStart"/>
      <w:r>
        <w:rPr>
          <w:rStyle w:val="styleRad"/>
        </w:rPr>
        <w:t>[  ]</w:t>
      </w:r>
      <w:proofErr w:type="gramEnd"/>
      <w:r>
        <w:rPr>
          <w:rStyle w:val="styleRad"/>
        </w:rPr>
        <w:t xml:space="preserve"> </w:t>
      </w:r>
      <w:r>
        <w:rPr>
          <w:rStyle w:val="styleC3"/>
        </w:rPr>
        <w:t xml:space="preserve">Yes / </w:t>
      </w:r>
      <w:r>
        <w:rPr>
          <w:rStyle w:val="styleRad"/>
        </w:rPr>
        <w:t xml:space="preserve"> [x] </w:t>
      </w:r>
      <w:r>
        <w:rPr>
          <w:rStyle w:val="styleC3"/>
        </w:rPr>
        <w:t xml:space="preserve">No </w:t>
      </w:r>
    </w:p>
    <w:p w14:paraId="6A0FA996" w14:textId="77777777" w:rsidR="00BA2A2A" w:rsidRDefault="00FB4BB5">
      <w:pPr>
        <w:spacing w:after="0" w:line="240" w:lineRule="auto"/>
      </w:pPr>
      <w:r>
        <w:rPr>
          <w:rStyle w:val="almostEmpty"/>
        </w:rPr>
        <w:t>.</w:t>
      </w:r>
    </w:p>
    <w:p w14:paraId="75E9C64A" w14:textId="77777777" w:rsidR="00BA2A2A" w:rsidRDefault="00FB4BB5">
      <w:pPr>
        <w:pStyle w:val="pstyleLabels"/>
      </w:pPr>
      <w:r>
        <w:rPr>
          <w:rStyle w:val="styleC3"/>
        </w:rPr>
        <w:t xml:space="preserve">Please indicate if a Ramsar </w:t>
      </w:r>
      <w:proofErr w:type="spellStart"/>
      <w:r>
        <w:rPr>
          <w:rStyle w:val="styleC3"/>
        </w:rPr>
        <w:t>centre</w:t>
      </w:r>
      <w:proofErr w:type="spellEnd"/>
      <w:r>
        <w:rPr>
          <w:rStyle w:val="styleC3"/>
        </w:rPr>
        <w:t>, other educationa</w:t>
      </w:r>
      <w:r>
        <w:rPr>
          <w:rStyle w:val="styleC3"/>
        </w:rPr>
        <w:t xml:space="preserve">l or visitor facility, or an educational or visitor </w:t>
      </w:r>
      <w:proofErr w:type="spellStart"/>
      <w:r>
        <w:rPr>
          <w:rStyle w:val="styleC3"/>
        </w:rPr>
        <w:t>programme</w:t>
      </w:r>
      <w:proofErr w:type="spellEnd"/>
      <w:r>
        <w:rPr>
          <w:rStyle w:val="styleC3"/>
        </w:rPr>
        <w:t xml:space="preserve"> is associated with the site:</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2"/>
        <w:gridCol w:w="8836"/>
      </w:tblGrid>
      <w:tr w:rsidR="00BA2A2A" w14:paraId="0FC942AA"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4690D2E" w14:textId="77777777" w:rsidR="00BA2A2A" w:rsidRDefault="00BA2A2A"/>
        </w:tc>
        <w:tc>
          <w:tcPr>
            <w:tcW w:w="9500" w:type="dxa"/>
          </w:tcPr>
          <w:p w14:paraId="6D2B60C5" w14:textId="77777777" w:rsidR="00BA2A2A" w:rsidRDefault="00BA2A2A">
            <w:pPr>
              <w:pStyle w:val="pStyle"/>
              <w:rPr>
                <w:rStyle w:val="almostEmpty"/>
              </w:rPr>
            </w:pPr>
          </w:p>
          <w:p w14:paraId="342C5536" w14:textId="77777777" w:rsidR="00BA2A2A" w:rsidRDefault="00FB4BB5">
            <w:pPr>
              <w:spacing w:after="0" w:line="240" w:lineRule="auto"/>
              <w:ind w:left="57"/>
            </w:pPr>
            <w:r>
              <w:rPr>
                <w:rStyle w:val="styleDatatxt"/>
              </w:rPr>
              <w:t xml:space="preserve">Boardwalks, walking tracks and interpretation shelter/lookout completed, community education </w:t>
            </w:r>
            <w:proofErr w:type="spellStart"/>
            <w:r>
              <w:rPr>
                <w:rStyle w:val="styleDatatxt"/>
              </w:rPr>
              <w:t>centre</w:t>
            </w:r>
            <w:proofErr w:type="spellEnd"/>
            <w:r>
              <w:rPr>
                <w:rStyle w:val="styleDatatxt"/>
              </w:rPr>
              <w:t xml:space="preserve"> located adjacent to</w:t>
            </w:r>
            <w:r>
              <w:rPr>
                <w:rStyle w:val="styleDatatxt"/>
              </w:rPr>
              <w:t xml:space="preserve"> the Ramsar site run by </w:t>
            </w:r>
            <w:proofErr w:type="gramStart"/>
            <w:r>
              <w:rPr>
                <w:rStyle w:val="styleDatatxt"/>
              </w:rPr>
              <w:t>a</w:t>
            </w:r>
            <w:proofErr w:type="gramEnd"/>
            <w:r>
              <w:rPr>
                <w:rStyle w:val="styleDatatxt"/>
              </w:rPr>
              <w:t xml:space="preserve"> NGO (Southland Community Nursery Trust). </w:t>
            </w:r>
          </w:p>
          <w:p w14:paraId="23CDC4F9" w14:textId="77777777" w:rsidR="00BA2A2A" w:rsidRDefault="00BA2A2A">
            <w:pPr>
              <w:pStyle w:val="pStyle"/>
              <w:rPr>
                <w:rStyle w:val="almostEmpty"/>
              </w:rPr>
            </w:pPr>
          </w:p>
          <w:p w14:paraId="280A3B75" w14:textId="77777777" w:rsidR="00BA2A2A" w:rsidRDefault="00FB4BB5">
            <w:pPr>
              <w:spacing w:after="0" w:line="240" w:lineRule="auto"/>
              <w:ind w:left="57"/>
            </w:pPr>
            <w:r>
              <w:rPr>
                <w:rStyle w:val="styleDatatxt"/>
              </w:rPr>
              <w:t xml:space="preserve"> </w:t>
            </w:r>
          </w:p>
          <w:p w14:paraId="2B97B76B" w14:textId="77777777" w:rsidR="00BA2A2A" w:rsidRDefault="00BA2A2A">
            <w:pPr>
              <w:pStyle w:val="pStyle"/>
              <w:rPr>
                <w:rStyle w:val="almostEmpty"/>
              </w:rPr>
            </w:pPr>
          </w:p>
          <w:p w14:paraId="76645B62" w14:textId="77777777" w:rsidR="00BA2A2A" w:rsidRDefault="00FB4BB5">
            <w:pPr>
              <w:spacing w:after="0" w:line="240" w:lineRule="auto"/>
              <w:ind w:left="57"/>
            </w:pPr>
            <w:r>
              <w:rPr>
                <w:rStyle w:val="styleDatatxt"/>
              </w:rPr>
              <w:t xml:space="preserve">www.doc.govt.nz/parks-and-recreation/places-to-visit/southland/southland/awarua-wetlands/ </w:t>
            </w:r>
          </w:p>
          <w:p w14:paraId="0312C4CD" w14:textId="77777777" w:rsidR="00BA2A2A" w:rsidRDefault="00BA2A2A">
            <w:pPr>
              <w:pStyle w:val="pStyle"/>
              <w:rPr>
                <w:rStyle w:val="almostEmpty"/>
              </w:rPr>
            </w:pPr>
          </w:p>
          <w:p w14:paraId="0214AC3E" w14:textId="77777777" w:rsidR="00BA2A2A" w:rsidRDefault="00FB4BB5">
            <w:pPr>
              <w:spacing w:after="0" w:line="240" w:lineRule="auto"/>
              <w:ind w:left="57"/>
            </w:pPr>
            <w:r>
              <w:rPr>
                <w:rStyle w:val="styleDatatxt"/>
              </w:rPr>
              <w:t xml:space="preserve"> </w:t>
            </w:r>
          </w:p>
          <w:p w14:paraId="6E2069BD" w14:textId="77777777" w:rsidR="00BA2A2A" w:rsidRDefault="00BA2A2A">
            <w:pPr>
              <w:pStyle w:val="pStyle"/>
              <w:rPr>
                <w:rStyle w:val="almostEmpty"/>
              </w:rPr>
            </w:pPr>
          </w:p>
          <w:p w14:paraId="6C8576BB" w14:textId="77777777" w:rsidR="00BA2A2A" w:rsidRDefault="00FB4BB5">
            <w:pPr>
              <w:spacing w:after="0" w:line="240" w:lineRule="auto"/>
              <w:ind w:left="57"/>
            </w:pPr>
            <w:r>
              <w:rPr>
                <w:rStyle w:val="styleDatatxt"/>
              </w:rPr>
              <w:t xml:space="preserve">www.wetlandtrust.org.nz/get-involved/ramsar-wetlands/awarua-waituna-lagoon/ </w:t>
            </w:r>
          </w:p>
          <w:p w14:paraId="5728DF0A" w14:textId="77777777" w:rsidR="00BA2A2A" w:rsidRDefault="00BA2A2A">
            <w:pPr>
              <w:pStyle w:val="pStyle"/>
              <w:rPr>
                <w:rStyle w:val="almostEmpty"/>
              </w:rPr>
            </w:pPr>
          </w:p>
          <w:p w14:paraId="56016D41" w14:textId="77777777" w:rsidR="00BA2A2A" w:rsidRDefault="00BA2A2A">
            <w:pPr>
              <w:spacing w:after="0" w:line="240" w:lineRule="auto"/>
              <w:ind w:left="57"/>
            </w:pPr>
          </w:p>
        </w:tc>
      </w:tr>
    </w:tbl>
    <w:p w14:paraId="370F2463" w14:textId="77777777" w:rsidR="00BA2A2A" w:rsidRDefault="00FB4BB5">
      <w:pPr>
        <w:pStyle w:val="pstyleLabels"/>
      </w:pPr>
      <w:r>
        <w:rPr>
          <w:rStyle w:val="styleC3"/>
        </w:rPr>
        <w:t>URL of site-related webpage (if relevant):</w:t>
      </w:r>
    </w:p>
    <w:tbl>
      <w:tblPr>
        <w:tblStyle w:val="myFieldTableStyle2"/>
        <w:tblW w:w="0" w:type="auto"/>
        <w:tblInd w:w="-8" w:type="dxa"/>
        <w:tblLook w:val="04A0" w:firstRow="1" w:lastRow="0" w:firstColumn="1" w:lastColumn="0" w:noHBand="0" w:noVBand="1"/>
      </w:tblPr>
      <w:tblGrid>
        <w:gridCol w:w="196"/>
        <w:gridCol w:w="8831"/>
      </w:tblGrid>
      <w:tr w:rsidR="00BA2A2A" w14:paraId="693FF811"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5AF3BF62" w14:textId="77777777" w:rsidR="00BA2A2A" w:rsidRDefault="00BA2A2A">
            <w:pPr>
              <w:spacing w:after="0" w:line="240" w:lineRule="auto"/>
              <w:ind w:left="216"/>
            </w:pPr>
          </w:p>
        </w:tc>
        <w:tc>
          <w:tcPr>
            <w:tcW w:w="9500" w:type="dxa"/>
          </w:tcPr>
          <w:p w14:paraId="5401EF23" w14:textId="77777777" w:rsidR="00BA2A2A" w:rsidRDefault="00BA2A2A">
            <w:pPr>
              <w:spacing w:before="5" w:after="2" w:line="240" w:lineRule="auto"/>
              <w:ind w:left="72"/>
            </w:pPr>
          </w:p>
        </w:tc>
      </w:tr>
    </w:tbl>
    <w:p w14:paraId="561C82A9" w14:textId="77777777" w:rsidR="00BA2A2A" w:rsidRDefault="00BA2A2A"/>
    <w:p w14:paraId="1ECD691C" w14:textId="77777777" w:rsidR="00BA2A2A" w:rsidRDefault="00FB4BB5">
      <w:pPr>
        <w:pStyle w:val="pstyleSection"/>
      </w:pPr>
      <w:r>
        <w:rPr>
          <w:rStyle w:val="styleL2"/>
        </w:rPr>
        <w:t>5.2.6 Planning for restoration</w:t>
      </w:r>
    </w:p>
    <w:p w14:paraId="4946173C" w14:textId="77777777" w:rsidR="00BA2A2A" w:rsidRDefault="00FB4BB5">
      <w:pPr>
        <w:pStyle w:val="pstyleLabels"/>
      </w:pPr>
      <w:r>
        <w:rPr>
          <w:rStyle w:val="styleC3"/>
        </w:rPr>
        <w:t>Is there a site-specific restoration plan?</w:t>
      </w:r>
    </w:p>
    <w:tbl>
      <w:tblPr>
        <w:tblStyle w:val="myFieldTableStyle2"/>
        <w:tblW w:w="0" w:type="auto"/>
        <w:tblInd w:w="-8" w:type="dxa"/>
        <w:tblLook w:val="04A0" w:firstRow="1" w:lastRow="0" w:firstColumn="1" w:lastColumn="0" w:noHBand="0" w:noVBand="1"/>
      </w:tblPr>
      <w:tblGrid>
        <w:gridCol w:w="210"/>
        <w:gridCol w:w="5000"/>
      </w:tblGrid>
      <w:tr w:rsidR="00BA2A2A" w14:paraId="35C3C2E8"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20F63E41" w14:textId="77777777" w:rsidR="00BA2A2A" w:rsidRDefault="00BA2A2A">
            <w:pPr>
              <w:spacing w:after="0" w:line="240" w:lineRule="auto"/>
              <w:ind w:left="216"/>
            </w:pPr>
          </w:p>
        </w:tc>
        <w:tc>
          <w:tcPr>
            <w:tcW w:w="5000" w:type="dxa"/>
          </w:tcPr>
          <w:p w14:paraId="21BEF4D8" w14:textId="77777777" w:rsidR="00BA2A2A" w:rsidRDefault="00FB4BB5">
            <w:pPr>
              <w:spacing w:before="5" w:after="2" w:line="240" w:lineRule="auto"/>
              <w:ind w:left="72"/>
            </w:pPr>
            <w:proofErr w:type="gramStart"/>
            <w:r>
              <w:rPr>
                <w:rStyle w:val="styleDatatxt"/>
              </w:rPr>
              <w:t>Yes;</w:t>
            </w:r>
            <w:proofErr w:type="gramEnd"/>
            <w:r>
              <w:rPr>
                <w:rStyle w:val="styleDatatxt"/>
              </w:rPr>
              <w:t xml:space="preserve"> there is a plan</w:t>
            </w:r>
            <w:r>
              <w:rPr>
                <w:rStyle w:val="FootnoteReference"/>
              </w:rPr>
              <w:footnoteReference w:id="55"/>
            </w:r>
          </w:p>
        </w:tc>
      </w:tr>
    </w:tbl>
    <w:p w14:paraId="32192037" w14:textId="77777777" w:rsidR="00BA2A2A" w:rsidRDefault="00FB4BB5">
      <w:pPr>
        <w:pStyle w:val="pstyleLabels"/>
      </w:pPr>
      <w:r>
        <w:rPr>
          <w:rStyle w:val="styleC3"/>
        </w:rPr>
        <w:t>Has the plan been implemented?</w:t>
      </w:r>
    </w:p>
    <w:p w14:paraId="08F5A0F8" w14:textId="77777777" w:rsidR="00BA2A2A" w:rsidRDefault="00FB4BB5">
      <w:pPr>
        <w:pStyle w:val="pStyle"/>
      </w:pPr>
      <w:r>
        <w:rPr>
          <w:rStyle w:val="styleRad"/>
        </w:rPr>
        <w:t xml:space="preserve"> </w:t>
      </w:r>
      <w:proofErr w:type="gramStart"/>
      <w:r>
        <w:rPr>
          <w:rStyle w:val="styleRad"/>
        </w:rPr>
        <w:t>[  ]</w:t>
      </w:r>
      <w:proofErr w:type="gramEnd"/>
      <w:r>
        <w:rPr>
          <w:rStyle w:val="styleRad"/>
        </w:rPr>
        <w:t xml:space="preserve"> </w:t>
      </w:r>
      <w:r>
        <w:rPr>
          <w:rStyle w:val="styleC3"/>
        </w:rPr>
        <w:t xml:space="preserve">Yes / </w:t>
      </w:r>
      <w:r>
        <w:rPr>
          <w:rStyle w:val="styleRad"/>
        </w:rPr>
        <w:t xml:space="preserve"> [x] </w:t>
      </w:r>
      <w:r>
        <w:rPr>
          <w:rStyle w:val="styleC3"/>
        </w:rPr>
        <w:t xml:space="preserve">No </w:t>
      </w:r>
    </w:p>
    <w:p w14:paraId="522D0C68" w14:textId="77777777" w:rsidR="00BA2A2A" w:rsidRDefault="00FB4BB5">
      <w:pPr>
        <w:spacing w:after="0" w:line="240" w:lineRule="auto"/>
      </w:pPr>
      <w:r>
        <w:rPr>
          <w:rStyle w:val="almostEmpty"/>
        </w:rPr>
        <w:t>.</w:t>
      </w:r>
    </w:p>
    <w:p w14:paraId="2541C21B" w14:textId="77777777" w:rsidR="00BA2A2A" w:rsidRDefault="00FB4BB5">
      <w:pPr>
        <w:pStyle w:val="pstyleLabels"/>
      </w:pPr>
      <w:r>
        <w:rPr>
          <w:rStyle w:val="styleC3"/>
        </w:rPr>
        <w:t>The restoration plan covers:</w:t>
      </w:r>
    </w:p>
    <w:tbl>
      <w:tblPr>
        <w:tblStyle w:val="myFieldTableStyle2"/>
        <w:tblW w:w="0" w:type="auto"/>
        <w:tblInd w:w="-8" w:type="dxa"/>
        <w:tblLook w:val="04A0" w:firstRow="1" w:lastRow="0" w:firstColumn="1" w:lastColumn="0" w:noHBand="0" w:noVBand="1"/>
      </w:tblPr>
      <w:tblGrid>
        <w:gridCol w:w="210"/>
        <w:gridCol w:w="5000"/>
      </w:tblGrid>
      <w:tr w:rsidR="00BA2A2A" w14:paraId="1CBBA3F5"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66C054DB" w14:textId="77777777" w:rsidR="00BA2A2A" w:rsidRDefault="00BA2A2A">
            <w:pPr>
              <w:spacing w:after="0" w:line="240" w:lineRule="auto"/>
              <w:ind w:left="216"/>
            </w:pPr>
          </w:p>
        </w:tc>
        <w:tc>
          <w:tcPr>
            <w:tcW w:w="5000" w:type="dxa"/>
          </w:tcPr>
          <w:p w14:paraId="7B844799" w14:textId="77777777" w:rsidR="00BA2A2A" w:rsidRDefault="00FB4BB5">
            <w:pPr>
              <w:spacing w:before="5" w:after="2" w:line="240" w:lineRule="auto"/>
              <w:ind w:left="72"/>
            </w:pPr>
            <w:r>
              <w:rPr>
                <w:rStyle w:val="styleDatatxt"/>
              </w:rPr>
              <w:t>Part of Ramsar Site</w:t>
            </w:r>
            <w:r>
              <w:rPr>
                <w:rStyle w:val="FootnoteReference"/>
              </w:rPr>
              <w:footnoteReference w:id="56"/>
            </w:r>
          </w:p>
        </w:tc>
      </w:tr>
    </w:tbl>
    <w:p w14:paraId="658DACB8" w14:textId="77777777" w:rsidR="00BA2A2A" w:rsidRDefault="00FB4BB5">
      <w:pPr>
        <w:pStyle w:val="pstyleLabels"/>
      </w:pPr>
      <w:r>
        <w:rPr>
          <w:rStyle w:val="styleC3"/>
        </w:rPr>
        <w:t>Is the plan currently being reviewed and updated?</w:t>
      </w:r>
    </w:p>
    <w:p w14:paraId="0727E9F6" w14:textId="77777777" w:rsidR="00BA2A2A" w:rsidRDefault="00FB4BB5">
      <w:pPr>
        <w:pStyle w:val="pStyle"/>
      </w:pPr>
      <w:r>
        <w:rPr>
          <w:rStyle w:val="styleRad"/>
        </w:rPr>
        <w:t xml:space="preserve"> </w:t>
      </w:r>
      <w:proofErr w:type="gramStart"/>
      <w:r>
        <w:rPr>
          <w:rStyle w:val="styleRad"/>
        </w:rPr>
        <w:t>[  ]</w:t>
      </w:r>
      <w:proofErr w:type="gramEnd"/>
      <w:r>
        <w:rPr>
          <w:rStyle w:val="styleRad"/>
        </w:rPr>
        <w:t xml:space="preserve"> </w:t>
      </w:r>
      <w:r>
        <w:rPr>
          <w:rStyle w:val="styleC3"/>
        </w:rPr>
        <w:t xml:space="preserve">Yes / </w:t>
      </w:r>
      <w:r>
        <w:rPr>
          <w:rStyle w:val="styleRad"/>
        </w:rPr>
        <w:t xml:space="preserve"> [x] </w:t>
      </w:r>
      <w:r>
        <w:rPr>
          <w:rStyle w:val="styleC3"/>
        </w:rPr>
        <w:t xml:space="preserve">No </w:t>
      </w:r>
    </w:p>
    <w:p w14:paraId="2147310D" w14:textId="77777777" w:rsidR="00BA2A2A" w:rsidRDefault="00FB4BB5">
      <w:pPr>
        <w:spacing w:after="0" w:line="240" w:lineRule="auto"/>
      </w:pPr>
      <w:r>
        <w:rPr>
          <w:rStyle w:val="almostEmpty"/>
        </w:rPr>
        <w:t>.</w:t>
      </w:r>
    </w:p>
    <w:p w14:paraId="4331796B" w14:textId="77777777" w:rsidR="00BA2A2A" w:rsidRDefault="00FB4BB5">
      <w:pPr>
        <w:pStyle w:val="pstyleLabels"/>
      </w:pPr>
      <w:r>
        <w:rPr>
          <w:rStyle w:val="styleC3"/>
        </w:rPr>
        <w:t>Where the restoration is being undertaken to mitigate or respond to a threat or threats identified in this RIS, please indicate it / them:</w:t>
      </w:r>
      <w:r>
        <w:rPr>
          <w:rStyle w:val="styleHint1txt"/>
        </w:rPr>
        <w:t xml:space="preserve"> (This field is limited to 1000 characters) </w:t>
      </w:r>
    </w:p>
    <w:tbl>
      <w:tblPr>
        <w:tblStyle w:val="myFieldTableStyle"/>
        <w:tblW w:w="0" w:type="auto"/>
        <w:tblInd w:w="-8" w:type="dxa"/>
        <w:tblLook w:val="04A0" w:firstRow="1" w:lastRow="0" w:firstColumn="1" w:lastColumn="0" w:noHBand="0" w:noVBand="1"/>
      </w:tblPr>
      <w:tblGrid>
        <w:gridCol w:w="195"/>
        <w:gridCol w:w="8833"/>
      </w:tblGrid>
      <w:tr w:rsidR="00BA2A2A" w14:paraId="6D32CF43"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C0BD277" w14:textId="77777777" w:rsidR="00BA2A2A" w:rsidRDefault="00BA2A2A"/>
        </w:tc>
        <w:tc>
          <w:tcPr>
            <w:tcW w:w="9500" w:type="dxa"/>
          </w:tcPr>
          <w:p w14:paraId="4C95FBD7" w14:textId="77777777" w:rsidR="00BA2A2A" w:rsidRDefault="00BA2A2A">
            <w:pPr>
              <w:pStyle w:val="pStyle"/>
              <w:rPr>
                <w:rStyle w:val="almostEmpty"/>
              </w:rPr>
            </w:pPr>
          </w:p>
          <w:p w14:paraId="30EB546D" w14:textId="77777777" w:rsidR="00BA2A2A" w:rsidRDefault="00FB4BB5">
            <w:pPr>
              <w:spacing w:after="0" w:line="240" w:lineRule="auto"/>
              <w:ind w:left="57"/>
            </w:pPr>
            <w:r>
              <w:rPr>
                <w:rStyle w:val="styleDatatxt"/>
              </w:rPr>
              <w:t xml:space="preserve">Restoration plans have been prepared for sections of the Ramsar Site and adjacent areas. Ongoing management is implemented for continuing threats, </w:t>
            </w:r>
            <w:proofErr w:type="gramStart"/>
            <w:r>
              <w:rPr>
                <w:rStyle w:val="styleDatatxt"/>
              </w:rPr>
              <w:t>e.g.</w:t>
            </w:r>
            <w:proofErr w:type="gramEnd"/>
            <w:r>
              <w:rPr>
                <w:rStyle w:val="styleDatatxt"/>
              </w:rPr>
              <w:t xml:space="preserve"> pests, weeds, fire suppression. Much of the site is near-natural peatland that, while periodically degra</w:t>
            </w:r>
            <w:r>
              <w:rPr>
                <w:rStyle w:val="styleDatatxt"/>
              </w:rPr>
              <w:t xml:space="preserve">ded by fire, is recovering via natural succession. </w:t>
            </w:r>
          </w:p>
          <w:p w14:paraId="4F12B3F6" w14:textId="77777777" w:rsidR="00BA2A2A" w:rsidRDefault="00BA2A2A">
            <w:pPr>
              <w:pStyle w:val="pStyle"/>
              <w:rPr>
                <w:rStyle w:val="almostEmpty"/>
              </w:rPr>
            </w:pPr>
          </w:p>
          <w:p w14:paraId="1B8EC075" w14:textId="77777777" w:rsidR="00BA2A2A" w:rsidRDefault="00FB4BB5">
            <w:pPr>
              <w:spacing w:after="0" w:line="240" w:lineRule="auto"/>
              <w:ind w:left="57"/>
            </w:pPr>
            <w:r>
              <w:rPr>
                <w:rStyle w:val="styleDatatxt"/>
              </w:rPr>
              <w:t xml:space="preserve">  </w:t>
            </w:r>
          </w:p>
          <w:p w14:paraId="4E7A050C" w14:textId="77777777" w:rsidR="00BA2A2A" w:rsidRDefault="00BA2A2A">
            <w:pPr>
              <w:pStyle w:val="pStyle"/>
              <w:rPr>
                <w:rStyle w:val="almostEmpty"/>
              </w:rPr>
            </w:pPr>
          </w:p>
          <w:p w14:paraId="3A206E35" w14:textId="77777777" w:rsidR="00BA2A2A" w:rsidRDefault="00FB4BB5">
            <w:pPr>
              <w:spacing w:after="0" w:line="240" w:lineRule="auto"/>
              <w:ind w:left="57"/>
            </w:pPr>
            <w:r>
              <w:rPr>
                <w:rStyle w:val="styleDatatxt"/>
              </w:rPr>
              <w:t xml:space="preserve">The New River Estuary and the Waituna Lagoon are at risk. Catchment management rather than in-site restoration is the key to </w:t>
            </w:r>
            <w:proofErr w:type="spellStart"/>
            <w:r>
              <w:rPr>
                <w:rStyle w:val="styleDatatxt"/>
              </w:rPr>
              <w:t>minimising</w:t>
            </w:r>
            <w:proofErr w:type="spellEnd"/>
            <w:r>
              <w:rPr>
                <w:rStyle w:val="styleDatatxt"/>
              </w:rPr>
              <w:t xml:space="preserve"> or reversing threatening processes. The </w:t>
            </w:r>
            <w:proofErr w:type="spellStart"/>
            <w:r>
              <w:rPr>
                <w:rStyle w:val="styleDatatxt"/>
              </w:rPr>
              <w:t>Whakamana</w:t>
            </w:r>
            <w:proofErr w:type="spellEnd"/>
            <w:r>
              <w:rPr>
                <w:rStyle w:val="styleDatatxt"/>
              </w:rPr>
              <w:t xml:space="preserve"> </w:t>
            </w:r>
            <w:proofErr w:type="spellStart"/>
            <w:r>
              <w:rPr>
                <w:rStyle w:val="styleDatatxt"/>
              </w:rPr>
              <w:t>te</w:t>
            </w:r>
            <w:proofErr w:type="spellEnd"/>
            <w:r>
              <w:rPr>
                <w:rStyle w:val="styleDatatxt"/>
              </w:rPr>
              <w:t xml:space="preserve"> Waituna integrated catchment management </w:t>
            </w:r>
            <w:proofErr w:type="spellStart"/>
            <w:r>
              <w:rPr>
                <w:rStyle w:val="styleDatatxt"/>
              </w:rPr>
              <w:t>programme</w:t>
            </w:r>
            <w:proofErr w:type="spellEnd"/>
            <w:r>
              <w:rPr>
                <w:rStyle w:val="styleDatatxt"/>
              </w:rPr>
              <w:t xml:space="preserve"> is being implemen</w:t>
            </w:r>
            <w:r>
              <w:rPr>
                <w:rStyle w:val="styleDatatxt"/>
              </w:rPr>
              <w:t xml:space="preserve">ted to address catchment pressures.  </w:t>
            </w:r>
          </w:p>
          <w:p w14:paraId="0930C0B9" w14:textId="77777777" w:rsidR="00BA2A2A" w:rsidRDefault="00BA2A2A">
            <w:pPr>
              <w:pStyle w:val="pStyle"/>
              <w:rPr>
                <w:rStyle w:val="almostEmpty"/>
              </w:rPr>
            </w:pPr>
          </w:p>
          <w:p w14:paraId="2E5E280A" w14:textId="77777777" w:rsidR="00BA2A2A" w:rsidRDefault="00BA2A2A">
            <w:pPr>
              <w:spacing w:after="0" w:line="240" w:lineRule="auto"/>
              <w:ind w:left="57"/>
            </w:pPr>
          </w:p>
        </w:tc>
      </w:tr>
    </w:tbl>
    <w:p w14:paraId="5146300E" w14:textId="77777777" w:rsidR="00BA2A2A" w:rsidRDefault="00FB4BB5">
      <w:pPr>
        <w:pStyle w:val="pstyleLabels"/>
      </w:pPr>
      <w:r>
        <w:rPr>
          <w:rStyle w:val="styleC3"/>
        </w:rPr>
        <w:t>Further information</w:t>
      </w:r>
      <w:r>
        <w:rPr>
          <w:rStyle w:val="styleHint1txt"/>
        </w:rPr>
        <w:t xml:space="preserve"> (This field is limited to 2500 characters) </w:t>
      </w:r>
    </w:p>
    <w:tbl>
      <w:tblPr>
        <w:tblStyle w:val="myFieldTableStyle"/>
        <w:tblW w:w="0" w:type="auto"/>
        <w:tblInd w:w="-8" w:type="dxa"/>
        <w:tblLook w:val="04A0" w:firstRow="1" w:lastRow="0" w:firstColumn="1" w:lastColumn="0" w:noHBand="0" w:noVBand="1"/>
      </w:tblPr>
      <w:tblGrid>
        <w:gridCol w:w="197"/>
        <w:gridCol w:w="8831"/>
      </w:tblGrid>
      <w:tr w:rsidR="00BA2A2A" w14:paraId="26D00CB6"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CAE6686" w14:textId="77777777" w:rsidR="00BA2A2A" w:rsidRDefault="00BA2A2A"/>
        </w:tc>
        <w:tc>
          <w:tcPr>
            <w:tcW w:w="9500" w:type="dxa"/>
          </w:tcPr>
          <w:p w14:paraId="199FE991" w14:textId="77777777" w:rsidR="00BA2A2A" w:rsidRDefault="00BA2A2A">
            <w:pPr>
              <w:spacing w:before="30" w:after="25" w:line="240" w:lineRule="auto"/>
              <w:ind w:left="57"/>
            </w:pPr>
          </w:p>
        </w:tc>
      </w:tr>
    </w:tbl>
    <w:p w14:paraId="16845BF7" w14:textId="77777777" w:rsidR="00BA2A2A" w:rsidRDefault="00BA2A2A"/>
    <w:p w14:paraId="6EC8CEE5" w14:textId="77777777" w:rsidR="00BA2A2A" w:rsidRDefault="00FB4BB5">
      <w:pPr>
        <w:pStyle w:val="pstyleSection"/>
      </w:pPr>
      <w:r>
        <w:rPr>
          <w:rStyle w:val="styleL2"/>
        </w:rPr>
        <w:t>5.2.7 Monitoring implemented or proposed</w:t>
      </w:r>
    </w:p>
    <w:p w14:paraId="28B621ED" w14:textId="77777777" w:rsidR="00BA2A2A" w:rsidRDefault="00BA2A2A">
      <w:pPr>
        <w:pStyle w:val="pstyleLabels"/>
      </w:pPr>
    </w:p>
    <w:tbl>
      <w:tblPr>
        <w:tblStyle w:val="FancyTable"/>
        <w:tblW w:w="0" w:type="auto"/>
        <w:tblInd w:w="-8" w:type="dxa"/>
        <w:tblLook w:val="04A0" w:firstRow="1" w:lastRow="0" w:firstColumn="1" w:lastColumn="0" w:noHBand="0" w:noVBand="1"/>
      </w:tblPr>
      <w:tblGrid>
        <w:gridCol w:w="1750"/>
        <w:gridCol w:w="1750"/>
      </w:tblGrid>
      <w:tr w:rsidR="00BA2A2A" w14:paraId="108BDDB5"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6E4048F4" w14:textId="77777777" w:rsidR="00BA2A2A" w:rsidRDefault="00FB4BB5">
            <w:pPr>
              <w:spacing w:after="0" w:line="240" w:lineRule="auto"/>
              <w:jc w:val="center"/>
            </w:pPr>
            <w:r>
              <w:rPr>
                <w:b/>
                <w:bCs/>
                <w:sz w:val="18"/>
                <w:szCs w:val="18"/>
              </w:rPr>
              <w:lastRenderedPageBreak/>
              <w:t>Monitoring</w:t>
            </w:r>
            <w:r>
              <w:rPr>
                <w:rStyle w:val="FootnoteReference"/>
              </w:rPr>
              <w:footnoteReference w:id="57"/>
            </w:r>
          </w:p>
        </w:tc>
        <w:tc>
          <w:tcPr>
            <w:tcW w:w="1750" w:type="dxa"/>
          </w:tcPr>
          <w:p w14:paraId="333B99E6" w14:textId="77777777" w:rsidR="00BA2A2A" w:rsidRDefault="00FB4BB5">
            <w:pPr>
              <w:spacing w:after="0" w:line="240" w:lineRule="auto"/>
              <w:jc w:val="center"/>
            </w:pPr>
            <w:r>
              <w:rPr>
                <w:b/>
                <w:bCs/>
                <w:sz w:val="18"/>
                <w:szCs w:val="18"/>
              </w:rPr>
              <w:t>Status</w:t>
            </w:r>
            <w:r>
              <w:rPr>
                <w:rStyle w:val="FootnoteReference"/>
              </w:rPr>
              <w:footnoteReference w:id="58"/>
            </w:r>
          </w:p>
        </w:tc>
      </w:tr>
      <w:tr w:rsidR="00BA2A2A" w14:paraId="17924C0E" w14:textId="77777777" w:rsidTr="00BA2A2A">
        <w:trPr>
          <w:trHeight w:val="200"/>
        </w:trPr>
        <w:tc>
          <w:tcPr>
            <w:tcW w:w="1750" w:type="dxa"/>
          </w:tcPr>
          <w:p w14:paraId="60C5115D" w14:textId="77777777" w:rsidR="00BA2A2A" w:rsidRDefault="00FB4BB5">
            <w:r>
              <w:rPr>
                <w:rStyle w:val="styleSubformtxt"/>
              </w:rPr>
              <w:t>Birds</w:t>
            </w:r>
          </w:p>
        </w:tc>
        <w:tc>
          <w:tcPr>
            <w:tcW w:w="1750" w:type="dxa"/>
          </w:tcPr>
          <w:p w14:paraId="033807DD" w14:textId="77777777" w:rsidR="00BA2A2A" w:rsidRDefault="00FB4BB5">
            <w:r>
              <w:rPr>
                <w:rStyle w:val="styleSubformtxt"/>
              </w:rPr>
              <w:t>Implemented</w:t>
            </w:r>
          </w:p>
        </w:tc>
      </w:tr>
      <w:tr w:rsidR="00BA2A2A" w14:paraId="6132FE7D" w14:textId="77777777" w:rsidTr="00BA2A2A">
        <w:trPr>
          <w:trHeight w:val="200"/>
        </w:trPr>
        <w:tc>
          <w:tcPr>
            <w:tcW w:w="1750" w:type="dxa"/>
          </w:tcPr>
          <w:p w14:paraId="627C735A" w14:textId="77777777" w:rsidR="00BA2A2A" w:rsidRDefault="00FB4BB5">
            <w:r>
              <w:rPr>
                <w:rStyle w:val="styleSubformtxt"/>
              </w:rPr>
              <w:t>Water quality</w:t>
            </w:r>
          </w:p>
        </w:tc>
        <w:tc>
          <w:tcPr>
            <w:tcW w:w="1750" w:type="dxa"/>
          </w:tcPr>
          <w:p w14:paraId="5B62325D" w14:textId="77777777" w:rsidR="00BA2A2A" w:rsidRDefault="00FB4BB5">
            <w:r>
              <w:rPr>
                <w:rStyle w:val="styleSubformtxt"/>
              </w:rPr>
              <w:t>Implemented</w:t>
            </w:r>
          </w:p>
        </w:tc>
      </w:tr>
      <w:tr w:rsidR="00BA2A2A" w14:paraId="359A6B47" w14:textId="77777777" w:rsidTr="00BA2A2A">
        <w:trPr>
          <w:trHeight w:val="200"/>
        </w:trPr>
        <w:tc>
          <w:tcPr>
            <w:tcW w:w="1750" w:type="dxa"/>
          </w:tcPr>
          <w:p w14:paraId="7C59E00B" w14:textId="77777777" w:rsidR="00BA2A2A" w:rsidRDefault="00FB4BB5">
            <w:r>
              <w:rPr>
                <w:rStyle w:val="styleSubformtxt"/>
              </w:rPr>
              <w:t>Water regime monitoring</w:t>
            </w:r>
          </w:p>
        </w:tc>
        <w:tc>
          <w:tcPr>
            <w:tcW w:w="1750" w:type="dxa"/>
          </w:tcPr>
          <w:p w14:paraId="1EF4EFA6" w14:textId="77777777" w:rsidR="00BA2A2A" w:rsidRDefault="00FB4BB5">
            <w:r>
              <w:rPr>
                <w:rStyle w:val="styleSubformtxt"/>
              </w:rPr>
              <w:t>Implemented</w:t>
            </w:r>
          </w:p>
        </w:tc>
      </w:tr>
      <w:tr w:rsidR="00BA2A2A" w14:paraId="5F3849AC" w14:textId="77777777" w:rsidTr="00BA2A2A">
        <w:trPr>
          <w:trHeight w:val="200"/>
        </w:trPr>
        <w:tc>
          <w:tcPr>
            <w:tcW w:w="1750" w:type="dxa"/>
          </w:tcPr>
          <w:p w14:paraId="00125093" w14:textId="77777777" w:rsidR="00BA2A2A" w:rsidRDefault="00FB4BB5">
            <w:r>
              <w:rPr>
                <w:rStyle w:val="styleSubformtxt"/>
              </w:rPr>
              <w:t>Soil quality</w:t>
            </w:r>
          </w:p>
        </w:tc>
        <w:tc>
          <w:tcPr>
            <w:tcW w:w="1750" w:type="dxa"/>
          </w:tcPr>
          <w:p w14:paraId="59A9B958" w14:textId="77777777" w:rsidR="00BA2A2A" w:rsidRDefault="00FB4BB5">
            <w:r>
              <w:rPr>
                <w:rStyle w:val="styleSubformtxt"/>
              </w:rPr>
              <w:t>Implemented</w:t>
            </w:r>
          </w:p>
        </w:tc>
      </w:tr>
      <w:tr w:rsidR="00BA2A2A" w14:paraId="603DE325" w14:textId="77777777" w:rsidTr="00BA2A2A">
        <w:trPr>
          <w:trHeight w:val="200"/>
        </w:trPr>
        <w:tc>
          <w:tcPr>
            <w:tcW w:w="1750" w:type="dxa"/>
          </w:tcPr>
          <w:p w14:paraId="0D6F37C2" w14:textId="77777777" w:rsidR="00BA2A2A" w:rsidRDefault="00FB4BB5">
            <w:r>
              <w:rPr>
                <w:rStyle w:val="styleSubformtxt"/>
              </w:rPr>
              <w:t>Plant community</w:t>
            </w:r>
          </w:p>
        </w:tc>
        <w:tc>
          <w:tcPr>
            <w:tcW w:w="1750" w:type="dxa"/>
          </w:tcPr>
          <w:p w14:paraId="7EBAD302" w14:textId="77777777" w:rsidR="00BA2A2A" w:rsidRDefault="00FB4BB5">
            <w:r>
              <w:rPr>
                <w:rStyle w:val="styleSubformtxt"/>
              </w:rPr>
              <w:t>Implemented</w:t>
            </w:r>
          </w:p>
        </w:tc>
      </w:tr>
      <w:tr w:rsidR="00BA2A2A" w14:paraId="5E9F2BB8" w14:textId="77777777" w:rsidTr="00BA2A2A">
        <w:trPr>
          <w:trHeight w:val="200"/>
        </w:trPr>
        <w:tc>
          <w:tcPr>
            <w:tcW w:w="1750" w:type="dxa"/>
          </w:tcPr>
          <w:p w14:paraId="413FE02D" w14:textId="77777777" w:rsidR="00BA2A2A" w:rsidRDefault="00FB4BB5">
            <w:r>
              <w:rPr>
                <w:rStyle w:val="styleSubformtxt"/>
              </w:rPr>
              <w:t>Animal community</w:t>
            </w:r>
          </w:p>
        </w:tc>
        <w:tc>
          <w:tcPr>
            <w:tcW w:w="1750" w:type="dxa"/>
          </w:tcPr>
          <w:p w14:paraId="4A88011A" w14:textId="77777777" w:rsidR="00BA2A2A" w:rsidRDefault="00FB4BB5">
            <w:r>
              <w:rPr>
                <w:rStyle w:val="styleSubformtxt"/>
              </w:rPr>
              <w:t>Implemented</w:t>
            </w:r>
          </w:p>
        </w:tc>
      </w:tr>
      <w:tr w:rsidR="00BA2A2A" w14:paraId="60F55ACB" w14:textId="77777777" w:rsidTr="00BA2A2A">
        <w:trPr>
          <w:trHeight w:val="200"/>
        </w:trPr>
        <w:tc>
          <w:tcPr>
            <w:tcW w:w="1750" w:type="dxa"/>
          </w:tcPr>
          <w:p w14:paraId="1B5D138E" w14:textId="77777777" w:rsidR="00BA2A2A" w:rsidRDefault="00FB4BB5">
            <w:r>
              <w:rPr>
                <w:rStyle w:val="styleSubformtxt"/>
              </w:rPr>
              <w:t>Animal species (please specify)</w:t>
            </w:r>
          </w:p>
        </w:tc>
        <w:tc>
          <w:tcPr>
            <w:tcW w:w="1750" w:type="dxa"/>
          </w:tcPr>
          <w:p w14:paraId="5CC3DCAA" w14:textId="77777777" w:rsidR="00BA2A2A" w:rsidRDefault="00FB4BB5">
            <w:r>
              <w:rPr>
                <w:rStyle w:val="styleSubformtxt"/>
              </w:rPr>
              <w:t>Implemented</w:t>
            </w:r>
          </w:p>
        </w:tc>
      </w:tr>
      <w:tr w:rsidR="00BA2A2A" w14:paraId="18F7BB32" w14:textId="77777777" w:rsidTr="00BA2A2A">
        <w:trPr>
          <w:trHeight w:val="200"/>
        </w:trPr>
        <w:tc>
          <w:tcPr>
            <w:tcW w:w="1750" w:type="dxa"/>
          </w:tcPr>
          <w:p w14:paraId="3FA9134F" w14:textId="77777777" w:rsidR="00BA2A2A" w:rsidRDefault="00BA2A2A"/>
        </w:tc>
        <w:tc>
          <w:tcPr>
            <w:tcW w:w="1750" w:type="dxa"/>
          </w:tcPr>
          <w:p w14:paraId="54569750" w14:textId="77777777" w:rsidR="00BA2A2A" w:rsidRDefault="00BA2A2A"/>
        </w:tc>
      </w:tr>
    </w:tbl>
    <w:p w14:paraId="72D52C8D" w14:textId="77777777" w:rsidR="00BA2A2A" w:rsidRDefault="00BA2A2A"/>
    <w:p w14:paraId="771B10AF" w14:textId="77777777" w:rsidR="00BA2A2A" w:rsidRDefault="00FB4BB5">
      <w:pPr>
        <w:pStyle w:val="pstyleComments"/>
      </w:pPr>
      <w:r>
        <w:rPr>
          <w:rStyle w:val="styleC3comment"/>
        </w:rPr>
        <w:t>Please indicate other monitoring activities:</w:t>
      </w:r>
    </w:p>
    <w:p w14:paraId="645C0654" w14:textId="77777777" w:rsidR="00BA2A2A" w:rsidRDefault="00FB4BB5">
      <w:pPr>
        <w:pStyle w:val="pstyleLabels"/>
      </w:pP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5"/>
        <w:gridCol w:w="8833"/>
      </w:tblGrid>
      <w:tr w:rsidR="00BA2A2A" w14:paraId="6D31E50C"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96BAEFD" w14:textId="77777777" w:rsidR="00BA2A2A" w:rsidRDefault="00BA2A2A"/>
        </w:tc>
        <w:tc>
          <w:tcPr>
            <w:tcW w:w="9500" w:type="dxa"/>
          </w:tcPr>
          <w:p w14:paraId="7324FE04" w14:textId="77777777" w:rsidR="00BA2A2A" w:rsidRDefault="00FB4BB5">
            <w:pPr>
              <w:spacing w:before="30" w:after="25" w:line="240" w:lineRule="auto"/>
              <w:ind w:left="57"/>
            </w:pPr>
            <w:r>
              <w:rPr>
                <w:rStyle w:val="styleDatatxt"/>
              </w:rPr>
              <w:t>Scientific research is largely undertaken on an ad hoc basis and is issue driven. There is ongoing monitoring of the effects of a southern black backed gull colony o</w:t>
            </w:r>
            <w:r>
              <w:rPr>
                <w:rStyle w:val="styleDatatxt"/>
              </w:rPr>
              <w:t xml:space="preserve">n wetland (cushion bog) vegetation. Studies undertaken are on the geomorphic history and contemporary dynamics of the barrier and lagoon systems. There are also bi-annual wading bird counts undertaken at Waituna Lagoon, Awarua Bay and New River Estuary by </w:t>
            </w:r>
            <w:r>
              <w:rPr>
                <w:rStyle w:val="styleDatatxt"/>
              </w:rPr>
              <w:t>the Ornithological Society of New Zealand. Monitoring of the recovery of vegetation after fire is being carried out in the Seaward Moss wetland area.</w:t>
            </w:r>
          </w:p>
        </w:tc>
      </w:tr>
    </w:tbl>
    <w:p w14:paraId="2E2CF878" w14:textId="77777777" w:rsidR="00BA2A2A" w:rsidRDefault="00BA2A2A">
      <w:pPr>
        <w:sectPr w:rsidR="00BA2A2A">
          <w:pgSz w:w="11905" w:h="16837"/>
          <w:pgMar w:top="1440" w:right="1440" w:bottom="1440" w:left="1440" w:header="720" w:footer="720" w:gutter="0"/>
          <w:cols w:space="720"/>
        </w:sectPr>
      </w:pPr>
    </w:p>
    <w:p w14:paraId="0E44D7DB" w14:textId="77777777" w:rsidR="00BA2A2A" w:rsidRDefault="00FB4BB5">
      <w:pPr>
        <w:pStyle w:val="pstyleSectionL0"/>
      </w:pPr>
      <w:r>
        <w:rPr>
          <w:rStyle w:val="styleL0"/>
        </w:rPr>
        <w:lastRenderedPageBreak/>
        <w:t>Additional material</w:t>
      </w:r>
    </w:p>
    <w:p w14:paraId="0219B23F" w14:textId="716A5678" w:rsidR="00BA2A2A" w:rsidRDefault="008767EA">
      <w:r>
        <w:rPr>
          <w:noProof/>
        </w:rPr>
        <mc:AlternateContent>
          <mc:Choice Requires="wps">
            <w:drawing>
              <wp:inline distT="0" distB="0" distL="0" distR="0" wp14:anchorId="5359C29B" wp14:editId="371D12E3">
                <wp:extent cx="7620000" cy="635"/>
                <wp:effectExtent l="9525" t="9525" r="9525" b="9525"/>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3C8388E" id="AutoShape 2" o:spid="_x0000_s1026" type="#_x0000_t32" style="width:600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" strokeweight="1pt">
                <w10:anchorlock/>
              </v:shape>
            </w:pict>
          </mc:Fallback>
        </mc:AlternateContent>
      </w:r>
    </w:p>
    <w:p w14:paraId="2ED7CB84" w14:textId="77777777" w:rsidR="00BA2A2A" w:rsidRDefault="00FB4BB5">
      <w:pPr>
        <w:pStyle w:val="pstyleSectionL1"/>
      </w:pPr>
      <w:r>
        <w:rPr>
          <w:rStyle w:val="styleL1"/>
        </w:rPr>
        <w:t>6.1 Additional reports and documents</w:t>
      </w:r>
    </w:p>
    <w:p w14:paraId="27A75C60" w14:textId="77777777" w:rsidR="00BA2A2A" w:rsidRDefault="00FB4BB5">
      <w:pPr>
        <w:pStyle w:val="pstyleSection"/>
      </w:pPr>
      <w:r>
        <w:rPr>
          <w:rStyle w:val="styleL2"/>
        </w:rPr>
        <w:t>6.1.1 Bibliographical references</w:t>
      </w:r>
    </w:p>
    <w:p w14:paraId="5A8F9C0D" w14:textId="77777777" w:rsidR="00BA2A2A" w:rsidRDefault="00FB4BB5">
      <w:pPr>
        <w:pStyle w:val="pstyleLabels"/>
      </w:pPr>
      <w:r>
        <w:rPr>
          <w:rStyle w:val="styleHint1txt"/>
        </w:rPr>
        <w:t xml:space="preserve"> (This field is limited to 3000 characters) </w:t>
      </w:r>
    </w:p>
    <w:tbl>
      <w:tblPr>
        <w:tblStyle w:val="myFieldTableStyle"/>
        <w:tblW w:w="0" w:type="auto"/>
        <w:tblInd w:w="-8" w:type="dxa"/>
        <w:tblLook w:val="04A0" w:firstRow="1" w:lastRow="0" w:firstColumn="1" w:lastColumn="0" w:noHBand="0" w:noVBand="1"/>
      </w:tblPr>
      <w:tblGrid>
        <w:gridCol w:w="194"/>
        <w:gridCol w:w="8834"/>
      </w:tblGrid>
      <w:tr w:rsidR="00BA2A2A" w14:paraId="50AEFBEF"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2627C02" w14:textId="77777777" w:rsidR="00BA2A2A" w:rsidRDefault="00BA2A2A"/>
        </w:tc>
        <w:tc>
          <w:tcPr>
            <w:tcW w:w="9500" w:type="dxa"/>
          </w:tcPr>
          <w:p w14:paraId="273C380A" w14:textId="77777777" w:rsidR="00BA2A2A" w:rsidRDefault="00BA2A2A">
            <w:pPr>
              <w:pStyle w:val="pStyle"/>
              <w:rPr>
                <w:rStyle w:val="almostEmpty"/>
              </w:rPr>
            </w:pPr>
          </w:p>
          <w:p w14:paraId="4C3E8CE8" w14:textId="77777777" w:rsidR="00BA2A2A" w:rsidRDefault="00FB4BB5">
            <w:pPr>
              <w:spacing w:after="0" w:line="240" w:lineRule="auto"/>
              <w:ind w:left="57"/>
            </w:pPr>
            <w:r>
              <w:rPr>
                <w:rStyle w:val="styleDatatxt"/>
              </w:rPr>
              <w:t xml:space="preserve">Atkinson, E. 2008. What’s lurking in the Waituna wetlands? A freshwater fish survey – </w:t>
            </w:r>
            <w:proofErr w:type="spellStart"/>
            <w:r>
              <w:rPr>
                <w:rStyle w:val="styleDatatxt"/>
              </w:rPr>
              <w:t>Arawai</w:t>
            </w:r>
            <w:proofErr w:type="spellEnd"/>
            <w:r>
              <w:rPr>
                <w:rStyle w:val="styleDatatxt"/>
              </w:rPr>
              <w:t xml:space="preserve"> Kakariki Project. Department of Conservation, Invercargill. </w:t>
            </w:r>
          </w:p>
          <w:p w14:paraId="16B07FBE" w14:textId="77777777" w:rsidR="00BA2A2A" w:rsidRDefault="00BA2A2A">
            <w:pPr>
              <w:pStyle w:val="pStyle"/>
              <w:rPr>
                <w:rStyle w:val="almostEmpty"/>
              </w:rPr>
            </w:pPr>
          </w:p>
          <w:p w14:paraId="0C215F3D" w14:textId="77777777" w:rsidR="00BA2A2A" w:rsidRDefault="00FB4BB5">
            <w:pPr>
              <w:spacing w:after="0" w:line="240" w:lineRule="auto"/>
              <w:ind w:left="57"/>
            </w:pPr>
            <w:proofErr w:type="spellStart"/>
            <w:r>
              <w:rPr>
                <w:rStyle w:val="styleDatatxt"/>
              </w:rPr>
              <w:t>Rance</w:t>
            </w:r>
            <w:proofErr w:type="spellEnd"/>
            <w:r>
              <w:rPr>
                <w:rStyle w:val="styleDatatxt"/>
              </w:rPr>
              <w:t>, B. 2017. Unpublished report – The vegetation and flora of the Waituna Ecological District. Dep</w:t>
            </w:r>
            <w:r>
              <w:rPr>
                <w:rStyle w:val="styleDatatxt"/>
              </w:rPr>
              <w:t xml:space="preserve">artment of Conservation, Invercargill, New Zealand. </w:t>
            </w:r>
          </w:p>
          <w:p w14:paraId="774F5803" w14:textId="77777777" w:rsidR="00BA2A2A" w:rsidRDefault="00BA2A2A">
            <w:pPr>
              <w:pStyle w:val="pStyle"/>
              <w:rPr>
                <w:rStyle w:val="almostEmpty"/>
              </w:rPr>
            </w:pPr>
          </w:p>
          <w:p w14:paraId="39F0556A" w14:textId="77777777" w:rsidR="00BA2A2A" w:rsidRDefault="00FB4BB5">
            <w:pPr>
              <w:spacing w:after="0" w:line="240" w:lineRule="auto"/>
              <w:ind w:left="57"/>
            </w:pPr>
            <w:r>
              <w:rPr>
                <w:rStyle w:val="styleDatatxt"/>
              </w:rPr>
              <w:t xml:space="preserve">Cavanagh and Ward, 2014. Contaminants in estuarine and riverine sediments and biota in Southland. Landcare Research Contract Report: LC1789 prepared for Environment Southland, Invercargill. </w:t>
            </w:r>
          </w:p>
          <w:p w14:paraId="540993C1" w14:textId="77777777" w:rsidR="00BA2A2A" w:rsidRDefault="00BA2A2A">
            <w:pPr>
              <w:pStyle w:val="pStyle"/>
              <w:rPr>
                <w:rStyle w:val="almostEmpty"/>
              </w:rPr>
            </w:pPr>
          </w:p>
          <w:p w14:paraId="0E764190" w14:textId="77777777" w:rsidR="00BA2A2A" w:rsidRDefault="00FB4BB5">
            <w:pPr>
              <w:spacing w:after="0" w:line="240" w:lineRule="auto"/>
              <w:ind w:left="57"/>
            </w:pPr>
            <w:r>
              <w:rPr>
                <w:rStyle w:val="styleDatatxt"/>
              </w:rPr>
              <w:t xml:space="preserve">Cromarty, </w:t>
            </w:r>
            <w:r>
              <w:rPr>
                <w:rStyle w:val="styleDatatxt"/>
              </w:rPr>
              <w:t xml:space="preserve">P. and Scott, D. A. 1995. A directory of wetlands in New Zealand. Department of Conservation, Wellington, New Zealand. </w:t>
            </w:r>
          </w:p>
          <w:p w14:paraId="69BDDABF" w14:textId="77777777" w:rsidR="00BA2A2A" w:rsidRDefault="00BA2A2A">
            <w:pPr>
              <w:pStyle w:val="pStyle"/>
              <w:rPr>
                <w:rStyle w:val="almostEmpty"/>
              </w:rPr>
            </w:pPr>
          </w:p>
          <w:p w14:paraId="337DBC63" w14:textId="77777777" w:rsidR="00BA2A2A" w:rsidRDefault="00FB4BB5">
            <w:pPr>
              <w:spacing w:after="0" w:line="240" w:lineRule="auto"/>
              <w:ind w:left="57"/>
            </w:pPr>
            <w:r>
              <w:rPr>
                <w:rStyle w:val="styleDatatxt"/>
              </w:rPr>
              <w:t xml:space="preserve">Davis, S.F. 1987. Wetlands of national importance to fisheries. New Zealand Freshwater Fisheries </w:t>
            </w:r>
            <w:proofErr w:type="gramStart"/>
            <w:r>
              <w:rPr>
                <w:rStyle w:val="styleDatatxt"/>
              </w:rPr>
              <w:t>report</w:t>
            </w:r>
            <w:proofErr w:type="gramEnd"/>
            <w:r>
              <w:rPr>
                <w:rStyle w:val="styleDatatxt"/>
              </w:rPr>
              <w:t xml:space="preserve"> No.90. </w:t>
            </w:r>
          </w:p>
          <w:p w14:paraId="79B0E420" w14:textId="77777777" w:rsidR="00BA2A2A" w:rsidRDefault="00BA2A2A">
            <w:pPr>
              <w:pStyle w:val="pStyle"/>
              <w:rPr>
                <w:rStyle w:val="almostEmpty"/>
              </w:rPr>
            </w:pPr>
          </w:p>
          <w:p w14:paraId="122C8861" w14:textId="77777777" w:rsidR="00BA2A2A" w:rsidRDefault="00FB4BB5">
            <w:pPr>
              <w:spacing w:after="0" w:line="240" w:lineRule="auto"/>
              <w:ind w:left="57"/>
            </w:pPr>
            <w:r>
              <w:rPr>
                <w:rStyle w:val="styleDatatxt"/>
              </w:rPr>
              <w:t>Department of Conservation. 1990. Coastal Resource Inventory first order survey, Southland Conservancy. Complied by Hare, J., Hayes, S. and Kin</w:t>
            </w:r>
            <w:r>
              <w:rPr>
                <w:rStyle w:val="styleDatatxt"/>
              </w:rPr>
              <w:t xml:space="preserve">g, S. Department of Conservation, Wellington, New Zealand.  </w:t>
            </w:r>
          </w:p>
          <w:p w14:paraId="5178A251" w14:textId="77777777" w:rsidR="00BA2A2A" w:rsidRDefault="00BA2A2A">
            <w:pPr>
              <w:pStyle w:val="pStyle"/>
              <w:rPr>
                <w:rStyle w:val="almostEmpty"/>
              </w:rPr>
            </w:pPr>
          </w:p>
          <w:p w14:paraId="1BF7D64B" w14:textId="77777777" w:rsidR="00BA2A2A" w:rsidRDefault="00FB4BB5">
            <w:pPr>
              <w:spacing w:after="0" w:line="240" w:lineRule="auto"/>
              <w:ind w:left="57"/>
            </w:pPr>
            <w:r>
              <w:rPr>
                <w:rStyle w:val="styleDatatxt"/>
              </w:rPr>
              <w:t xml:space="preserve">Department of Conservation. 1998. Conservation Management Strategy Mainland Southland – West Otago, 1998-2008. Department of Conservation, Invercargill. </w:t>
            </w:r>
          </w:p>
          <w:p w14:paraId="0DE4BF0F" w14:textId="77777777" w:rsidR="00BA2A2A" w:rsidRDefault="00BA2A2A">
            <w:pPr>
              <w:pStyle w:val="pStyle"/>
              <w:rPr>
                <w:rStyle w:val="almostEmpty"/>
              </w:rPr>
            </w:pPr>
          </w:p>
          <w:p w14:paraId="1B8264B0" w14:textId="77777777" w:rsidR="00BA2A2A" w:rsidRDefault="00FB4BB5">
            <w:pPr>
              <w:spacing w:after="0" w:line="240" w:lineRule="auto"/>
              <w:ind w:left="57"/>
            </w:pPr>
            <w:r>
              <w:rPr>
                <w:rStyle w:val="styleDatatxt"/>
              </w:rPr>
              <w:t>Department of Conservation. Wetlands of</w:t>
            </w:r>
            <w:r>
              <w:rPr>
                <w:rStyle w:val="styleDatatxt"/>
              </w:rPr>
              <w:t xml:space="preserve"> Ecological and Representative Importance Database. Department of Conservation, Wellington, New Zealand. </w:t>
            </w:r>
          </w:p>
          <w:p w14:paraId="745D7D4A" w14:textId="77777777" w:rsidR="00BA2A2A" w:rsidRDefault="00BA2A2A">
            <w:pPr>
              <w:pStyle w:val="pStyle"/>
              <w:rPr>
                <w:rStyle w:val="almostEmpty"/>
              </w:rPr>
            </w:pPr>
          </w:p>
          <w:p w14:paraId="419C796B" w14:textId="77777777" w:rsidR="00BA2A2A" w:rsidRDefault="00FB4BB5">
            <w:pPr>
              <w:spacing w:after="0" w:line="240" w:lineRule="auto"/>
              <w:ind w:left="57"/>
            </w:pPr>
            <w:r>
              <w:rPr>
                <w:rStyle w:val="styleDatatxt"/>
              </w:rPr>
              <w:t>Department of Lands and Survey. 1987. Waituna Wetlands Scientific Reserve Management Plan (Draft). Dept. of Land and Survey (unpublished Management P</w:t>
            </w:r>
            <w:r>
              <w:rPr>
                <w:rStyle w:val="styleDatatxt"/>
              </w:rPr>
              <w:t xml:space="preserve">lan), Invercargill, New Zealand. Division, DSIR, Dunedin, New Zealand.   </w:t>
            </w:r>
          </w:p>
          <w:p w14:paraId="2AEAC953" w14:textId="77777777" w:rsidR="00BA2A2A" w:rsidRDefault="00BA2A2A">
            <w:pPr>
              <w:pStyle w:val="pStyle"/>
              <w:rPr>
                <w:rStyle w:val="almostEmpty"/>
              </w:rPr>
            </w:pPr>
          </w:p>
          <w:p w14:paraId="0C3A4BA0" w14:textId="77777777" w:rsidR="00BA2A2A" w:rsidRDefault="00FB4BB5">
            <w:pPr>
              <w:spacing w:after="0" w:line="240" w:lineRule="auto"/>
              <w:ind w:left="57"/>
            </w:pPr>
            <w:r>
              <w:rPr>
                <w:rStyle w:val="styleDatatxt"/>
              </w:rPr>
              <w:t xml:space="preserve">Environment Southland. 2011. Our Ecosystems: How healthy is the life in our water and our freshwater ecosystems. Southland Water 2010 Part 2. Environment Southland, Invercargill. </w:t>
            </w:r>
          </w:p>
          <w:p w14:paraId="3373DDC4" w14:textId="77777777" w:rsidR="00BA2A2A" w:rsidRDefault="00BA2A2A">
            <w:pPr>
              <w:pStyle w:val="pStyle"/>
              <w:rPr>
                <w:rStyle w:val="almostEmpty"/>
              </w:rPr>
            </w:pPr>
          </w:p>
          <w:p w14:paraId="7F0F7B38" w14:textId="77777777" w:rsidR="00BA2A2A" w:rsidRDefault="00FB4BB5">
            <w:pPr>
              <w:spacing w:after="0" w:line="240" w:lineRule="auto"/>
              <w:ind w:left="57"/>
            </w:pPr>
            <w:r>
              <w:rPr>
                <w:rStyle w:val="styleDatatxt"/>
              </w:rPr>
              <w:t xml:space="preserve">Environment Southland. 2013. Waituna Science Bibliography, Environment Southland, Invercargill.   </w:t>
            </w:r>
          </w:p>
          <w:p w14:paraId="0FF71D71" w14:textId="77777777" w:rsidR="00BA2A2A" w:rsidRDefault="00BA2A2A">
            <w:pPr>
              <w:pStyle w:val="pStyle"/>
              <w:rPr>
                <w:rStyle w:val="almostEmpty"/>
              </w:rPr>
            </w:pPr>
          </w:p>
          <w:p w14:paraId="1631228A" w14:textId="77777777" w:rsidR="00BA2A2A" w:rsidRDefault="00FB4BB5">
            <w:pPr>
              <w:spacing w:after="0" w:line="240" w:lineRule="auto"/>
              <w:ind w:left="57"/>
            </w:pPr>
            <w:r>
              <w:rPr>
                <w:rStyle w:val="styleDatatxt"/>
              </w:rPr>
              <w:t xml:space="preserve">Grehan, J. R. and Patrick, B. H. 1984.  Notes on bog inhabiting </w:t>
            </w:r>
            <w:proofErr w:type="spellStart"/>
            <w:r>
              <w:rPr>
                <w:rStyle w:val="styleDatatxt"/>
              </w:rPr>
              <w:t>Hepialidae</w:t>
            </w:r>
            <w:proofErr w:type="spellEnd"/>
            <w:r>
              <w:rPr>
                <w:rStyle w:val="styleDatatxt"/>
              </w:rPr>
              <w:t xml:space="preserve"> (Lepidoptera) of New Zealand. New Zealand Entomologist, Volume 8.   </w:t>
            </w:r>
          </w:p>
          <w:p w14:paraId="7606BB3B" w14:textId="77777777" w:rsidR="00BA2A2A" w:rsidRDefault="00BA2A2A">
            <w:pPr>
              <w:pStyle w:val="pStyle"/>
              <w:rPr>
                <w:rStyle w:val="almostEmpty"/>
              </w:rPr>
            </w:pPr>
          </w:p>
          <w:p w14:paraId="7B49C1FD" w14:textId="77777777" w:rsidR="00BA2A2A" w:rsidRDefault="00FB4BB5">
            <w:pPr>
              <w:spacing w:after="0" w:line="240" w:lineRule="auto"/>
              <w:ind w:left="57"/>
            </w:pPr>
            <w:r>
              <w:rPr>
                <w:rStyle w:val="styleDatatxt"/>
              </w:rPr>
              <w:t>Holmes, R.,</w:t>
            </w:r>
            <w:r>
              <w:rPr>
                <w:rStyle w:val="styleDatatxt"/>
              </w:rPr>
              <w:t xml:space="preserve"> Goodwin, E., and Allen, C. 2015.  Riparian and instream habitat quality in the tributaries of Waituna Lagoon, Southland.  Prepared for the Department of Conservation / Fonterra Wetland Restoration Partnership.  </w:t>
            </w:r>
            <w:proofErr w:type="spellStart"/>
            <w:r>
              <w:rPr>
                <w:rStyle w:val="styleDatatxt"/>
              </w:rPr>
              <w:t>Cawthron</w:t>
            </w:r>
            <w:proofErr w:type="spellEnd"/>
            <w:r>
              <w:rPr>
                <w:rStyle w:val="styleDatatxt"/>
              </w:rPr>
              <w:t xml:space="preserve"> report No. 2587.  40 p. plus append</w:t>
            </w:r>
            <w:r>
              <w:rPr>
                <w:rStyle w:val="styleDatatxt"/>
              </w:rPr>
              <w:t xml:space="preserve">ices </w:t>
            </w:r>
          </w:p>
          <w:p w14:paraId="57A3F4FB" w14:textId="77777777" w:rsidR="00BA2A2A" w:rsidRDefault="00BA2A2A">
            <w:pPr>
              <w:pStyle w:val="pStyle"/>
              <w:rPr>
                <w:rStyle w:val="almostEmpty"/>
              </w:rPr>
            </w:pPr>
          </w:p>
          <w:p w14:paraId="47FA1494" w14:textId="77777777" w:rsidR="00BA2A2A" w:rsidRDefault="00FB4BB5">
            <w:pPr>
              <w:spacing w:after="0" w:line="240" w:lineRule="auto"/>
              <w:ind w:left="57"/>
            </w:pPr>
            <w:r>
              <w:rPr>
                <w:rStyle w:val="styleDatatxt"/>
              </w:rPr>
              <w:t xml:space="preserve">Holmes, R. and Goodwin, E. 2016.  Waituna Creek fish and habitat monitoring in association with bank reconstruction and habitat rehabilitation.  Prepared for the Department of Conservation, Southland.  </w:t>
            </w:r>
            <w:proofErr w:type="spellStart"/>
            <w:r>
              <w:rPr>
                <w:rStyle w:val="styleDatatxt"/>
              </w:rPr>
              <w:t>Cawthron</w:t>
            </w:r>
            <w:proofErr w:type="spellEnd"/>
            <w:r>
              <w:rPr>
                <w:rStyle w:val="styleDatatxt"/>
              </w:rPr>
              <w:t xml:space="preserve"> report No. 2885.  15 p. plus appendice</w:t>
            </w:r>
            <w:r>
              <w:rPr>
                <w:rStyle w:val="styleDatatxt"/>
              </w:rPr>
              <w:t xml:space="preserve">s </w:t>
            </w:r>
          </w:p>
          <w:p w14:paraId="5FF451F9" w14:textId="77777777" w:rsidR="00BA2A2A" w:rsidRDefault="00BA2A2A">
            <w:pPr>
              <w:pStyle w:val="pStyle"/>
              <w:rPr>
                <w:rStyle w:val="almostEmpty"/>
              </w:rPr>
            </w:pPr>
          </w:p>
          <w:p w14:paraId="3AF99FFD" w14:textId="77777777" w:rsidR="00BA2A2A" w:rsidRDefault="00FB4BB5">
            <w:pPr>
              <w:spacing w:after="0" w:line="240" w:lineRule="auto"/>
              <w:ind w:left="57"/>
            </w:pPr>
            <w:r>
              <w:rPr>
                <w:rStyle w:val="styleDatatxt"/>
              </w:rPr>
              <w:t xml:space="preserve">Jacques, P. 2009. Awarua/Waituna animal pest monitoring report May 2008 to June 2009. </w:t>
            </w:r>
            <w:proofErr w:type="spellStart"/>
            <w:r>
              <w:rPr>
                <w:rStyle w:val="styleDatatxt"/>
              </w:rPr>
              <w:t>Murihiku</w:t>
            </w:r>
            <w:proofErr w:type="spellEnd"/>
            <w:r>
              <w:rPr>
                <w:rStyle w:val="styleDatatxt"/>
              </w:rPr>
              <w:t xml:space="preserve"> Area, Department of Conservation (unpublished) </w:t>
            </w:r>
          </w:p>
          <w:p w14:paraId="157B8148" w14:textId="77777777" w:rsidR="00BA2A2A" w:rsidRDefault="00BA2A2A">
            <w:pPr>
              <w:pStyle w:val="pStyle"/>
              <w:rPr>
                <w:rStyle w:val="almostEmpty"/>
              </w:rPr>
            </w:pPr>
          </w:p>
          <w:p w14:paraId="3E1B6EDD" w14:textId="77777777" w:rsidR="00BA2A2A" w:rsidRDefault="00FB4BB5">
            <w:pPr>
              <w:spacing w:after="0" w:line="240" w:lineRule="auto"/>
              <w:ind w:left="57"/>
            </w:pPr>
            <w:r>
              <w:rPr>
                <w:rStyle w:val="styleDatatxt"/>
              </w:rPr>
              <w:t>Lagoon Technical Group. 2013 Ecological Guidelines for Waituna Lagoon. Prepared for Environment Southland, I</w:t>
            </w:r>
            <w:r>
              <w:rPr>
                <w:rStyle w:val="styleDatatxt"/>
              </w:rPr>
              <w:t xml:space="preserve">nvercargill New Zealand </w:t>
            </w:r>
          </w:p>
          <w:p w14:paraId="3D78E79B" w14:textId="77777777" w:rsidR="00BA2A2A" w:rsidRDefault="00BA2A2A">
            <w:pPr>
              <w:pStyle w:val="pStyle"/>
              <w:rPr>
                <w:rStyle w:val="almostEmpty"/>
              </w:rPr>
            </w:pPr>
          </w:p>
          <w:p w14:paraId="6259FE8C" w14:textId="77777777" w:rsidR="00BA2A2A" w:rsidRDefault="00FB4BB5">
            <w:pPr>
              <w:spacing w:after="0" w:line="240" w:lineRule="auto"/>
              <w:ind w:left="57"/>
            </w:pPr>
            <w:proofErr w:type="spellStart"/>
            <w:r>
              <w:rPr>
                <w:rStyle w:val="styleDatatxt"/>
              </w:rPr>
              <w:t>Lettink</w:t>
            </w:r>
            <w:proofErr w:type="spellEnd"/>
            <w:r>
              <w:rPr>
                <w:rStyle w:val="styleDatatxt"/>
              </w:rPr>
              <w:t xml:space="preserve">, M. 2008. Lizard survey of the Awarua Waituna Wetlands and Tiwai Peninsula, </w:t>
            </w:r>
            <w:proofErr w:type="spellStart"/>
            <w:r>
              <w:rPr>
                <w:rStyle w:val="styleDatatxt"/>
              </w:rPr>
              <w:t>Murihiku</w:t>
            </w:r>
            <w:proofErr w:type="spellEnd"/>
            <w:r>
              <w:rPr>
                <w:rStyle w:val="styleDatatxt"/>
              </w:rPr>
              <w:t xml:space="preserve">/Southland Area. Unpublished report, Southland Conservancy, Department of Conservation, Invercargill. </w:t>
            </w:r>
          </w:p>
          <w:p w14:paraId="31872783" w14:textId="77777777" w:rsidR="00BA2A2A" w:rsidRDefault="00BA2A2A">
            <w:pPr>
              <w:pStyle w:val="pStyle"/>
              <w:rPr>
                <w:rStyle w:val="almostEmpty"/>
              </w:rPr>
            </w:pPr>
          </w:p>
          <w:p w14:paraId="2903A096" w14:textId="77777777" w:rsidR="00BA2A2A" w:rsidRDefault="00FB4BB5">
            <w:pPr>
              <w:spacing w:after="0" w:line="240" w:lineRule="auto"/>
              <w:ind w:left="57"/>
            </w:pPr>
            <w:r>
              <w:rPr>
                <w:rStyle w:val="styleDatatxt"/>
              </w:rPr>
              <w:t xml:space="preserve"> </w:t>
            </w:r>
          </w:p>
          <w:p w14:paraId="0B3465B9" w14:textId="77777777" w:rsidR="00BA2A2A" w:rsidRDefault="00BA2A2A">
            <w:pPr>
              <w:pStyle w:val="pStyle"/>
              <w:rPr>
                <w:rStyle w:val="almostEmpty"/>
              </w:rPr>
            </w:pPr>
          </w:p>
          <w:p w14:paraId="742F2BC4" w14:textId="77777777" w:rsidR="00BA2A2A" w:rsidRDefault="00FB4BB5">
            <w:pPr>
              <w:spacing w:after="0" w:line="240" w:lineRule="auto"/>
              <w:ind w:left="57"/>
            </w:pPr>
            <w:r>
              <w:rPr>
                <w:rStyle w:val="styleDatatxt"/>
              </w:rPr>
              <w:t>See attachment for additional references.</w:t>
            </w:r>
          </w:p>
        </w:tc>
      </w:tr>
    </w:tbl>
    <w:p w14:paraId="6403D1DE" w14:textId="77777777" w:rsidR="00BA2A2A" w:rsidRDefault="00BA2A2A"/>
    <w:p w14:paraId="01972DE2" w14:textId="77777777" w:rsidR="00BA2A2A" w:rsidRDefault="00FB4BB5">
      <w:pPr>
        <w:pStyle w:val="pstyleSection"/>
      </w:pPr>
      <w:r>
        <w:rPr>
          <w:rStyle w:val="styleL2"/>
        </w:rPr>
        <w:t>6.1.2 Additional reports and documents</w:t>
      </w:r>
    </w:p>
    <w:p w14:paraId="1FC7F0B9" w14:textId="77777777" w:rsidR="00BA2A2A" w:rsidRDefault="00FB4BB5">
      <w:pPr>
        <w:pStyle w:val="pstyleLabels"/>
      </w:pPr>
      <w:proofErr w:type="spellStart"/>
      <w:r>
        <w:rPr>
          <w:rStyle w:val="styleC3"/>
        </w:rPr>
        <w:t>i</w:t>
      </w:r>
      <w:proofErr w:type="spellEnd"/>
      <w:r>
        <w:rPr>
          <w:rStyle w:val="styleC3"/>
        </w:rPr>
        <w:t>.  taxonomic lists of plant and animal species occurring in the site (see section 4.3)</w:t>
      </w:r>
    </w:p>
    <w:p w14:paraId="546AB6D5" w14:textId="77777777" w:rsidR="00BA2A2A" w:rsidRDefault="00FB4BB5">
      <w:pPr>
        <w:pStyle w:val="pstyleTitleFirst"/>
      </w:pPr>
      <w:r>
        <w:rPr>
          <w:rStyle w:val="styleC3online"/>
        </w:rPr>
        <w:t>-UPLOAD via online form-</w:t>
      </w:r>
    </w:p>
    <w:p w14:paraId="1CF4F59E" w14:textId="77777777" w:rsidR="00BA2A2A" w:rsidRDefault="00FB4BB5">
      <w:pPr>
        <w:pStyle w:val="pstyleLabels"/>
      </w:pPr>
      <w:r>
        <w:rPr>
          <w:rStyle w:val="styleC3"/>
        </w:rPr>
        <w:t xml:space="preserve">ii. a detailed Ecological Character Description (ECD) (in a </w:t>
      </w:r>
      <w:r>
        <w:rPr>
          <w:rStyle w:val="styleC3"/>
        </w:rPr>
        <w:t>national format)</w:t>
      </w:r>
    </w:p>
    <w:p w14:paraId="7C7F5D4D" w14:textId="77777777" w:rsidR="00BA2A2A" w:rsidRDefault="00FB4BB5">
      <w:pPr>
        <w:pStyle w:val="pstyleTitleFirst"/>
      </w:pPr>
      <w:r>
        <w:rPr>
          <w:rStyle w:val="styleC3online"/>
        </w:rPr>
        <w:t>-UPLOAD via online form-</w:t>
      </w:r>
    </w:p>
    <w:p w14:paraId="3D2B47F0" w14:textId="77777777" w:rsidR="00BA2A2A" w:rsidRDefault="00FB4BB5">
      <w:pPr>
        <w:pStyle w:val="pstyleLabels"/>
      </w:pPr>
      <w:r>
        <w:rPr>
          <w:rStyle w:val="styleC3"/>
        </w:rPr>
        <w:t>iii. a description of the site in a national or regional wetland inventory</w:t>
      </w:r>
    </w:p>
    <w:p w14:paraId="40738A7E" w14:textId="77777777" w:rsidR="00BA2A2A" w:rsidRDefault="00FB4BB5">
      <w:pPr>
        <w:pStyle w:val="pstyleTitleFirst"/>
      </w:pPr>
      <w:r>
        <w:rPr>
          <w:rStyle w:val="styleC3online"/>
        </w:rPr>
        <w:t>-UPLOAD via online form-</w:t>
      </w:r>
    </w:p>
    <w:p w14:paraId="2B94E87B" w14:textId="77777777" w:rsidR="00BA2A2A" w:rsidRDefault="00FB4BB5">
      <w:pPr>
        <w:pStyle w:val="pstyleLabels"/>
      </w:pPr>
      <w:r>
        <w:rPr>
          <w:rStyle w:val="styleC3"/>
        </w:rPr>
        <w:t>iv. relevant Article 3.2 reports</w:t>
      </w:r>
    </w:p>
    <w:p w14:paraId="0AA76EF5" w14:textId="77777777" w:rsidR="00BA2A2A" w:rsidRDefault="00FB4BB5">
      <w:pPr>
        <w:pStyle w:val="pstyleTitleFirst"/>
      </w:pPr>
      <w:r>
        <w:rPr>
          <w:rStyle w:val="styleC3online"/>
        </w:rPr>
        <w:t>-UPLOAD via online form-</w:t>
      </w:r>
    </w:p>
    <w:p w14:paraId="5458704A" w14:textId="77777777" w:rsidR="00BA2A2A" w:rsidRDefault="00FB4BB5">
      <w:pPr>
        <w:pStyle w:val="pstyleLabels"/>
      </w:pPr>
      <w:r>
        <w:rPr>
          <w:rStyle w:val="styleC3"/>
        </w:rPr>
        <w:t>v. site management plan</w:t>
      </w:r>
    </w:p>
    <w:p w14:paraId="5FD8A511" w14:textId="77777777" w:rsidR="00BA2A2A" w:rsidRDefault="00FB4BB5">
      <w:pPr>
        <w:pStyle w:val="pstyleTitleFirst"/>
      </w:pPr>
      <w:r>
        <w:rPr>
          <w:rStyle w:val="styleC3online"/>
        </w:rPr>
        <w:t>-UPLOAD via online form-</w:t>
      </w:r>
    </w:p>
    <w:p w14:paraId="15416362" w14:textId="77777777" w:rsidR="00BA2A2A" w:rsidRDefault="00FB4BB5">
      <w:pPr>
        <w:pStyle w:val="pstyleLabels"/>
      </w:pPr>
      <w:r>
        <w:rPr>
          <w:rStyle w:val="styleC3"/>
        </w:rPr>
        <w:t>vi. oth</w:t>
      </w:r>
      <w:r>
        <w:rPr>
          <w:rStyle w:val="styleC3"/>
        </w:rPr>
        <w:t>er published literature</w:t>
      </w:r>
    </w:p>
    <w:p w14:paraId="088E50CA" w14:textId="77777777" w:rsidR="00BA2A2A" w:rsidRDefault="00FB4BB5">
      <w:pPr>
        <w:pStyle w:val="pstyleTitleFirst"/>
      </w:pPr>
      <w:r>
        <w:rPr>
          <w:rStyle w:val="styleC3online"/>
        </w:rPr>
        <w:lastRenderedPageBreak/>
        <w:t>-UPLOAD via online form-</w:t>
      </w:r>
    </w:p>
    <w:p w14:paraId="56BE12F9" w14:textId="77777777" w:rsidR="00BA2A2A" w:rsidRDefault="00FB4BB5">
      <w:pPr>
        <w:pStyle w:val="pstyleComments"/>
      </w:pPr>
      <w:r>
        <w:rPr>
          <w:rStyle w:val="styleC3comment"/>
        </w:rPr>
        <w:t>Please note that any documents uploaded here will be made publicly available.</w:t>
      </w:r>
    </w:p>
    <w:p w14:paraId="54EAC022" w14:textId="77777777" w:rsidR="00BA2A2A" w:rsidRDefault="00BA2A2A"/>
    <w:p w14:paraId="4CD9C4D9" w14:textId="77777777" w:rsidR="00BA2A2A" w:rsidRDefault="00FB4BB5">
      <w:pPr>
        <w:pStyle w:val="pstyleSection"/>
      </w:pPr>
      <w:r>
        <w:rPr>
          <w:rStyle w:val="styleL2"/>
        </w:rPr>
        <w:t>6.1.3 Photograph(s) of the Site</w:t>
      </w:r>
    </w:p>
    <w:p w14:paraId="59619345" w14:textId="77777777" w:rsidR="00BA2A2A" w:rsidRDefault="00FB4BB5">
      <w:pPr>
        <w:pStyle w:val="pstyleLabels"/>
      </w:pPr>
      <w:r>
        <w:rPr>
          <w:rStyle w:val="styleC3"/>
        </w:rPr>
        <w:t>Please provide at least one photograph of the site:</w:t>
      </w:r>
    </w:p>
    <w:tbl>
      <w:tblPr>
        <w:tblStyle w:val="FancyTable"/>
        <w:tblW w:w="0" w:type="auto"/>
        <w:tblInd w:w="-8" w:type="dxa"/>
        <w:tblLook w:val="04A0" w:firstRow="1" w:lastRow="0" w:firstColumn="1" w:lastColumn="0" w:noHBand="0" w:noVBand="1"/>
      </w:tblPr>
      <w:tblGrid>
        <w:gridCol w:w="2582"/>
        <w:gridCol w:w="1750"/>
        <w:gridCol w:w="1750"/>
        <w:gridCol w:w="1750"/>
      </w:tblGrid>
      <w:tr w:rsidR="00BA2A2A" w14:paraId="6481257D" w14:textId="77777777" w:rsidTr="00BA2A2A">
        <w:trPr>
          <w:cnfStyle w:val="100000000000" w:firstRow="1" w:lastRow="0" w:firstColumn="0" w:lastColumn="0" w:oddVBand="0" w:evenVBand="0" w:oddHBand="0" w:evenHBand="0" w:firstRowFirstColumn="0" w:firstRowLastColumn="0" w:lastRowFirstColumn="0" w:lastRowLastColumn="0"/>
        </w:trPr>
        <w:tc>
          <w:tcPr>
            <w:tcW w:w="1750" w:type="dxa"/>
          </w:tcPr>
          <w:p w14:paraId="0F5BA120" w14:textId="77777777" w:rsidR="00BA2A2A" w:rsidRDefault="00FB4BB5">
            <w:pPr>
              <w:spacing w:after="0" w:line="240" w:lineRule="auto"/>
              <w:jc w:val="center"/>
            </w:pPr>
            <w:r>
              <w:rPr>
                <w:b/>
                <w:bCs/>
                <w:sz w:val="18"/>
                <w:szCs w:val="18"/>
              </w:rPr>
              <w:t>File</w:t>
            </w:r>
          </w:p>
        </w:tc>
        <w:tc>
          <w:tcPr>
            <w:tcW w:w="1750" w:type="dxa"/>
          </w:tcPr>
          <w:p w14:paraId="4941010C" w14:textId="77777777" w:rsidR="00BA2A2A" w:rsidRDefault="00FB4BB5">
            <w:pPr>
              <w:spacing w:after="0" w:line="240" w:lineRule="auto"/>
              <w:jc w:val="center"/>
            </w:pPr>
            <w:r>
              <w:rPr>
                <w:b/>
                <w:bCs/>
                <w:sz w:val="18"/>
                <w:szCs w:val="18"/>
              </w:rPr>
              <w:t>Copyright holder</w:t>
            </w:r>
          </w:p>
        </w:tc>
        <w:tc>
          <w:tcPr>
            <w:tcW w:w="1750" w:type="dxa"/>
          </w:tcPr>
          <w:p w14:paraId="5DD1FA95" w14:textId="77777777" w:rsidR="00BA2A2A" w:rsidRDefault="00FB4BB5">
            <w:pPr>
              <w:spacing w:after="0" w:line="240" w:lineRule="auto"/>
              <w:jc w:val="center"/>
            </w:pPr>
            <w:r>
              <w:rPr>
                <w:b/>
                <w:bCs/>
                <w:sz w:val="18"/>
                <w:szCs w:val="18"/>
              </w:rPr>
              <w:t>Date on which the picture was taken</w:t>
            </w:r>
          </w:p>
        </w:tc>
        <w:tc>
          <w:tcPr>
            <w:tcW w:w="1750" w:type="dxa"/>
          </w:tcPr>
          <w:p w14:paraId="5B86FC12" w14:textId="77777777" w:rsidR="00BA2A2A" w:rsidRDefault="00FB4BB5">
            <w:pPr>
              <w:spacing w:after="0" w:line="240" w:lineRule="auto"/>
              <w:jc w:val="center"/>
            </w:pPr>
            <w:r>
              <w:rPr>
                <w:b/>
                <w:bCs/>
                <w:sz w:val="18"/>
                <w:szCs w:val="18"/>
              </w:rPr>
              <w:t>Caption</w:t>
            </w:r>
          </w:p>
        </w:tc>
      </w:tr>
      <w:tr w:rsidR="00BA2A2A" w14:paraId="679C7F6E" w14:textId="77777777" w:rsidTr="00BA2A2A">
        <w:trPr>
          <w:trHeight w:val="200"/>
        </w:trPr>
        <w:tc>
          <w:tcPr>
            <w:tcW w:w="1750" w:type="dxa"/>
          </w:tcPr>
          <w:p w14:paraId="49881C47" w14:textId="77777777" w:rsidR="00BA2A2A" w:rsidRDefault="00FB4BB5">
            <w:r>
              <w:rPr>
                <w:rStyle w:val="styleSubformtxt"/>
              </w:rPr>
              <w:t>files/27255787/pictures/27.JPG</w:t>
            </w:r>
          </w:p>
        </w:tc>
        <w:tc>
          <w:tcPr>
            <w:tcW w:w="1750" w:type="dxa"/>
          </w:tcPr>
          <w:p w14:paraId="05B1B0E7" w14:textId="77777777" w:rsidR="00BA2A2A" w:rsidRDefault="00FB4BB5">
            <w:r>
              <w:rPr>
                <w:rStyle w:val="styleSubformtxt"/>
              </w:rPr>
              <w:t>DOC</w:t>
            </w:r>
          </w:p>
        </w:tc>
        <w:tc>
          <w:tcPr>
            <w:tcW w:w="1750" w:type="dxa"/>
          </w:tcPr>
          <w:p w14:paraId="0CDC50FB" w14:textId="77777777" w:rsidR="00BA2A2A" w:rsidRDefault="00FB4BB5">
            <w:r>
              <w:rPr>
                <w:rStyle w:val="styleSubformtxt"/>
              </w:rPr>
              <w:t>14-03-2009</w:t>
            </w:r>
          </w:p>
        </w:tc>
        <w:tc>
          <w:tcPr>
            <w:tcW w:w="1750" w:type="dxa"/>
          </w:tcPr>
          <w:p w14:paraId="7B1B7676" w14:textId="77777777" w:rsidR="00BA2A2A" w:rsidRDefault="00FB4BB5">
            <w:r>
              <w:rPr>
                <w:rStyle w:val="styleSubformtxt"/>
              </w:rPr>
              <w:t>Waituna Lagoon</w:t>
            </w:r>
          </w:p>
        </w:tc>
      </w:tr>
      <w:tr w:rsidR="00BA2A2A" w14:paraId="430FECF0" w14:textId="77777777" w:rsidTr="00BA2A2A">
        <w:trPr>
          <w:trHeight w:val="200"/>
        </w:trPr>
        <w:tc>
          <w:tcPr>
            <w:tcW w:w="1750" w:type="dxa"/>
          </w:tcPr>
          <w:p w14:paraId="79D194D2" w14:textId="77777777" w:rsidR="00BA2A2A" w:rsidRDefault="00FB4BB5">
            <w:r>
              <w:rPr>
                <w:rStyle w:val="styleSubformtxt"/>
              </w:rPr>
              <w:t>files/27255787/pictures/38.JPG</w:t>
            </w:r>
          </w:p>
        </w:tc>
        <w:tc>
          <w:tcPr>
            <w:tcW w:w="1750" w:type="dxa"/>
          </w:tcPr>
          <w:p w14:paraId="784731C6" w14:textId="77777777" w:rsidR="00BA2A2A" w:rsidRDefault="00FB4BB5">
            <w:r>
              <w:rPr>
                <w:rStyle w:val="styleSubformtxt"/>
              </w:rPr>
              <w:t>DOC</w:t>
            </w:r>
          </w:p>
        </w:tc>
        <w:tc>
          <w:tcPr>
            <w:tcW w:w="1750" w:type="dxa"/>
          </w:tcPr>
          <w:p w14:paraId="5E4D71F0" w14:textId="77777777" w:rsidR="00BA2A2A" w:rsidRDefault="00FB4BB5">
            <w:r>
              <w:rPr>
                <w:rStyle w:val="styleSubformtxt"/>
              </w:rPr>
              <w:t>13-10-2009</w:t>
            </w:r>
          </w:p>
        </w:tc>
        <w:tc>
          <w:tcPr>
            <w:tcW w:w="1750" w:type="dxa"/>
          </w:tcPr>
          <w:p w14:paraId="5C18EB83" w14:textId="77777777" w:rsidR="00BA2A2A" w:rsidRDefault="00FB4BB5">
            <w:r>
              <w:rPr>
                <w:rStyle w:val="styleSubformtxt"/>
              </w:rPr>
              <w:t>Coastal lagoon and peatland habitats</w:t>
            </w:r>
          </w:p>
        </w:tc>
      </w:tr>
      <w:tr w:rsidR="00BA2A2A" w14:paraId="56E082BB" w14:textId="77777777" w:rsidTr="00BA2A2A">
        <w:trPr>
          <w:trHeight w:val="200"/>
        </w:trPr>
        <w:tc>
          <w:tcPr>
            <w:tcW w:w="1750" w:type="dxa"/>
          </w:tcPr>
          <w:p w14:paraId="55017FB0" w14:textId="77777777" w:rsidR="00BA2A2A" w:rsidRDefault="00FB4BB5">
            <w:r>
              <w:rPr>
                <w:rStyle w:val="styleSubformtxt"/>
              </w:rPr>
              <w:t>files/27255787/pictures/55.JPG</w:t>
            </w:r>
          </w:p>
        </w:tc>
        <w:tc>
          <w:tcPr>
            <w:tcW w:w="1750" w:type="dxa"/>
          </w:tcPr>
          <w:p w14:paraId="358C6E3C" w14:textId="77777777" w:rsidR="00BA2A2A" w:rsidRDefault="00FB4BB5">
            <w:r>
              <w:rPr>
                <w:rStyle w:val="styleSubformtxt"/>
              </w:rPr>
              <w:t>DOC</w:t>
            </w:r>
          </w:p>
        </w:tc>
        <w:tc>
          <w:tcPr>
            <w:tcW w:w="1750" w:type="dxa"/>
          </w:tcPr>
          <w:p w14:paraId="676DD1D4" w14:textId="77777777" w:rsidR="00BA2A2A" w:rsidRDefault="00FB4BB5">
            <w:r>
              <w:rPr>
                <w:rStyle w:val="styleSubformtxt"/>
              </w:rPr>
              <w:t>31-03-2008</w:t>
            </w:r>
          </w:p>
        </w:tc>
        <w:tc>
          <w:tcPr>
            <w:tcW w:w="1750" w:type="dxa"/>
          </w:tcPr>
          <w:p w14:paraId="7B17B0A4" w14:textId="77777777" w:rsidR="00BA2A2A" w:rsidRDefault="00FB4BB5">
            <w:r>
              <w:rPr>
                <w:rStyle w:val="styleSubformtxt"/>
              </w:rPr>
              <w:t>Mosaic of peatland tarns (ponds), part of Awarua Wetland</w:t>
            </w:r>
          </w:p>
        </w:tc>
      </w:tr>
      <w:tr w:rsidR="00BA2A2A" w14:paraId="16F8E3B7" w14:textId="77777777" w:rsidTr="00BA2A2A">
        <w:trPr>
          <w:trHeight w:val="200"/>
        </w:trPr>
        <w:tc>
          <w:tcPr>
            <w:tcW w:w="1750" w:type="dxa"/>
          </w:tcPr>
          <w:p w14:paraId="7E042336" w14:textId="77777777" w:rsidR="00BA2A2A" w:rsidRDefault="00BA2A2A"/>
        </w:tc>
        <w:tc>
          <w:tcPr>
            <w:tcW w:w="1750" w:type="dxa"/>
          </w:tcPr>
          <w:p w14:paraId="7FC7C24E" w14:textId="77777777" w:rsidR="00BA2A2A" w:rsidRDefault="00BA2A2A"/>
        </w:tc>
        <w:tc>
          <w:tcPr>
            <w:tcW w:w="1750" w:type="dxa"/>
          </w:tcPr>
          <w:p w14:paraId="2D76158F" w14:textId="77777777" w:rsidR="00BA2A2A" w:rsidRDefault="00BA2A2A"/>
        </w:tc>
        <w:tc>
          <w:tcPr>
            <w:tcW w:w="1750" w:type="dxa"/>
          </w:tcPr>
          <w:p w14:paraId="2625E618" w14:textId="77777777" w:rsidR="00BA2A2A" w:rsidRDefault="00BA2A2A"/>
        </w:tc>
      </w:tr>
    </w:tbl>
    <w:p w14:paraId="65449169" w14:textId="77777777" w:rsidR="00BA2A2A" w:rsidRDefault="00BA2A2A"/>
    <w:p w14:paraId="128B5040" w14:textId="77777777" w:rsidR="00BA2A2A" w:rsidRDefault="00FB4BB5">
      <w:pPr>
        <w:spacing w:after="0" w:line="240" w:lineRule="auto"/>
        <w:ind w:left="216"/>
      </w:pPr>
      <w:r>
        <w:rPr>
          <w:rStyle w:val="styleC3"/>
        </w:rPr>
        <w:tab/>
      </w:r>
      <w:r>
        <w:rPr>
          <w:rStyle w:val="styleRad"/>
        </w:rPr>
        <w:t xml:space="preserve"> [x] </w:t>
      </w:r>
      <w:r>
        <w:rPr>
          <w:rStyle w:val="styleC3"/>
        </w:rPr>
        <w:t xml:space="preserve"> I certify that I am the photographer, the valid holder of rights over the photograph(s), or an authorized representative of the organization which is the valid holder of rights over the photograph(s), and I hereby assign an irrevocable, perpetual and roya</w:t>
      </w:r>
      <w:r>
        <w:rPr>
          <w:rStyle w:val="styleC3"/>
        </w:rPr>
        <w:t>lty-free right to use, reproduce, edit, display, transmit, prepare derivative works of, modify, publish, affix logos to, and otherwise make use of the submitted photograph(s) in any way, to the Ramsar Convention Secretariat, its affiliates and partners, fo</w:t>
      </w:r>
      <w:r>
        <w:rPr>
          <w:rStyle w:val="styleC3"/>
        </w:rPr>
        <w:t>r non-commercial purposes in conjunction with the mission of the Ramsar Convention.  This use includes, but is not limited to, internal and external publication and materials, presentation on the websites of the Ramsar Convention or any affiliated body, an</w:t>
      </w:r>
      <w:r>
        <w:rPr>
          <w:rStyle w:val="styleC3"/>
        </w:rPr>
        <w:t xml:space="preserve">d </w:t>
      </w:r>
      <w:proofErr w:type="gramStart"/>
      <w:r>
        <w:rPr>
          <w:rStyle w:val="styleC3"/>
        </w:rPr>
        <w:t>any and all</w:t>
      </w:r>
      <w:proofErr w:type="gramEnd"/>
      <w:r>
        <w:rPr>
          <w:rStyle w:val="styleC3"/>
        </w:rPr>
        <w:t xml:space="preserve"> other communication channels with copyright attributed to the holder in all published forms. The full accuracy of all data submitted rests with the submitter, or organization submitting the photograph(s).  In submitting, I hereby agree to the</w:t>
      </w:r>
      <w:r>
        <w:rPr>
          <w:rStyle w:val="styleC3"/>
        </w:rPr>
        <w:t xml:space="preserve"> </w:t>
      </w:r>
      <w:proofErr w:type="gramStart"/>
      <w:r>
        <w:rPr>
          <w:rStyle w:val="styleC3"/>
        </w:rPr>
        <w:t>aforementioned terms</w:t>
      </w:r>
      <w:proofErr w:type="gramEnd"/>
      <w:r>
        <w:rPr>
          <w:rStyle w:val="styleC3"/>
        </w:rPr>
        <w:t>, personally or on behalf of the organization of which I am an authorized official, certifying that the Ramsar Convention Secretariat, its affiliates and partners are explicitly held harmless for any and all costs, expenses, or damages</w:t>
      </w:r>
      <w:r>
        <w:rPr>
          <w:rStyle w:val="styleC3"/>
        </w:rPr>
        <w:t xml:space="preserve"> arising from use of the submitted photograph(s) and any additional information provided.</w:t>
      </w:r>
    </w:p>
    <w:p w14:paraId="05925855" w14:textId="77777777" w:rsidR="00BA2A2A" w:rsidRDefault="00BA2A2A"/>
    <w:p w14:paraId="5A536761" w14:textId="77777777" w:rsidR="00BA2A2A" w:rsidRDefault="00FB4BB5">
      <w:pPr>
        <w:pStyle w:val="pstyleSection"/>
      </w:pPr>
      <w:r>
        <w:rPr>
          <w:rStyle w:val="styleL2"/>
        </w:rPr>
        <w:t>6.1.4 Designation letter and related data</w:t>
      </w:r>
    </w:p>
    <w:p w14:paraId="4CB1DE69" w14:textId="77777777" w:rsidR="00BA2A2A" w:rsidRDefault="00FB4BB5">
      <w:pPr>
        <w:pStyle w:val="pstyleLabels"/>
      </w:pPr>
      <w:r>
        <w:rPr>
          <w:rStyle w:val="styleC3"/>
        </w:rPr>
        <w:t>Designation letter</w:t>
      </w:r>
      <w:r>
        <w:rPr>
          <w:vertAlign w:val="superscript"/>
        </w:rPr>
        <w:t>*</w:t>
      </w:r>
    </w:p>
    <w:p w14:paraId="5EAE4ABE" w14:textId="77777777" w:rsidR="00BA2A2A" w:rsidRDefault="00FB4BB5">
      <w:pPr>
        <w:pStyle w:val="pstyleTitleFirst"/>
      </w:pPr>
      <w:r>
        <w:rPr>
          <w:rStyle w:val="styleC3online"/>
        </w:rPr>
        <w:t>-UPLOAD via online form-</w:t>
      </w:r>
    </w:p>
    <w:p w14:paraId="5F764ABD" w14:textId="77777777" w:rsidR="00BA2A2A" w:rsidRDefault="00FB4BB5">
      <w:pPr>
        <w:pStyle w:val="pstyleComments"/>
      </w:pPr>
      <w:r>
        <w:rPr>
          <w:rStyle w:val="styleC3comment"/>
        </w:rPr>
        <w:t>Please upload a letter of designation from the Ramsar Administrative Authority</w:t>
      </w:r>
      <w:r>
        <w:rPr>
          <w:rStyle w:val="styleC3comment"/>
        </w:rPr>
        <w:t xml:space="preserve">. This letter must clearly state that the wetland is being designated for inclusion in the Ramsar List and specify the formal date of designation wished. The letter can be uploaded in two formats: Word document (doc); pdf Strategic Framework: 408. The RIS </w:t>
      </w:r>
      <w:r>
        <w:rPr>
          <w:rStyle w:val="styleC3comment"/>
        </w:rPr>
        <w:t xml:space="preserve">for a newly designated Site (or an update to the RIS for a previously designated site) must be officially transmitted to the Secretariat by the Ramsar Administrative Authority (AA) of the Contracting Party concerned, with a letter clearly stating that the </w:t>
      </w:r>
      <w:r>
        <w:rPr>
          <w:rStyle w:val="styleC3comment"/>
        </w:rPr>
        <w:t>wetland is being designated for inclusion in the Ramsar List and specifying the formal date of designation if wished.   413. The date of designation of a Ramsar Site is that indicated or requested by the Ramsar Administrative Authority (AA). The designatio</w:t>
      </w:r>
      <w:r>
        <w:rPr>
          <w:rStyle w:val="styleC3comment"/>
        </w:rPr>
        <w:t>n date required should be indicated in the designation letter from the AA to the Secretariat that accompanies the RIS.   414. If no designation date is indicated to the Secretariat, the Secretariat assigns the date of the designation letter from the Admini</w:t>
      </w:r>
      <w:r>
        <w:rPr>
          <w:rStyle w:val="styleC3comment"/>
        </w:rPr>
        <w:t>strative Authority as the designation date of the site.   415. If, following the receipt and review of the RIS by the Secretariat (see below), a significant time-period elapses before any problems with the RIS content are resolved with the Administrative A</w:t>
      </w:r>
      <w:r>
        <w:rPr>
          <w:rStyle w:val="styleC3comment"/>
        </w:rPr>
        <w:t xml:space="preserve">uthority, the Secretariat may propose that, with the agreement of the AA, the date of designation is that on which the RIS is </w:t>
      </w:r>
      <w:proofErr w:type="spellStart"/>
      <w:r>
        <w:rPr>
          <w:rStyle w:val="styleC3comment"/>
        </w:rPr>
        <w:t>finalised</w:t>
      </w:r>
      <w:proofErr w:type="spellEnd"/>
      <w:r>
        <w:rPr>
          <w:rStyle w:val="styleC3comment"/>
        </w:rPr>
        <w:t xml:space="preserve">.  </w:t>
      </w:r>
    </w:p>
    <w:p w14:paraId="581E2E31" w14:textId="77777777" w:rsidR="00BA2A2A" w:rsidRDefault="00FB4BB5">
      <w:pPr>
        <w:pStyle w:val="pstyleLabels"/>
      </w:pPr>
      <w:r>
        <w:rPr>
          <w:rStyle w:val="styleC3"/>
        </w:rPr>
        <w:t>Transboundary Designation letter</w:t>
      </w:r>
    </w:p>
    <w:p w14:paraId="18DEFF78" w14:textId="77777777" w:rsidR="00BA2A2A" w:rsidRDefault="00FB4BB5">
      <w:pPr>
        <w:pStyle w:val="pstyleTitleFirst"/>
      </w:pPr>
      <w:r>
        <w:rPr>
          <w:rStyle w:val="styleC3online"/>
        </w:rPr>
        <w:t>-UPLOAD via online form-</w:t>
      </w:r>
    </w:p>
    <w:p w14:paraId="3DFB6720" w14:textId="77777777" w:rsidR="00BA2A2A" w:rsidRDefault="00FB4BB5">
      <w:pPr>
        <w:pStyle w:val="pstyleLabels"/>
      </w:pPr>
      <w:r>
        <w:rPr>
          <w:rStyle w:val="styleC3"/>
        </w:rPr>
        <w:t>Date of Designation</w:t>
      </w:r>
    </w:p>
    <w:tbl>
      <w:tblPr>
        <w:tblStyle w:val="myFieldTableStyle2"/>
        <w:tblW w:w="0" w:type="auto"/>
        <w:tblInd w:w="-8" w:type="dxa"/>
        <w:tblLook w:val="04A0" w:firstRow="1" w:lastRow="0" w:firstColumn="1" w:lastColumn="0" w:noHBand="0" w:noVBand="1"/>
      </w:tblPr>
      <w:tblGrid>
        <w:gridCol w:w="195"/>
        <w:gridCol w:w="8832"/>
      </w:tblGrid>
      <w:tr w:rsidR="00BA2A2A" w14:paraId="7FCDEF13"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0B009DE" w14:textId="77777777" w:rsidR="00BA2A2A" w:rsidRDefault="00BA2A2A">
            <w:pPr>
              <w:spacing w:after="0" w:line="240" w:lineRule="auto"/>
              <w:ind w:left="216"/>
            </w:pPr>
          </w:p>
        </w:tc>
        <w:tc>
          <w:tcPr>
            <w:tcW w:w="9500" w:type="dxa"/>
          </w:tcPr>
          <w:p w14:paraId="2C778249" w14:textId="77777777" w:rsidR="00BA2A2A" w:rsidRDefault="00FB4BB5">
            <w:pPr>
              <w:spacing w:before="5" w:after="2" w:line="240" w:lineRule="auto"/>
              <w:ind w:left="72"/>
            </w:pPr>
            <w:r>
              <w:rPr>
                <w:rStyle w:val="styleDatatxt"/>
              </w:rPr>
              <w:t>1976-08-13</w:t>
            </w:r>
          </w:p>
        </w:tc>
      </w:tr>
    </w:tbl>
    <w:p w14:paraId="1A59B3D3" w14:textId="77777777" w:rsidR="00BA2A2A" w:rsidRDefault="00FB4BB5">
      <w:pPr>
        <w:pStyle w:val="pstyleLabels"/>
      </w:pPr>
      <w:r>
        <w:rPr>
          <w:rStyle w:val="styleC3"/>
        </w:rPr>
        <w:t>Number of certificates wished</w:t>
      </w:r>
      <w:r>
        <w:rPr>
          <w:rStyle w:val="styleHint1txt"/>
        </w:rPr>
        <w:t xml:space="preserve"> (The online RIS only accepts numeric values) </w:t>
      </w:r>
    </w:p>
    <w:tbl>
      <w:tblPr>
        <w:tblStyle w:val="myFieldTableStyle2"/>
        <w:tblW w:w="0" w:type="auto"/>
        <w:tblInd w:w="-8" w:type="dxa"/>
        <w:tblLook w:val="04A0" w:firstRow="1" w:lastRow="0" w:firstColumn="1" w:lastColumn="0" w:noHBand="0" w:noVBand="1"/>
      </w:tblPr>
      <w:tblGrid>
        <w:gridCol w:w="196"/>
        <w:gridCol w:w="8831"/>
      </w:tblGrid>
      <w:tr w:rsidR="00BA2A2A" w14:paraId="36E4C8F2" w14:textId="77777777" w:rsidTr="00BA2A2A">
        <w:trPr>
          <w:cnfStyle w:val="100000000000" w:firstRow="1" w:lastRow="0" w:firstColumn="0" w:lastColumn="0" w:oddVBand="0" w:evenVBand="0" w:oddHBand="0" w:evenHBand="0" w:firstRowFirstColumn="0" w:firstRowLastColumn="0" w:lastRowFirstColumn="0" w:lastRowLastColumn="0"/>
        </w:trPr>
        <w:tc>
          <w:tcPr>
            <w:tcW w:w="210" w:type="dxa"/>
            <w:tcBorders>
              <w:top w:val="single" w:sz="1" w:space="0" w:color="FFFFFF"/>
              <w:left w:val="single" w:sz="1" w:space="0" w:color="FFFFFF"/>
              <w:bottom w:val="single" w:sz="1" w:space="0" w:color="FFFFFF"/>
              <w:right w:val="single" w:sz="1" w:space="0" w:color="000000"/>
            </w:tcBorders>
            <w:shd w:val="clear" w:color="auto" w:fill="FFFFFF"/>
          </w:tcPr>
          <w:p w14:paraId="7E546C4E" w14:textId="77777777" w:rsidR="00BA2A2A" w:rsidRDefault="00BA2A2A">
            <w:pPr>
              <w:spacing w:after="0" w:line="240" w:lineRule="auto"/>
              <w:ind w:left="216"/>
            </w:pPr>
          </w:p>
        </w:tc>
        <w:tc>
          <w:tcPr>
            <w:tcW w:w="9500" w:type="dxa"/>
          </w:tcPr>
          <w:p w14:paraId="07CBF78E" w14:textId="77777777" w:rsidR="00BA2A2A" w:rsidRDefault="00FB4BB5">
            <w:pPr>
              <w:spacing w:before="5" w:after="2" w:line="240" w:lineRule="auto"/>
              <w:ind w:left="72"/>
            </w:pPr>
            <w:r>
              <w:rPr>
                <w:rStyle w:val="styleDatatxt"/>
              </w:rPr>
              <w:t>0</w:t>
            </w:r>
          </w:p>
        </w:tc>
      </w:tr>
    </w:tbl>
    <w:p w14:paraId="01FDB4E6" w14:textId="77777777" w:rsidR="00000000" w:rsidRDefault="00FB4BB5"/>
    <w:sectPr w:rsidR="00000000">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D82F" w14:textId="77777777" w:rsidR="00000000" w:rsidRDefault="00FB4BB5">
      <w:pPr>
        <w:spacing w:after="0" w:line="240" w:lineRule="auto"/>
      </w:pPr>
      <w:r>
        <w:separator/>
      </w:r>
    </w:p>
  </w:endnote>
  <w:endnote w:type="continuationSeparator" w:id="0">
    <w:p w14:paraId="3F31943A" w14:textId="77777777" w:rsidR="00000000" w:rsidRDefault="00FB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80EA" w14:textId="77777777" w:rsidR="00BA2A2A" w:rsidRDefault="00FB4BB5">
    <w:pPr>
      <w:pStyle w:val="pstyleHeader"/>
    </w:pPr>
    <w:r>
      <w:rPr>
        <w:rStyle w:val="styleHeadertxt"/>
      </w:rPr>
      <w:t xml:space="preserve">Page </w:t>
    </w:r>
    <w:r>
      <w:fldChar w:fldCharType="begin"/>
    </w:r>
    <w:r>
      <w:rPr>
        <w:rStyle w:val="styleHeadertxt"/>
      </w:rPr>
      <w:instrText>PAGE</w:instrText>
    </w:r>
    <w:r>
      <w:fldChar w:fldCharType="separate"/>
    </w:r>
    <w:r w:rsidR="008767EA">
      <w:rPr>
        <w:rStyle w:val="styleHeadertxt"/>
        <w:noProof/>
      </w:rPr>
      <w:t>1</w:t>
    </w:r>
    <w:r>
      <w:fldChar w:fldCharType="end"/>
    </w:r>
    <w:r>
      <w:rPr>
        <w:rStyle w:val="styleHeadertxt"/>
      </w:rPr>
      <w:t xml:space="preserve"> / </w:t>
    </w:r>
    <w:r>
      <w:fldChar w:fldCharType="begin"/>
    </w:r>
    <w:r>
      <w:rPr>
        <w:rStyle w:val="styleHeadertxt"/>
      </w:rPr>
      <w:instrText>NUMPAGES</w:instrText>
    </w:r>
    <w:r>
      <w:fldChar w:fldCharType="separate"/>
    </w:r>
    <w:r w:rsidR="008767EA">
      <w:rPr>
        <w:rStyle w:val="styleHeadertxt"/>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2D3F" w14:textId="77777777" w:rsidR="00000000" w:rsidRDefault="00FB4BB5">
      <w:pPr>
        <w:spacing w:after="0" w:line="240" w:lineRule="auto"/>
      </w:pPr>
      <w:r>
        <w:separator/>
      </w:r>
    </w:p>
  </w:footnote>
  <w:footnote w:type="continuationSeparator" w:id="0">
    <w:p w14:paraId="4239D7B0" w14:textId="77777777" w:rsidR="00000000" w:rsidRDefault="00FB4BB5">
      <w:pPr>
        <w:spacing w:after="0" w:line="240" w:lineRule="auto"/>
      </w:pPr>
      <w:r>
        <w:continuationSeparator/>
      </w:r>
    </w:p>
  </w:footnote>
  <w:footnote w:id="1">
    <w:p w14:paraId="7D5EA9D1" w14:textId="77777777" w:rsidR="00BA2A2A" w:rsidRDefault="00FB4BB5">
      <w:pPr>
        <w:spacing w:after="0" w:line="240" w:lineRule="auto"/>
        <w:ind w:left="216"/>
      </w:pPr>
      <w:r>
        <w:rPr>
          <w:rStyle w:val="FootnoteReference"/>
        </w:rPr>
        <w:footnoteRef/>
      </w:r>
      <w:r>
        <w:t xml:space="preserve"> </w:t>
      </w:r>
      <w:r>
        <w:rPr>
          <w:rStyle w:val="styleFootnotetxt"/>
        </w:rPr>
        <w:t>No change to area | the area has increased | the area has decreased</w:t>
      </w:r>
    </w:p>
  </w:footnote>
  <w:footnote w:id="2">
    <w:p w14:paraId="33A5AB97" w14:textId="77777777" w:rsidR="00BA2A2A" w:rsidRDefault="00FB4BB5">
      <w:pPr>
        <w:spacing w:after="0" w:line="240" w:lineRule="auto"/>
        <w:ind w:left="216"/>
      </w:pPr>
      <w:r>
        <w:rPr>
          <w:rStyle w:val="FootnoteReference"/>
        </w:rPr>
        <w:footnoteRef/>
      </w:r>
      <w:r>
        <w:t xml:space="preserve"> </w:t>
      </w:r>
      <w:r>
        <w:rPr>
          <w:rStyle w:val="styleFootnotetxt"/>
        </w:rPr>
        <w:t>Not evaluated | No | Uncertain | Yes -likely- | Yes -actual-</w:t>
      </w:r>
    </w:p>
  </w:footnote>
  <w:footnote w:id="3">
    <w:p w14:paraId="75B492A6" w14:textId="77777777" w:rsidR="00BA2A2A" w:rsidRDefault="00FB4BB5">
      <w:pPr>
        <w:spacing w:after="0" w:line="240" w:lineRule="auto"/>
        <w:ind w:left="216"/>
      </w:pPr>
      <w:r>
        <w:rPr>
          <w:rStyle w:val="FootnoteReference"/>
        </w:rPr>
        <w:footnoteRef/>
      </w:r>
      <w:r>
        <w:t xml:space="preserve"> </w:t>
      </w:r>
      <w:r>
        <w:rPr>
          <w:rStyle w:val="styleFootnotetxt"/>
        </w:rPr>
        <w:t xml:space="preserve">Marine Ecoregions of the World (MEOW) | </w:t>
      </w:r>
      <w:proofErr w:type="spellStart"/>
      <w:r>
        <w:rPr>
          <w:rStyle w:val="styleFootnotetxt"/>
        </w:rPr>
        <w:t>U</w:t>
      </w:r>
      <w:r>
        <w:rPr>
          <w:rStyle w:val="styleFootnotetxt"/>
        </w:rPr>
        <w:t>dvardy's</w:t>
      </w:r>
      <w:proofErr w:type="spellEnd"/>
      <w:r>
        <w:rPr>
          <w:rStyle w:val="styleFootnotetxt"/>
        </w:rPr>
        <w:t xml:space="preserve"> Biogeographical Provinces | Bailey's Ecoregions | WWF Terrestrial Ecoregions | EU biogeographic regionalization | Freshwater Ecoregions of the World (FEOW) | </w:t>
      </w:r>
      <w:proofErr w:type="gramStart"/>
      <w:r>
        <w:rPr>
          <w:rStyle w:val="styleFootnotetxt"/>
        </w:rPr>
        <w:t>Other</w:t>
      </w:r>
      <w:proofErr w:type="gramEnd"/>
      <w:r>
        <w:rPr>
          <w:rStyle w:val="styleFootnotetxt"/>
        </w:rPr>
        <w:t xml:space="preserve"> scheme (provide name below)</w:t>
      </w:r>
    </w:p>
  </w:footnote>
  <w:footnote w:id="4">
    <w:p w14:paraId="2B6ADF7E" w14:textId="77777777" w:rsidR="00BA2A2A" w:rsidRDefault="00FB4BB5">
      <w:r>
        <w:rPr>
          <w:rStyle w:val="FootnoteReference"/>
        </w:rPr>
        <w:footnoteRef/>
      </w:r>
      <w:r>
        <w:t xml:space="preserve"> </w:t>
      </w:r>
    </w:p>
  </w:footnote>
  <w:footnote w:id="5">
    <w:p w14:paraId="3E0CC1E9" w14:textId="77777777" w:rsidR="00BA2A2A" w:rsidRDefault="00FB4BB5">
      <w:r>
        <w:rPr>
          <w:rStyle w:val="FootnoteReference"/>
        </w:rPr>
        <w:footnoteRef/>
      </w:r>
      <w:r>
        <w:t xml:space="preserve"> </w:t>
      </w:r>
      <w:r>
        <w:rPr>
          <w:rStyle w:val="styleFootnotetxt"/>
        </w:rPr>
        <w:t>Percentage of the total biogeographic population a</w:t>
      </w:r>
      <w:r>
        <w:rPr>
          <w:rStyle w:val="styleFootnotetxt"/>
        </w:rPr>
        <w:t>t the site. These fields are only compulsory to justify criteria 6 &amp; 9</w:t>
      </w:r>
    </w:p>
  </w:footnote>
  <w:footnote w:id="6">
    <w:p w14:paraId="0A77D905" w14:textId="77777777" w:rsidR="00BA2A2A" w:rsidRDefault="00FB4BB5">
      <w:r>
        <w:rPr>
          <w:rStyle w:val="FootnoteReference"/>
        </w:rPr>
        <w:footnoteRef/>
      </w:r>
      <w:r>
        <w:t xml:space="preserve"> </w:t>
      </w:r>
    </w:p>
  </w:footnote>
  <w:footnote w:id="7">
    <w:p w14:paraId="32CD5255" w14:textId="77777777" w:rsidR="00BA2A2A" w:rsidRDefault="00FB4BB5">
      <w:pPr>
        <w:spacing w:after="0" w:line="240" w:lineRule="auto"/>
        <w:ind w:left="216"/>
      </w:pPr>
      <w:r>
        <w:rPr>
          <w:rStyle w:val="FootnoteReference"/>
        </w:rPr>
        <w:footnoteRef/>
      </w:r>
      <w:r>
        <w:t xml:space="preserve"> </w:t>
      </w:r>
      <w:r>
        <w:rPr>
          <w:rStyle w:val="styleFootnotetxt"/>
        </w:rPr>
        <w:t>A: Permanent shallow marine waters | B: Marine subtidal aquatic beds (Underwater vegetation) | C: Coral reefs | D: Rocky marine shores | E: Sand, shingle or pebble shores | G: Intertidal mud, sand or salt flats | Ga: Bivalve (</w:t>
      </w:r>
      <w:proofErr w:type="gramStart"/>
      <w:r>
        <w:rPr>
          <w:rStyle w:val="styleFootnotetxt"/>
        </w:rPr>
        <w:t>shell-fish</w:t>
      </w:r>
      <w:proofErr w:type="gramEnd"/>
      <w:r>
        <w:rPr>
          <w:rStyle w:val="styleFootnotetxt"/>
        </w:rPr>
        <w:t>) reefs | H: Interti</w:t>
      </w:r>
      <w:r>
        <w:rPr>
          <w:rStyle w:val="styleFootnotetxt"/>
        </w:rPr>
        <w:t xml:space="preserve">dal marshes | I: Intertidal forested wetlands | J: Coastal brackish / saline lagoons | F: Estuarine waters | </w:t>
      </w:r>
      <w:proofErr w:type="spellStart"/>
      <w:r>
        <w:rPr>
          <w:rStyle w:val="styleFootnotetxt"/>
        </w:rPr>
        <w:t>Zk</w:t>
      </w:r>
      <w:proofErr w:type="spellEnd"/>
      <w:r>
        <w:rPr>
          <w:rStyle w:val="styleFootnotetxt"/>
        </w:rPr>
        <w:t>(a): Karst and other subterranean hydrological systems | K: Coastal freshwater lagoons</w:t>
      </w:r>
    </w:p>
  </w:footnote>
  <w:footnote w:id="8">
    <w:p w14:paraId="09DC6598" w14:textId="77777777" w:rsidR="00BA2A2A" w:rsidRDefault="00FB4BB5">
      <w:pPr>
        <w:spacing w:after="0" w:line="240" w:lineRule="auto"/>
        <w:ind w:left="216"/>
      </w:pPr>
      <w:r>
        <w:rPr>
          <w:rStyle w:val="FootnoteReference"/>
        </w:rPr>
        <w:footnoteRef/>
      </w:r>
      <w:r>
        <w:t xml:space="preserve"> </w:t>
      </w:r>
      <w:r>
        <w:rPr>
          <w:rStyle w:val="styleFootnotetxt"/>
        </w:rPr>
        <w:t xml:space="preserve"> | Representative | Rare | Unique</w:t>
      </w:r>
    </w:p>
  </w:footnote>
  <w:footnote w:id="9">
    <w:p w14:paraId="67321C1B" w14:textId="77777777" w:rsidR="00BA2A2A" w:rsidRDefault="00FB4BB5">
      <w:pPr>
        <w:spacing w:after="0" w:line="240" w:lineRule="auto"/>
        <w:ind w:left="216"/>
      </w:pPr>
      <w:r>
        <w:rPr>
          <w:rStyle w:val="FootnoteReference"/>
        </w:rPr>
        <w:footnoteRef/>
      </w:r>
      <w:r>
        <w:t xml:space="preserve"> </w:t>
      </w:r>
      <w:r>
        <w:rPr>
          <w:rStyle w:val="styleFootnotetxt"/>
        </w:rPr>
        <w:t>M: Permanent rivers/</w:t>
      </w:r>
      <w:r>
        <w:rPr>
          <w:rStyle w:val="styleFootnotetxt"/>
        </w:rPr>
        <w:t xml:space="preserve"> streams/ creeks | L: Permanent inland deltas | Y: Permanent Freshwater springs; oases | N: Seasonal/ intermittent/ irregular rivers/ streams/ creeks | O: Permanent freshwater lakes | </w:t>
      </w:r>
      <w:proofErr w:type="spellStart"/>
      <w:r>
        <w:rPr>
          <w:rStyle w:val="styleFootnotetxt"/>
        </w:rPr>
        <w:t>Tp</w:t>
      </w:r>
      <w:proofErr w:type="spellEnd"/>
      <w:r>
        <w:rPr>
          <w:rStyle w:val="styleFootnotetxt"/>
        </w:rPr>
        <w:t>: Permanent freshwater marshes/ pools | P: Seasonal/ intermittent fres</w:t>
      </w:r>
      <w:r>
        <w:rPr>
          <w:rStyle w:val="styleFootnotetxt"/>
        </w:rPr>
        <w:t xml:space="preserve">hwater lakes | Ts: Seasonal/ intermittent freshwater marshes/ pools on inorganic soils | </w:t>
      </w:r>
      <w:proofErr w:type="spellStart"/>
      <w:r>
        <w:rPr>
          <w:rStyle w:val="styleFootnotetxt"/>
        </w:rPr>
        <w:t>Tp</w:t>
      </w:r>
      <w:proofErr w:type="spellEnd"/>
      <w:r>
        <w:rPr>
          <w:rStyle w:val="styleFootnotetxt"/>
        </w:rPr>
        <w:t xml:space="preserve">: Permanent freshwater marshes/ pools | W: Shrub-dominated wetlands | </w:t>
      </w:r>
      <w:proofErr w:type="spellStart"/>
      <w:r>
        <w:rPr>
          <w:rStyle w:val="styleFootnotetxt"/>
        </w:rPr>
        <w:t>Xf</w:t>
      </w:r>
      <w:proofErr w:type="spellEnd"/>
      <w:r>
        <w:rPr>
          <w:rStyle w:val="styleFootnotetxt"/>
        </w:rPr>
        <w:t xml:space="preserve">: Freshwater, tree-dominated wetlands | Ts: Seasonal/ intermittent freshwater marshes/ pools </w:t>
      </w:r>
      <w:r>
        <w:rPr>
          <w:rStyle w:val="styleFootnotetxt"/>
        </w:rPr>
        <w:t xml:space="preserve">on inorganic soils | U: Permanent Non-forested peatlands | </w:t>
      </w:r>
      <w:proofErr w:type="spellStart"/>
      <w:r>
        <w:rPr>
          <w:rStyle w:val="styleFootnotetxt"/>
        </w:rPr>
        <w:t>Xp</w:t>
      </w:r>
      <w:proofErr w:type="spellEnd"/>
      <w:r>
        <w:rPr>
          <w:rStyle w:val="styleFootnotetxt"/>
        </w:rPr>
        <w:t xml:space="preserve">: Permanent Forested peatlands | </w:t>
      </w:r>
      <w:proofErr w:type="spellStart"/>
      <w:r>
        <w:rPr>
          <w:rStyle w:val="styleFootnotetxt"/>
        </w:rPr>
        <w:t>Va</w:t>
      </w:r>
      <w:proofErr w:type="spellEnd"/>
      <w:r>
        <w:rPr>
          <w:rStyle w:val="styleFootnotetxt"/>
        </w:rPr>
        <w:t xml:space="preserve">: Montane wetlands | Vt: Tundra wetlands | Q: Permanent saline/ brackish/ alkaline lakes | R: Seasonal/ intermittent saline/ brackish/ alkaline lakes and flats </w:t>
      </w:r>
      <w:r>
        <w:rPr>
          <w:rStyle w:val="styleFootnotetxt"/>
        </w:rPr>
        <w:t xml:space="preserve">| </w:t>
      </w:r>
      <w:proofErr w:type="spellStart"/>
      <w:r>
        <w:rPr>
          <w:rStyle w:val="styleFootnotetxt"/>
        </w:rPr>
        <w:t>Sp</w:t>
      </w:r>
      <w:proofErr w:type="spellEnd"/>
      <w:r>
        <w:rPr>
          <w:rStyle w:val="styleFootnotetxt"/>
        </w:rPr>
        <w:t xml:space="preserve">: Permanent saline/ brackish/ alkaline marshes/ pools | Ss: Seasonal/ intermittent saline/ brackish/ alkaline marshes/ pools | </w:t>
      </w:r>
      <w:proofErr w:type="spellStart"/>
      <w:r>
        <w:rPr>
          <w:rStyle w:val="styleFootnotetxt"/>
        </w:rPr>
        <w:t>Zg</w:t>
      </w:r>
      <w:proofErr w:type="spellEnd"/>
      <w:r>
        <w:rPr>
          <w:rStyle w:val="styleFootnotetxt"/>
        </w:rPr>
        <w:t xml:space="preserve">: Geothermal wetlands | </w:t>
      </w:r>
      <w:proofErr w:type="spellStart"/>
      <w:r>
        <w:rPr>
          <w:rStyle w:val="styleFootnotetxt"/>
        </w:rPr>
        <w:t>Zk</w:t>
      </w:r>
      <w:proofErr w:type="spellEnd"/>
      <w:r>
        <w:rPr>
          <w:rStyle w:val="styleFootnotetxt"/>
        </w:rPr>
        <w:t>(b): Karst and other subterranean hydrological systems</w:t>
      </w:r>
    </w:p>
  </w:footnote>
  <w:footnote w:id="10">
    <w:p w14:paraId="086D383D" w14:textId="77777777" w:rsidR="00BA2A2A" w:rsidRDefault="00FB4BB5">
      <w:pPr>
        <w:spacing w:after="0" w:line="240" w:lineRule="auto"/>
        <w:ind w:left="216"/>
      </w:pPr>
      <w:r>
        <w:rPr>
          <w:rStyle w:val="FootnoteReference"/>
        </w:rPr>
        <w:footnoteRef/>
      </w:r>
      <w:r>
        <w:t xml:space="preserve"> </w:t>
      </w:r>
      <w:r>
        <w:rPr>
          <w:rStyle w:val="styleFootnotetxt"/>
        </w:rPr>
        <w:t xml:space="preserve">1: Aquaculture ponds | 2: Ponds | 3: Irrigated land | 4: Seasonally flooded agricultural land | 5: Salt exploitation sites | 6: Water storage areas/Reservoirs | 7: Excavations | 8: Wastewater treatment areas | 9: Canals and drainage channels or ditches | </w:t>
      </w:r>
      <w:proofErr w:type="spellStart"/>
      <w:r>
        <w:rPr>
          <w:rStyle w:val="styleFootnotetxt"/>
        </w:rPr>
        <w:t>Z</w:t>
      </w:r>
      <w:r>
        <w:rPr>
          <w:rStyle w:val="styleFootnotetxt"/>
        </w:rPr>
        <w:t>k</w:t>
      </w:r>
      <w:proofErr w:type="spellEnd"/>
      <w:r>
        <w:rPr>
          <w:rStyle w:val="styleFootnotetxt"/>
        </w:rPr>
        <w:t>(c): Man-made subterranean hydrological systems</w:t>
      </w:r>
    </w:p>
  </w:footnote>
  <w:footnote w:id="11">
    <w:p w14:paraId="61133C5F" w14:textId="77777777" w:rsidR="00BA2A2A" w:rsidRDefault="00FB4BB5">
      <w:pPr>
        <w:spacing w:after="0" w:line="240" w:lineRule="auto"/>
        <w:ind w:left="216"/>
      </w:pPr>
      <w:r>
        <w:rPr>
          <w:rStyle w:val="FootnoteReference"/>
        </w:rPr>
        <w:footnoteRef/>
      </w:r>
      <w:r>
        <w:t xml:space="preserve"> </w:t>
      </w:r>
      <w:r>
        <w:rPr>
          <w:rStyle w:val="styleFootnotetxt"/>
        </w:rPr>
        <w:t xml:space="preserve"> Potential | Actual (minor impacts) | Actual (major impacts)</w:t>
      </w:r>
    </w:p>
  </w:footnote>
  <w:footnote w:id="12">
    <w:p w14:paraId="39FFFBE7" w14:textId="77777777" w:rsidR="00BA2A2A" w:rsidRDefault="00FB4BB5">
      <w:pPr>
        <w:spacing w:after="0" w:line="240" w:lineRule="auto"/>
        <w:ind w:left="216"/>
      </w:pPr>
      <w:r>
        <w:rPr>
          <w:rStyle w:val="FootnoteReference"/>
        </w:rPr>
        <w:footnoteRef/>
      </w:r>
      <w:r>
        <w:t xml:space="preserve"> </w:t>
      </w:r>
      <w:r>
        <w:rPr>
          <w:rStyle w:val="styleFootnotetxt"/>
        </w:rPr>
        <w:t>No change | increase | decrease | unknown</w:t>
      </w:r>
    </w:p>
  </w:footnote>
  <w:footnote w:id="13">
    <w:p w14:paraId="2C6F9C45" w14:textId="77777777" w:rsidR="00BA2A2A" w:rsidRDefault="00FB4BB5">
      <w:pPr>
        <w:spacing w:after="0" w:line="240" w:lineRule="auto"/>
        <w:ind w:left="216"/>
      </w:pPr>
      <w:r>
        <w:rPr>
          <w:rStyle w:val="FootnoteReference"/>
        </w:rPr>
        <w:footnoteRef/>
      </w:r>
      <w:r>
        <w:t xml:space="preserve"> </w:t>
      </w:r>
      <w:r>
        <w:rPr>
          <w:rStyle w:val="styleFootnotetxt"/>
        </w:rPr>
        <w:t xml:space="preserve">A. Tropical humid climate | B. Dry climate | C. Moist Mid-Latitude climate with mild winters | D. </w:t>
      </w:r>
      <w:r>
        <w:rPr>
          <w:rStyle w:val="styleFootnotetxt"/>
        </w:rPr>
        <w:t>Moist Mid-Latitude climate with cold winters | E. Polar climate with extremely cold winters and summers | H. Highland</w:t>
      </w:r>
    </w:p>
  </w:footnote>
  <w:footnote w:id="14">
    <w:p w14:paraId="50CAC441" w14:textId="77777777" w:rsidR="00BA2A2A" w:rsidRDefault="00FB4BB5">
      <w:pPr>
        <w:spacing w:after="0" w:line="240" w:lineRule="auto"/>
        <w:ind w:left="216"/>
      </w:pPr>
      <w:r>
        <w:rPr>
          <w:rStyle w:val="FootnoteReference"/>
        </w:rPr>
        <w:footnoteRef/>
      </w:r>
      <w:r>
        <w:t xml:space="preserve"> </w:t>
      </w:r>
      <w:proofErr w:type="spellStart"/>
      <w:r>
        <w:rPr>
          <w:rStyle w:val="styleFootnotetxt"/>
        </w:rPr>
        <w:t>Af</w:t>
      </w:r>
      <w:proofErr w:type="spellEnd"/>
      <w:r>
        <w:rPr>
          <w:rStyle w:val="styleFootnotetxt"/>
        </w:rPr>
        <w:t>: Tropical wet  (No dry season) | Am: Tropical monsoonal  (Short dry season; heavy monsoonal rains in other months) | Aw: Tropical sav</w:t>
      </w:r>
      <w:r>
        <w:rPr>
          <w:rStyle w:val="styleFootnotetxt"/>
        </w:rPr>
        <w:t xml:space="preserve">anna  (Winter dry season) | </w:t>
      </w:r>
      <w:proofErr w:type="spellStart"/>
      <w:r>
        <w:rPr>
          <w:rStyle w:val="styleFootnotetxt"/>
        </w:rPr>
        <w:t>BWh</w:t>
      </w:r>
      <w:proofErr w:type="spellEnd"/>
      <w:r>
        <w:rPr>
          <w:rStyle w:val="styleFootnotetxt"/>
        </w:rPr>
        <w:t xml:space="preserve">: Subtropical desert  (Low-latitude desert) | </w:t>
      </w:r>
      <w:proofErr w:type="spellStart"/>
      <w:r>
        <w:rPr>
          <w:rStyle w:val="styleFootnotetxt"/>
        </w:rPr>
        <w:t>BSh</w:t>
      </w:r>
      <w:proofErr w:type="spellEnd"/>
      <w:r>
        <w:rPr>
          <w:rStyle w:val="styleFootnotetxt"/>
        </w:rPr>
        <w:t xml:space="preserve">: Subtropical steppe  (Low-latitude dry) | </w:t>
      </w:r>
      <w:proofErr w:type="spellStart"/>
      <w:r>
        <w:rPr>
          <w:rStyle w:val="styleFootnotetxt"/>
        </w:rPr>
        <w:t>BWk</w:t>
      </w:r>
      <w:proofErr w:type="spellEnd"/>
      <w:r>
        <w:rPr>
          <w:rStyle w:val="styleFootnotetxt"/>
        </w:rPr>
        <w:t xml:space="preserve">: Mid-latitude desert  (Mid-latitude desert) | </w:t>
      </w:r>
      <w:proofErr w:type="spellStart"/>
      <w:r>
        <w:rPr>
          <w:rStyle w:val="styleFootnotetxt"/>
        </w:rPr>
        <w:t>BSk</w:t>
      </w:r>
      <w:proofErr w:type="spellEnd"/>
      <w:r>
        <w:rPr>
          <w:rStyle w:val="styleFootnotetxt"/>
        </w:rPr>
        <w:t xml:space="preserve">: Mid-latitude steppe  (Mid-latitude dry) | </w:t>
      </w:r>
      <w:proofErr w:type="spellStart"/>
      <w:r>
        <w:rPr>
          <w:rStyle w:val="styleFootnotetxt"/>
        </w:rPr>
        <w:t>Csa</w:t>
      </w:r>
      <w:proofErr w:type="spellEnd"/>
      <w:r>
        <w:rPr>
          <w:rStyle w:val="styleFootnotetxt"/>
        </w:rPr>
        <w:t xml:space="preserve">: Mediterranean  (Mild with dry, </w:t>
      </w:r>
      <w:r>
        <w:rPr>
          <w:rStyle w:val="styleFootnotetxt"/>
        </w:rPr>
        <w:t xml:space="preserve">hot summer) | </w:t>
      </w:r>
      <w:proofErr w:type="spellStart"/>
      <w:r>
        <w:rPr>
          <w:rStyle w:val="styleFootnotetxt"/>
        </w:rPr>
        <w:t>Csb</w:t>
      </w:r>
      <w:proofErr w:type="spellEnd"/>
      <w:r>
        <w:rPr>
          <w:rStyle w:val="styleFootnotetxt"/>
        </w:rPr>
        <w:t xml:space="preserve">: Mediterranean  (Mild with dry, warm summer) | </w:t>
      </w:r>
      <w:proofErr w:type="spellStart"/>
      <w:r>
        <w:rPr>
          <w:rStyle w:val="styleFootnotetxt"/>
        </w:rPr>
        <w:t>Cfa</w:t>
      </w:r>
      <w:proofErr w:type="spellEnd"/>
      <w:r>
        <w:rPr>
          <w:rStyle w:val="styleFootnotetxt"/>
        </w:rPr>
        <w:t xml:space="preserve">: Humid subtropical  (Mild with no dry season, hot summer) | </w:t>
      </w:r>
      <w:proofErr w:type="spellStart"/>
      <w:r>
        <w:rPr>
          <w:rStyle w:val="styleFootnotetxt"/>
        </w:rPr>
        <w:t>Cwa</w:t>
      </w:r>
      <w:proofErr w:type="spellEnd"/>
      <w:r>
        <w:rPr>
          <w:rStyle w:val="styleFootnotetxt"/>
        </w:rPr>
        <w:t xml:space="preserve">: Humid subtropical  (Mild with dry winter, hot summer) | </w:t>
      </w:r>
      <w:proofErr w:type="spellStart"/>
      <w:r>
        <w:rPr>
          <w:rStyle w:val="styleFootnotetxt"/>
        </w:rPr>
        <w:t>Cfb</w:t>
      </w:r>
      <w:proofErr w:type="spellEnd"/>
      <w:r>
        <w:rPr>
          <w:rStyle w:val="styleFootnotetxt"/>
        </w:rPr>
        <w:t>: Marine west coast  (Mild with no dry season, warm summer) | C</w:t>
      </w:r>
      <w:r>
        <w:rPr>
          <w:rStyle w:val="styleFootnotetxt"/>
        </w:rPr>
        <w:t xml:space="preserve">fc: Marine west coast  (Mild with no dry season, cool summer) | </w:t>
      </w:r>
      <w:proofErr w:type="spellStart"/>
      <w:r>
        <w:rPr>
          <w:rStyle w:val="styleFootnotetxt"/>
        </w:rPr>
        <w:t>Dfa</w:t>
      </w:r>
      <w:proofErr w:type="spellEnd"/>
      <w:r>
        <w:rPr>
          <w:rStyle w:val="styleFootnotetxt"/>
        </w:rPr>
        <w:t xml:space="preserve">: Humid continental  (Humid with severe winter, no dry season, hot summer) | </w:t>
      </w:r>
      <w:proofErr w:type="spellStart"/>
      <w:r>
        <w:rPr>
          <w:rStyle w:val="styleFootnotetxt"/>
        </w:rPr>
        <w:t>Dfb</w:t>
      </w:r>
      <w:proofErr w:type="spellEnd"/>
      <w:r>
        <w:rPr>
          <w:rStyle w:val="styleFootnotetxt"/>
        </w:rPr>
        <w:t xml:space="preserve">: Humid continental  (Humid with severe winter, no dry season, warm summer) | </w:t>
      </w:r>
      <w:proofErr w:type="spellStart"/>
      <w:r>
        <w:rPr>
          <w:rStyle w:val="styleFootnotetxt"/>
        </w:rPr>
        <w:t>Dwa</w:t>
      </w:r>
      <w:proofErr w:type="spellEnd"/>
      <w:r>
        <w:rPr>
          <w:rStyle w:val="styleFootnotetxt"/>
        </w:rPr>
        <w:t xml:space="preserve">: Humid continental  (Humid </w:t>
      </w:r>
      <w:r>
        <w:rPr>
          <w:rStyle w:val="styleFootnotetxt"/>
        </w:rPr>
        <w:t xml:space="preserve">with severe, dry winter, hot summer) | </w:t>
      </w:r>
      <w:proofErr w:type="spellStart"/>
      <w:r>
        <w:rPr>
          <w:rStyle w:val="styleFootnotetxt"/>
        </w:rPr>
        <w:t>Dwb</w:t>
      </w:r>
      <w:proofErr w:type="spellEnd"/>
      <w:r>
        <w:rPr>
          <w:rStyle w:val="styleFootnotetxt"/>
        </w:rPr>
        <w:t xml:space="preserve">: Humid continental  (Humid with severe, dry winter, warm summer) | </w:t>
      </w:r>
      <w:proofErr w:type="spellStart"/>
      <w:r>
        <w:rPr>
          <w:rStyle w:val="styleFootnotetxt"/>
        </w:rPr>
        <w:t>Dfc</w:t>
      </w:r>
      <w:proofErr w:type="spellEnd"/>
      <w:r>
        <w:rPr>
          <w:rStyle w:val="styleFootnotetxt"/>
        </w:rPr>
        <w:t xml:space="preserve">: Subarctic  (Severe winter, no dry season, cool summer) | </w:t>
      </w:r>
      <w:proofErr w:type="spellStart"/>
      <w:r>
        <w:rPr>
          <w:rStyle w:val="styleFootnotetxt"/>
        </w:rPr>
        <w:t>Dfd</w:t>
      </w:r>
      <w:proofErr w:type="spellEnd"/>
      <w:r>
        <w:rPr>
          <w:rStyle w:val="styleFootnotetxt"/>
        </w:rPr>
        <w:t xml:space="preserve">: Subarctic  (Severe, very cold winter, no dry season, cool summer) | </w:t>
      </w:r>
      <w:proofErr w:type="spellStart"/>
      <w:r>
        <w:rPr>
          <w:rStyle w:val="styleFootnotetxt"/>
        </w:rPr>
        <w:t>Dwc</w:t>
      </w:r>
      <w:proofErr w:type="spellEnd"/>
      <w:r>
        <w:rPr>
          <w:rStyle w:val="styleFootnotetxt"/>
        </w:rPr>
        <w:t>: Subarc</w:t>
      </w:r>
      <w:r>
        <w:rPr>
          <w:rStyle w:val="styleFootnotetxt"/>
        </w:rPr>
        <w:t xml:space="preserve">tic  (Severe, dry winter, cool summer) | </w:t>
      </w:r>
      <w:proofErr w:type="spellStart"/>
      <w:r>
        <w:rPr>
          <w:rStyle w:val="styleFootnotetxt"/>
        </w:rPr>
        <w:t>Dwd</w:t>
      </w:r>
      <w:proofErr w:type="spellEnd"/>
      <w:r>
        <w:rPr>
          <w:rStyle w:val="styleFootnotetxt"/>
        </w:rPr>
        <w:t>: Subarctic  (Severe, very cold and dry winter, cool summer) | ET: Tundra  (Polar tundra, no true summer) | EF: Ice Cap  (Perennial ice) | H: Highland  (-)</w:t>
      </w:r>
    </w:p>
  </w:footnote>
  <w:footnote w:id="15">
    <w:p w14:paraId="0DD7CC81" w14:textId="77777777" w:rsidR="00BA2A2A" w:rsidRDefault="00FB4BB5">
      <w:pPr>
        <w:spacing w:after="0" w:line="240" w:lineRule="auto"/>
        <w:ind w:left="216"/>
      </w:pPr>
      <w:r>
        <w:rPr>
          <w:rStyle w:val="FootnoteReference"/>
        </w:rPr>
        <w:footnoteRef/>
      </w:r>
      <w:r>
        <w:t xml:space="preserve"> </w:t>
      </w:r>
      <w:proofErr w:type="gramStart"/>
      <w:r>
        <w:rPr>
          <w:rStyle w:val="styleFootnotetxt"/>
        </w:rPr>
        <w:t>Usually</w:t>
      </w:r>
      <w:proofErr w:type="gramEnd"/>
      <w:r>
        <w:rPr>
          <w:rStyle w:val="styleFootnotetxt"/>
        </w:rPr>
        <w:t xml:space="preserve"> permanent water present | Usually seasonal, ep</w:t>
      </w:r>
      <w:r>
        <w:rPr>
          <w:rStyle w:val="styleFootnotetxt"/>
        </w:rPr>
        <w:t>hemeral or intermittent water present | Unknown</w:t>
      </w:r>
    </w:p>
  </w:footnote>
  <w:footnote w:id="16">
    <w:p w14:paraId="2ACD3101" w14:textId="77777777" w:rsidR="00BA2A2A" w:rsidRDefault="00FB4BB5">
      <w:pPr>
        <w:spacing w:after="0" w:line="240" w:lineRule="auto"/>
        <w:ind w:left="216"/>
      </w:pPr>
      <w:r>
        <w:rPr>
          <w:rStyle w:val="FootnoteReference"/>
        </w:rPr>
        <w:footnoteRef/>
      </w:r>
      <w:r>
        <w:t xml:space="preserve"> </w:t>
      </w:r>
      <w:r>
        <w:rPr>
          <w:rStyle w:val="styleFootnotetxt"/>
        </w:rPr>
        <w:t>Water inputs from precipitation | Water inputs from surface water | Water inputs from groundwater | Marine water | Unknown</w:t>
      </w:r>
    </w:p>
  </w:footnote>
  <w:footnote w:id="17">
    <w:p w14:paraId="1CDDB96C" w14:textId="77777777" w:rsidR="00BA2A2A" w:rsidRDefault="00FB4BB5">
      <w:pPr>
        <w:spacing w:after="0" w:line="240" w:lineRule="auto"/>
        <w:ind w:left="216"/>
      </w:pPr>
      <w:r>
        <w:rPr>
          <w:rStyle w:val="FootnoteReference"/>
        </w:rPr>
        <w:footnoteRef/>
      </w:r>
      <w:r>
        <w:t xml:space="preserve"> </w:t>
      </w:r>
      <w:r>
        <w:rPr>
          <w:rStyle w:val="styleFootnotetxt"/>
        </w:rPr>
        <w:t>Feeds groundwater | To downstream catchment | Marine | Unknown</w:t>
      </w:r>
    </w:p>
  </w:footnote>
  <w:footnote w:id="18">
    <w:p w14:paraId="011F37B5" w14:textId="77777777" w:rsidR="00BA2A2A" w:rsidRDefault="00FB4BB5">
      <w:pPr>
        <w:spacing w:after="0" w:line="240" w:lineRule="auto"/>
        <w:ind w:left="216"/>
      </w:pPr>
      <w:r>
        <w:rPr>
          <w:rStyle w:val="FootnoteReference"/>
        </w:rPr>
        <w:footnoteRef/>
      </w:r>
      <w:r>
        <w:t xml:space="preserve"> </w:t>
      </w:r>
      <w:r>
        <w:rPr>
          <w:rStyle w:val="styleFootnotetxt"/>
        </w:rPr>
        <w:t>Water levels lar</w:t>
      </w:r>
      <w:r>
        <w:rPr>
          <w:rStyle w:val="styleFootnotetxt"/>
        </w:rPr>
        <w:t>gely stable | Water levels fluctuating (including tidal) | Unknown</w:t>
      </w:r>
    </w:p>
  </w:footnote>
  <w:footnote w:id="19">
    <w:p w14:paraId="25A8DB92" w14:textId="77777777" w:rsidR="00BA2A2A" w:rsidRDefault="00FB4BB5">
      <w:pPr>
        <w:spacing w:after="0" w:line="240" w:lineRule="auto"/>
        <w:ind w:left="216"/>
      </w:pPr>
      <w:r>
        <w:rPr>
          <w:rStyle w:val="FootnoteReference"/>
        </w:rPr>
        <w:footnoteRef/>
      </w:r>
      <w:r>
        <w:t xml:space="preserve"> </w:t>
      </w:r>
      <w:r>
        <w:rPr>
          <w:rStyle w:val="styleFootnotetxt"/>
        </w:rPr>
        <w:t>Food for humans | Fresh water | Wetland non-food products | Biochemical products | Genetic materials</w:t>
      </w:r>
    </w:p>
  </w:footnote>
  <w:footnote w:id="20">
    <w:p w14:paraId="59FC2816" w14:textId="77777777" w:rsidR="00BA2A2A" w:rsidRDefault="00FB4BB5">
      <w:pPr>
        <w:spacing w:after="0" w:line="240" w:lineRule="auto"/>
        <w:ind w:left="216"/>
      </w:pPr>
      <w:r>
        <w:rPr>
          <w:rStyle w:val="FootnoteReference"/>
        </w:rPr>
        <w:footnoteRef/>
      </w:r>
      <w:r>
        <w:t xml:space="preserve"> </w:t>
      </w:r>
      <w:r>
        <w:rPr>
          <w:rStyle w:val="styleFootnotetxt"/>
        </w:rPr>
        <w:t xml:space="preserve">Sustenance for humans (e.g., fish, </w:t>
      </w:r>
      <w:proofErr w:type="spellStart"/>
      <w:r>
        <w:rPr>
          <w:rStyle w:val="styleFootnotetxt"/>
        </w:rPr>
        <w:t>molluscs</w:t>
      </w:r>
      <w:proofErr w:type="spellEnd"/>
      <w:r>
        <w:rPr>
          <w:rStyle w:val="styleFootnotetxt"/>
        </w:rPr>
        <w:t>, grains) | Drinking water for humans and</w:t>
      </w:r>
      <w:r>
        <w:rPr>
          <w:rStyle w:val="styleFootnotetxt"/>
        </w:rPr>
        <w:t>/or livestock | Water for irrigated agriculture | Water for industry | Water for energy production (</w:t>
      </w:r>
      <w:proofErr w:type="gramStart"/>
      <w:r>
        <w:rPr>
          <w:rStyle w:val="styleFootnotetxt"/>
        </w:rPr>
        <w:t>hydro-electricity</w:t>
      </w:r>
      <w:proofErr w:type="gramEnd"/>
      <w:r>
        <w:rPr>
          <w:rStyle w:val="styleFootnotetxt"/>
        </w:rPr>
        <w:t>) | Timber | Fuel wood/</w:t>
      </w:r>
      <w:proofErr w:type="spellStart"/>
      <w:r>
        <w:rPr>
          <w:rStyle w:val="styleFootnotetxt"/>
        </w:rPr>
        <w:t>fibre</w:t>
      </w:r>
      <w:proofErr w:type="spellEnd"/>
      <w:r>
        <w:rPr>
          <w:rStyle w:val="styleFootnotetxt"/>
        </w:rPr>
        <w:t xml:space="preserve"> | Peat | Livestock fodder | Reeds and </w:t>
      </w:r>
      <w:proofErr w:type="spellStart"/>
      <w:r>
        <w:rPr>
          <w:rStyle w:val="styleFootnotetxt"/>
        </w:rPr>
        <w:t>fibre</w:t>
      </w:r>
      <w:proofErr w:type="spellEnd"/>
      <w:r>
        <w:rPr>
          <w:rStyle w:val="styleFootnotetxt"/>
        </w:rPr>
        <w:t xml:space="preserve"> | Other | Extraction of material from biota | Medicinal products |</w:t>
      </w:r>
      <w:r>
        <w:rPr>
          <w:rStyle w:val="styleFootnotetxt"/>
        </w:rPr>
        <w:t xml:space="preserve"> Genes for tolerance to certain conditions (e.g., salinity) | Genes for resistance to plant pathogens | Ornamental species (live and dead)</w:t>
      </w:r>
    </w:p>
  </w:footnote>
  <w:footnote w:id="21">
    <w:p w14:paraId="399AB43D" w14:textId="77777777" w:rsidR="00BA2A2A" w:rsidRDefault="00FB4BB5">
      <w:pPr>
        <w:spacing w:after="0" w:line="240" w:lineRule="auto"/>
        <w:ind w:left="216"/>
      </w:pPr>
      <w:r>
        <w:rPr>
          <w:rStyle w:val="FootnoteReference"/>
        </w:rPr>
        <w:footnoteRef/>
      </w:r>
      <w:r>
        <w:t xml:space="preserve"> </w:t>
      </w:r>
      <w:r>
        <w:rPr>
          <w:rStyle w:val="styleFootnotetxt"/>
        </w:rPr>
        <w:t>not relevant for site | Low | Medium | High</w:t>
      </w:r>
    </w:p>
  </w:footnote>
  <w:footnote w:id="22">
    <w:p w14:paraId="7F015B07" w14:textId="77777777" w:rsidR="00BA2A2A" w:rsidRDefault="00FB4BB5">
      <w:pPr>
        <w:spacing w:after="0" w:line="240" w:lineRule="auto"/>
        <w:ind w:left="216"/>
      </w:pPr>
      <w:r>
        <w:rPr>
          <w:rStyle w:val="FootnoteReference"/>
        </w:rPr>
        <w:footnoteRef/>
      </w:r>
      <w:r>
        <w:t xml:space="preserve"> </w:t>
      </w:r>
      <w:r>
        <w:rPr>
          <w:rStyle w:val="styleFootnotetxt"/>
        </w:rPr>
        <w:t xml:space="preserve">Maintenance of hydrological regimes | Erosion protection | Pollution </w:t>
      </w:r>
      <w:r>
        <w:rPr>
          <w:rStyle w:val="styleFootnotetxt"/>
        </w:rPr>
        <w:t>control and detoxification | Climate regulation | Biological control of pests and disease | Hazard reduction</w:t>
      </w:r>
    </w:p>
  </w:footnote>
  <w:footnote w:id="23">
    <w:p w14:paraId="720E17B2" w14:textId="77777777" w:rsidR="00BA2A2A" w:rsidRDefault="00FB4BB5">
      <w:pPr>
        <w:spacing w:after="0" w:line="240" w:lineRule="auto"/>
        <w:ind w:left="216"/>
      </w:pPr>
      <w:r>
        <w:rPr>
          <w:rStyle w:val="FootnoteReference"/>
        </w:rPr>
        <w:footnoteRef/>
      </w:r>
      <w:r>
        <w:t xml:space="preserve"> </w:t>
      </w:r>
      <w:r>
        <w:rPr>
          <w:rStyle w:val="styleFootnotetxt"/>
        </w:rPr>
        <w:t xml:space="preserve">Groundwater recharge and discharge | Storage and delivery of water as part of water supply systems for agriculture and industry | Soil, sediment </w:t>
      </w:r>
      <w:r>
        <w:rPr>
          <w:rStyle w:val="styleFootnotetxt"/>
        </w:rPr>
        <w:t>and nutrient retention | Water purification/waste treatment or dilution | Local climate regulation/buffering of change | Regulation of greenhouse gases, temperature, precipitation and other climactic processes | Support of predators of agricultural pests (</w:t>
      </w:r>
      <w:r>
        <w:rPr>
          <w:rStyle w:val="styleFootnotetxt"/>
        </w:rPr>
        <w:t>e.g., birds feeding on locusts) | Flood control, flood storage | Coastal shoreline and river bank stabilization and storm protection</w:t>
      </w:r>
    </w:p>
  </w:footnote>
  <w:footnote w:id="24">
    <w:p w14:paraId="21B0071F" w14:textId="77777777" w:rsidR="00BA2A2A" w:rsidRDefault="00FB4BB5">
      <w:pPr>
        <w:spacing w:after="0" w:line="240" w:lineRule="auto"/>
        <w:ind w:left="216"/>
      </w:pPr>
      <w:r>
        <w:rPr>
          <w:rStyle w:val="FootnoteReference"/>
        </w:rPr>
        <w:footnoteRef/>
      </w:r>
      <w:r>
        <w:t xml:space="preserve"> </w:t>
      </w:r>
      <w:r>
        <w:rPr>
          <w:rStyle w:val="styleFootnotetxt"/>
        </w:rPr>
        <w:t>Recreation and tourism | Spiritual and inspirational | Scientific and educational</w:t>
      </w:r>
    </w:p>
  </w:footnote>
  <w:footnote w:id="25">
    <w:p w14:paraId="790DE2AF" w14:textId="77777777" w:rsidR="00BA2A2A" w:rsidRDefault="00FB4BB5">
      <w:pPr>
        <w:spacing w:after="0" w:line="240" w:lineRule="auto"/>
        <w:ind w:left="216"/>
      </w:pPr>
      <w:r>
        <w:rPr>
          <w:rStyle w:val="FootnoteReference"/>
        </w:rPr>
        <w:footnoteRef/>
      </w:r>
      <w:r>
        <w:t xml:space="preserve"> </w:t>
      </w:r>
      <w:r>
        <w:rPr>
          <w:rStyle w:val="styleFootnotetxt"/>
        </w:rPr>
        <w:t>Recreational hunting and fishing | Wa</w:t>
      </w:r>
      <w:r>
        <w:rPr>
          <w:rStyle w:val="styleFootnotetxt"/>
        </w:rPr>
        <w:t>ter sports and activities | Picnics, outings, touring | Nature observation and nature-based tourism | Inspiration | Cultural heritage (historical and archaeological) | Contemporary cultural significance, including for arts and creative inspiration, and inc</w:t>
      </w:r>
      <w:r>
        <w:rPr>
          <w:rStyle w:val="styleFootnotetxt"/>
        </w:rPr>
        <w:t>luding existence values | Spiritual and religious values | Aesthetic and sense of place values | Educational activities and opportunities | Important knowledge systems, importance for research (scientific reference area or site) | Long-term monitoring site</w:t>
      </w:r>
      <w:r>
        <w:rPr>
          <w:rStyle w:val="styleFootnotetxt"/>
        </w:rPr>
        <w:t xml:space="preserve"> | Major scientific study site | Type location for a taxon</w:t>
      </w:r>
    </w:p>
  </w:footnote>
  <w:footnote w:id="26">
    <w:p w14:paraId="24BE5D25" w14:textId="77777777" w:rsidR="00BA2A2A" w:rsidRDefault="00FB4BB5">
      <w:pPr>
        <w:spacing w:after="0" w:line="240" w:lineRule="auto"/>
        <w:ind w:left="216"/>
      </w:pPr>
      <w:r>
        <w:rPr>
          <w:rStyle w:val="FootnoteReference"/>
        </w:rPr>
        <w:footnoteRef/>
      </w:r>
      <w:r>
        <w:t xml:space="preserve"> </w:t>
      </w:r>
      <w:r>
        <w:rPr>
          <w:rStyle w:val="styleFootnotetxt"/>
        </w:rPr>
        <w:t>Biodiversity | Soil formation | Nutrient cycling | Pollination</w:t>
      </w:r>
    </w:p>
  </w:footnote>
  <w:footnote w:id="27">
    <w:p w14:paraId="36081ACD" w14:textId="77777777" w:rsidR="00BA2A2A" w:rsidRDefault="00FB4BB5">
      <w:pPr>
        <w:spacing w:after="0" w:line="240" w:lineRule="auto"/>
        <w:ind w:left="216"/>
      </w:pPr>
      <w:r>
        <w:rPr>
          <w:rStyle w:val="FootnoteReference"/>
        </w:rPr>
        <w:footnoteRef/>
      </w:r>
      <w:r>
        <w:t xml:space="preserve"> </w:t>
      </w:r>
      <w:r>
        <w:rPr>
          <w:rStyle w:val="styleFootnotetxt"/>
        </w:rPr>
        <w:t xml:space="preserve">Supports a variety of all life forms including plants, animals and </w:t>
      </w:r>
      <w:proofErr w:type="spellStart"/>
      <w:r>
        <w:rPr>
          <w:rStyle w:val="styleFootnotetxt"/>
        </w:rPr>
        <w:t>microorganizms</w:t>
      </w:r>
      <w:proofErr w:type="spellEnd"/>
      <w:r>
        <w:rPr>
          <w:rStyle w:val="styleFootnotetxt"/>
        </w:rPr>
        <w:t>, the genes they contain, and the ecosystems of w</w:t>
      </w:r>
      <w:r>
        <w:rPr>
          <w:rStyle w:val="styleFootnotetxt"/>
        </w:rPr>
        <w:t xml:space="preserve">hich they form a part | Sediment retention | Accumulation of organic matter | Storage, recycling, </w:t>
      </w:r>
      <w:proofErr w:type="gramStart"/>
      <w:r>
        <w:rPr>
          <w:rStyle w:val="styleFootnotetxt"/>
        </w:rPr>
        <w:t>processing</w:t>
      </w:r>
      <w:proofErr w:type="gramEnd"/>
      <w:r>
        <w:rPr>
          <w:rStyle w:val="styleFootnotetxt"/>
        </w:rPr>
        <w:t xml:space="preserve"> and acquisition of nutrients | Carbon storage/sequestration | Support for pollinators</w:t>
      </w:r>
    </w:p>
  </w:footnote>
  <w:footnote w:id="28">
    <w:p w14:paraId="6FF8F373" w14:textId="77777777" w:rsidR="00BA2A2A" w:rsidRDefault="00FB4BB5">
      <w:pPr>
        <w:spacing w:after="0" w:line="240" w:lineRule="auto"/>
        <w:ind w:left="216"/>
      </w:pPr>
      <w:r>
        <w:rPr>
          <w:rStyle w:val="FootnoteReference"/>
        </w:rPr>
        <w:footnoteRef/>
      </w:r>
      <w:r>
        <w:t xml:space="preserve"> </w:t>
      </w:r>
      <w:r>
        <w:rPr>
          <w:rStyle w:val="styleFootnotetxt"/>
        </w:rPr>
        <w:t>Public land (unspecified) | National/Federal government | P</w:t>
      </w:r>
      <w:r>
        <w:rPr>
          <w:rStyle w:val="styleFootnotetxt"/>
        </w:rPr>
        <w:t>rovincial/region/state government | Local authority, municipality, (sub)district, etc. | Other public ownership</w:t>
      </w:r>
    </w:p>
  </w:footnote>
  <w:footnote w:id="29">
    <w:p w14:paraId="3CA07FD5" w14:textId="77777777" w:rsidR="00BA2A2A" w:rsidRDefault="00FB4BB5">
      <w:pPr>
        <w:spacing w:after="0" w:line="240" w:lineRule="auto"/>
        <w:ind w:left="216"/>
      </w:pPr>
      <w:r>
        <w:rPr>
          <w:rStyle w:val="FootnoteReference"/>
        </w:rPr>
        <w:footnoteRef/>
      </w:r>
      <w:r>
        <w:t xml:space="preserve"> </w:t>
      </w:r>
      <w:r>
        <w:rPr>
          <w:rStyle w:val="styleFootnotetxt"/>
        </w:rPr>
        <w:t xml:space="preserve">Cooperative/collective (e.g., </w:t>
      </w:r>
      <w:proofErr w:type="spellStart"/>
      <w:r>
        <w:rPr>
          <w:rStyle w:val="styleFootnotetxt"/>
        </w:rPr>
        <w:t>farmers</w:t>
      </w:r>
      <w:proofErr w:type="spellEnd"/>
      <w:r>
        <w:rPr>
          <w:rStyle w:val="styleFootnotetxt"/>
        </w:rPr>
        <w:t xml:space="preserve"> cooperative) | Commercial (company) | Foundation/non-governmental organization/trust | Religious body/or</w:t>
      </w:r>
      <w:r>
        <w:rPr>
          <w:rStyle w:val="styleFootnotetxt"/>
        </w:rPr>
        <w:t>ganization | Other types of private/individual owner(s)</w:t>
      </w:r>
    </w:p>
  </w:footnote>
  <w:footnote w:id="30">
    <w:p w14:paraId="7454EE5C" w14:textId="77777777" w:rsidR="00BA2A2A" w:rsidRDefault="00FB4BB5">
      <w:pPr>
        <w:spacing w:after="0" w:line="240" w:lineRule="auto"/>
        <w:ind w:left="216"/>
      </w:pPr>
      <w:r>
        <w:rPr>
          <w:rStyle w:val="FootnoteReference"/>
        </w:rPr>
        <w:footnoteRef/>
      </w:r>
      <w:r>
        <w:t xml:space="preserve"> </w:t>
      </w:r>
      <w:r>
        <w:rPr>
          <w:rStyle w:val="styleFootnotetxt"/>
        </w:rPr>
        <w:t>Unspecified mixed ownership | No information available | Commoners/customary rights</w:t>
      </w:r>
    </w:p>
  </w:footnote>
  <w:footnote w:id="31">
    <w:p w14:paraId="79493368" w14:textId="77777777" w:rsidR="00BA2A2A" w:rsidRDefault="00FB4BB5">
      <w:pPr>
        <w:spacing w:after="0" w:line="240" w:lineRule="auto"/>
        <w:ind w:left="216"/>
      </w:pPr>
      <w:r>
        <w:rPr>
          <w:rStyle w:val="FootnoteReference"/>
        </w:rPr>
        <w:footnoteRef/>
      </w:r>
      <w:r>
        <w:t xml:space="preserve"> </w:t>
      </w:r>
      <w:r>
        <w:rPr>
          <w:rStyle w:val="styleFootnotetxt"/>
        </w:rPr>
        <w:t>Housing and urban areas | Commercial and industrial areas | Tourism and recreation areas | Unspecified development</w:t>
      </w:r>
    </w:p>
  </w:footnote>
  <w:footnote w:id="32">
    <w:p w14:paraId="084623E1" w14:textId="77777777" w:rsidR="00BA2A2A" w:rsidRDefault="00FB4BB5">
      <w:pPr>
        <w:spacing w:after="0" w:line="240" w:lineRule="auto"/>
        <w:ind w:left="216"/>
      </w:pPr>
      <w:r>
        <w:rPr>
          <w:rStyle w:val="FootnoteReference"/>
        </w:rPr>
        <w:footnoteRef/>
      </w:r>
      <w:r>
        <w:t xml:space="preserve"> </w:t>
      </w:r>
      <w:r>
        <w:rPr>
          <w:rStyle w:val="styleFootnotetxt"/>
        </w:rPr>
        <w:t xml:space="preserve">Low impact | Medium impact | High impact | unknown impact | </w:t>
      </w:r>
    </w:p>
  </w:footnote>
  <w:footnote w:id="33">
    <w:p w14:paraId="05DB3566" w14:textId="77777777" w:rsidR="00BA2A2A" w:rsidRDefault="00FB4BB5">
      <w:pPr>
        <w:spacing w:after="0" w:line="240" w:lineRule="auto"/>
        <w:ind w:left="216"/>
      </w:pPr>
      <w:r>
        <w:rPr>
          <w:rStyle w:val="FootnoteReference"/>
        </w:rPr>
        <w:footnoteRef/>
      </w:r>
      <w:r>
        <w:t xml:space="preserve"> </w:t>
      </w:r>
      <w:r>
        <w:rPr>
          <w:rStyle w:val="styleFootnotetxt"/>
        </w:rPr>
        <w:t xml:space="preserve">Drainage | Water abstraction | Dredging | </w:t>
      </w:r>
      <w:proofErr w:type="spellStart"/>
      <w:r>
        <w:rPr>
          <w:rStyle w:val="styleFootnotetxt"/>
        </w:rPr>
        <w:t>Salinisation</w:t>
      </w:r>
      <w:proofErr w:type="spellEnd"/>
      <w:r>
        <w:rPr>
          <w:rStyle w:val="styleFootnotetxt"/>
        </w:rPr>
        <w:t xml:space="preserve"> | Water releases | </w:t>
      </w:r>
      <w:proofErr w:type="spellStart"/>
      <w:r>
        <w:rPr>
          <w:rStyle w:val="styleFootnotetxt"/>
        </w:rPr>
        <w:t>Ca</w:t>
      </w:r>
      <w:r>
        <w:rPr>
          <w:rStyle w:val="styleFootnotetxt"/>
        </w:rPr>
        <w:t>nalisation</w:t>
      </w:r>
      <w:proofErr w:type="spellEnd"/>
      <w:r>
        <w:rPr>
          <w:rStyle w:val="styleFootnotetxt"/>
        </w:rPr>
        <w:t xml:space="preserve"> and river regulation</w:t>
      </w:r>
    </w:p>
  </w:footnote>
  <w:footnote w:id="34">
    <w:p w14:paraId="459C488B" w14:textId="77777777" w:rsidR="00BA2A2A" w:rsidRDefault="00FB4BB5">
      <w:pPr>
        <w:spacing w:after="0" w:line="240" w:lineRule="auto"/>
        <w:ind w:left="216"/>
      </w:pPr>
      <w:r>
        <w:rPr>
          <w:rStyle w:val="FootnoteReference"/>
        </w:rPr>
        <w:footnoteRef/>
      </w:r>
      <w:r>
        <w:t xml:space="preserve"> </w:t>
      </w:r>
      <w:r>
        <w:rPr>
          <w:rStyle w:val="styleFootnotetxt"/>
        </w:rPr>
        <w:t>Annual and perennial non-timber crops | Wood and pulp plantations | Livestock farming and ranching | Marine and freshwater aquaculture | Non specified</w:t>
      </w:r>
    </w:p>
  </w:footnote>
  <w:footnote w:id="35">
    <w:p w14:paraId="1797E912" w14:textId="77777777" w:rsidR="00BA2A2A" w:rsidRDefault="00FB4BB5">
      <w:pPr>
        <w:spacing w:after="0" w:line="240" w:lineRule="auto"/>
        <w:ind w:left="216"/>
      </w:pPr>
      <w:r>
        <w:rPr>
          <w:rStyle w:val="FootnoteReference"/>
        </w:rPr>
        <w:footnoteRef/>
      </w:r>
      <w:r>
        <w:t xml:space="preserve"> </w:t>
      </w:r>
      <w:r>
        <w:rPr>
          <w:rStyle w:val="styleFootnotetxt"/>
        </w:rPr>
        <w:t>Oil and gas drilling | Mining and quarrying | Renewable energy | Unsp</w:t>
      </w:r>
      <w:r>
        <w:rPr>
          <w:rStyle w:val="styleFootnotetxt"/>
        </w:rPr>
        <w:t>ecified</w:t>
      </w:r>
    </w:p>
  </w:footnote>
  <w:footnote w:id="36">
    <w:p w14:paraId="39D51295" w14:textId="77777777" w:rsidR="00BA2A2A" w:rsidRDefault="00FB4BB5">
      <w:pPr>
        <w:spacing w:after="0" w:line="240" w:lineRule="auto"/>
        <w:ind w:left="216"/>
      </w:pPr>
      <w:r>
        <w:rPr>
          <w:rStyle w:val="FootnoteReference"/>
        </w:rPr>
        <w:footnoteRef/>
      </w:r>
      <w:r>
        <w:t xml:space="preserve"> </w:t>
      </w:r>
      <w:r>
        <w:rPr>
          <w:rStyle w:val="styleFootnotetxt"/>
        </w:rPr>
        <w:t>Roads and railroads | Utility and service lines (e.g., pipelines) | Shipping lanes | Aircraft flight paths | Unspecified</w:t>
      </w:r>
    </w:p>
  </w:footnote>
  <w:footnote w:id="37">
    <w:p w14:paraId="3E36BD10" w14:textId="77777777" w:rsidR="00BA2A2A" w:rsidRDefault="00FB4BB5">
      <w:pPr>
        <w:spacing w:after="0" w:line="240" w:lineRule="auto"/>
        <w:ind w:left="216"/>
      </w:pPr>
      <w:r>
        <w:rPr>
          <w:rStyle w:val="FootnoteReference"/>
        </w:rPr>
        <w:footnoteRef/>
      </w:r>
      <w:r>
        <w:t xml:space="preserve"> </w:t>
      </w:r>
      <w:r>
        <w:rPr>
          <w:rStyle w:val="styleFootnotetxt"/>
        </w:rPr>
        <w:t>Hunting and collecting terrestrial animals | Gathering terrestrial plants | Logging and wood harvesting | Fishing and harve</w:t>
      </w:r>
      <w:r>
        <w:rPr>
          <w:rStyle w:val="styleFootnotetxt"/>
        </w:rPr>
        <w:t>sting aquatic resources | Unspecified</w:t>
      </w:r>
    </w:p>
  </w:footnote>
  <w:footnote w:id="38">
    <w:p w14:paraId="54FFEDF8" w14:textId="77777777" w:rsidR="00BA2A2A" w:rsidRDefault="00FB4BB5">
      <w:pPr>
        <w:spacing w:after="0" w:line="240" w:lineRule="auto"/>
        <w:ind w:left="216"/>
      </w:pPr>
      <w:r>
        <w:rPr>
          <w:rStyle w:val="FootnoteReference"/>
        </w:rPr>
        <w:footnoteRef/>
      </w:r>
      <w:r>
        <w:t xml:space="preserve"> </w:t>
      </w:r>
      <w:r>
        <w:rPr>
          <w:rStyle w:val="styleFootnotetxt"/>
        </w:rPr>
        <w:t>Recreational and tourism activities | (Para)military activities | Unspecified/others</w:t>
      </w:r>
    </w:p>
  </w:footnote>
  <w:footnote w:id="39">
    <w:p w14:paraId="79593728" w14:textId="77777777" w:rsidR="00BA2A2A" w:rsidRDefault="00FB4BB5">
      <w:pPr>
        <w:spacing w:after="0" w:line="240" w:lineRule="auto"/>
        <w:ind w:left="216"/>
      </w:pPr>
      <w:r>
        <w:rPr>
          <w:rStyle w:val="FootnoteReference"/>
        </w:rPr>
        <w:footnoteRef/>
      </w:r>
      <w:r>
        <w:t xml:space="preserve"> </w:t>
      </w:r>
      <w:r>
        <w:rPr>
          <w:rStyle w:val="styleFootnotetxt"/>
        </w:rPr>
        <w:t>Fire and fire suppression | Dams and water management/use | Vegetation clearance/ land conversion | Unspecified/others</w:t>
      </w:r>
    </w:p>
  </w:footnote>
  <w:footnote w:id="40">
    <w:p w14:paraId="6EA5E13B" w14:textId="77777777" w:rsidR="00BA2A2A" w:rsidRDefault="00FB4BB5">
      <w:pPr>
        <w:spacing w:after="0" w:line="240" w:lineRule="auto"/>
        <w:ind w:left="216"/>
      </w:pPr>
      <w:r>
        <w:rPr>
          <w:rStyle w:val="FootnoteReference"/>
        </w:rPr>
        <w:footnoteRef/>
      </w:r>
      <w:r>
        <w:t xml:space="preserve"> </w:t>
      </w:r>
      <w:r>
        <w:rPr>
          <w:rStyle w:val="styleFootnotetxt"/>
        </w:rPr>
        <w:t>Invasive non-native/ alien species | Problematic native species | Introduced genetic material | Unspecified</w:t>
      </w:r>
    </w:p>
  </w:footnote>
  <w:footnote w:id="41">
    <w:p w14:paraId="6CBE7D42" w14:textId="77777777" w:rsidR="00BA2A2A" w:rsidRDefault="00FB4BB5">
      <w:pPr>
        <w:spacing w:after="0" w:line="240" w:lineRule="auto"/>
        <w:ind w:left="216"/>
      </w:pPr>
      <w:r>
        <w:rPr>
          <w:rStyle w:val="FootnoteReference"/>
        </w:rPr>
        <w:footnoteRef/>
      </w:r>
      <w:r>
        <w:t xml:space="preserve"> </w:t>
      </w:r>
      <w:r>
        <w:rPr>
          <w:rStyle w:val="styleFootnotetxt"/>
        </w:rPr>
        <w:t xml:space="preserve">Household sewage, urban </w:t>
      </w:r>
      <w:proofErr w:type="gramStart"/>
      <w:r>
        <w:rPr>
          <w:rStyle w:val="styleFootnotetxt"/>
        </w:rPr>
        <w:t>w</w:t>
      </w:r>
      <w:r>
        <w:rPr>
          <w:rStyle w:val="styleFootnotetxt"/>
        </w:rPr>
        <w:t>aste water</w:t>
      </w:r>
      <w:proofErr w:type="gramEnd"/>
      <w:r>
        <w:rPr>
          <w:rStyle w:val="styleFootnotetxt"/>
        </w:rPr>
        <w:t xml:space="preserve"> | Industrial and military effluents | Agricultural and forestry effluents | Garbage and solid waste | Air-borne pollutants | Excess heat, sound, light | Unspecified</w:t>
      </w:r>
    </w:p>
  </w:footnote>
  <w:footnote w:id="42">
    <w:p w14:paraId="62D82B4F" w14:textId="77777777" w:rsidR="00BA2A2A" w:rsidRDefault="00FB4BB5">
      <w:pPr>
        <w:spacing w:after="0" w:line="240" w:lineRule="auto"/>
        <w:ind w:left="216"/>
      </w:pPr>
      <w:r>
        <w:rPr>
          <w:rStyle w:val="FootnoteReference"/>
        </w:rPr>
        <w:footnoteRef/>
      </w:r>
      <w:r>
        <w:t xml:space="preserve"> </w:t>
      </w:r>
      <w:r>
        <w:rPr>
          <w:rStyle w:val="styleFootnotetxt"/>
        </w:rPr>
        <w:t>Volcanoes | Earthquakes/tsunamis | Avalanches/landslides | Unspecified</w:t>
      </w:r>
    </w:p>
  </w:footnote>
  <w:footnote w:id="43">
    <w:p w14:paraId="1A0269EA" w14:textId="77777777" w:rsidR="00BA2A2A" w:rsidRDefault="00FB4BB5">
      <w:pPr>
        <w:spacing w:after="0" w:line="240" w:lineRule="auto"/>
        <w:ind w:left="216"/>
      </w:pPr>
      <w:r>
        <w:rPr>
          <w:rStyle w:val="FootnoteReference"/>
        </w:rPr>
        <w:footnoteRef/>
      </w:r>
      <w:r>
        <w:t xml:space="preserve"> </w:t>
      </w:r>
      <w:r>
        <w:rPr>
          <w:rStyle w:val="styleFootnotetxt"/>
        </w:rPr>
        <w:t>Habit</w:t>
      </w:r>
      <w:r>
        <w:rPr>
          <w:rStyle w:val="styleFootnotetxt"/>
        </w:rPr>
        <w:t>at shifting and alteration | Droughts | Temperature extremes | Storms and flooding | Unspecified</w:t>
      </w:r>
    </w:p>
  </w:footnote>
  <w:footnote w:id="44">
    <w:p w14:paraId="69A60548" w14:textId="77777777" w:rsidR="00BA2A2A" w:rsidRDefault="00FB4BB5">
      <w:pPr>
        <w:spacing w:after="0" w:line="240" w:lineRule="auto"/>
        <w:ind w:left="216"/>
      </w:pPr>
      <w:r>
        <w:rPr>
          <w:rStyle w:val="FootnoteReference"/>
        </w:rPr>
        <w:footnoteRef/>
      </w:r>
      <w:r>
        <w:t xml:space="preserve"> </w:t>
      </w:r>
      <w:r>
        <w:rPr>
          <w:rStyle w:val="styleFootnotetxt"/>
        </w:rPr>
        <w:t>World Heritage site | UNESCO Biosphere Reserve | Other global designation</w:t>
      </w:r>
    </w:p>
  </w:footnote>
  <w:footnote w:id="45">
    <w:p w14:paraId="21257BBE" w14:textId="77777777" w:rsidR="00BA2A2A" w:rsidRDefault="00FB4BB5">
      <w:pPr>
        <w:spacing w:after="0" w:line="240" w:lineRule="auto"/>
        <w:ind w:left="216"/>
      </w:pPr>
      <w:r>
        <w:rPr>
          <w:rStyle w:val="FootnoteReference"/>
        </w:rPr>
        <w:footnoteRef/>
      </w:r>
      <w:r>
        <w:t xml:space="preserve"> </w:t>
      </w:r>
      <w:r>
        <w:rPr>
          <w:rStyle w:val="styleFootnotetxt"/>
        </w:rPr>
        <w:t>whole | partly</w:t>
      </w:r>
    </w:p>
  </w:footnote>
  <w:footnote w:id="46">
    <w:p w14:paraId="3608E0AC" w14:textId="77777777" w:rsidR="00BA2A2A" w:rsidRDefault="00FB4BB5">
      <w:pPr>
        <w:spacing w:after="0" w:line="240" w:lineRule="auto"/>
        <w:ind w:left="216"/>
      </w:pPr>
      <w:r>
        <w:rPr>
          <w:rStyle w:val="FootnoteReference"/>
        </w:rPr>
        <w:footnoteRef/>
      </w:r>
      <w:r>
        <w:t xml:space="preserve"> </w:t>
      </w:r>
      <w:r>
        <w:rPr>
          <w:rStyle w:val="styleFootnotetxt"/>
        </w:rPr>
        <w:t>EU Natura 2000 | Other international designation</w:t>
      </w:r>
    </w:p>
  </w:footnote>
  <w:footnote w:id="47">
    <w:p w14:paraId="0D9FE640" w14:textId="77777777" w:rsidR="00BA2A2A" w:rsidRDefault="00FB4BB5">
      <w:pPr>
        <w:spacing w:after="0" w:line="240" w:lineRule="auto"/>
        <w:ind w:left="216"/>
      </w:pPr>
      <w:r>
        <w:rPr>
          <w:rStyle w:val="FootnoteReference"/>
        </w:rPr>
        <w:footnoteRef/>
      </w:r>
      <w:r>
        <w:t xml:space="preserve"> </w:t>
      </w:r>
      <w:r>
        <w:rPr>
          <w:rStyle w:val="styleFootnotetxt"/>
        </w:rPr>
        <w:t>Important Bir</w:t>
      </w:r>
      <w:r>
        <w:rPr>
          <w:rStyle w:val="styleFootnotetxt"/>
        </w:rPr>
        <w:t>d Area | Important Plant Area | Other non-statutory designation</w:t>
      </w:r>
    </w:p>
  </w:footnote>
  <w:footnote w:id="48">
    <w:p w14:paraId="4A50EED4" w14:textId="77777777" w:rsidR="00BA2A2A" w:rsidRDefault="00FB4BB5">
      <w:pPr>
        <w:spacing w:after="0" w:line="240" w:lineRule="auto"/>
        <w:ind w:left="216"/>
      </w:pPr>
      <w:r>
        <w:rPr>
          <w:rStyle w:val="FootnoteReference"/>
        </w:rPr>
        <w:footnoteRef/>
      </w:r>
      <w:r>
        <w:t xml:space="preserve"> </w:t>
      </w:r>
      <w:r>
        <w:rPr>
          <w:rStyle w:val="styleFootnotetxt"/>
        </w:rPr>
        <w:t>Legal protection</w:t>
      </w:r>
    </w:p>
  </w:footnote>
  <w:footnote w:id="49">
    <w:p w14:paraId="1DE72318" w14:textId="77777777" w:rsidR="00BA2A2A" w:rsidRDefault="00FB4BB5">
      <w:pPr>
        <w:spacing w:after="0" w:line="240" w:lineRule="auto"/>
        <w:ind w:left="216"/>
      </w:pPr>
      <w:r>
        <w:rPr>
          <w:rStyle w:val="FootnoteReference"/>
        </w:rPr>
        <w:footnoteRef/>
      </w:r>
      <w:r>
        <w:t xml:space="preserve"> </w:t>
      </w:r>
      <w:r>
        <w:rPr>
          <w:rStyle w:val="styleFootnotetxt"/>
        </w:rPr>
        <w:t>Proposed | Partially implemented | Implemented</w:t>
      </w:r>
    </w:p>
  </w:footnote>
  <w:footnote w:id="50">
    <w:p w14:paraId="473A0EA9" w14:textId="77777777" w:rsidR="00BA2A2A" w:rsidRDefault="00FB4BB5">
      <w:pPr>
        <w:spacing w:after="0" w:line="240" w:lineRule="auto"/>
        <w:ind w:left="216"/>
      </w:pPr>
      <w:r>
        <w:rPr>
          <w:rStyle w:val="FootnoteReference"/>
        </w:rPr>
        <w:footnoteRef/>
      </w:r>
      <w:r>
        <w:t xml:space="preserve"> </w:t>
      </w:r>
      <w:r>
        <w:rPr>
          <w:rStyle w:val="styleFootnotetxt"/>
        </w:rPr>
        <w:t>Catchment management initiatives/controls | Improvement of water quality | Habitat manipulation/enhancement | Hydrology ma</w:t>
      </w:r>
      <w:r>
        <w:rPr>
          <w:rStyle w:val="styleFootnotetxt"/>
        </w:rPr>
        <w:t>nagement/restoration | Re-vegetation | Soil management | Land conversion controls | Faunal corridors/passage</w:t>
      </w:r>
    </w:p>
  </w:footnote>
  <w:footnote w:id="51">
    <w:p w14:paraId="1951330D" w14:textId="77777777" w:rsidR="00BA2A2A" w:rsidRDefault="00FB4BB5">
      <w:pPr>
        <w:spacing w:after="0" w:line="240" w:lineRule="auto"/>
        <w:ind w:left="216"/>
      </w:pPr>
      <w:r>
        <w:rPr>
          <w:rStyle w:val="FootnoteReference"/>
        </w:rPr>
        <w:footnoteRef/>
      </w:r>
      <w:r>
        <w:t xml:space="preserve"> </w:t>
      </w:r>
      <w:r>
        <w:rPr>
          <w:rStyle w:val="styleFootnotetxt"/>
        </w:rPr>
        <w:t xml:space="preserve">Threatened/rare species management </w:t>
      </w:r>
      <w:proofErr w:type="spellStart"/>
      <w:r>
        <w:rPr>
          <w:rStyle w:val="styleFootnotetxt"/>
        </w:rPr>
        <w:t>programmes</w:t>
      </w:r>
      <w:proofErr w:type="spellEnd"/>
      <w:r>
        <w:rPr>
          <w:rStyle w:val="styleFootnotetxt"/>
        </w:rPr>
        <w:t xml:space="preserve"> | Reintroductions | Control of invasive alien plants | Control of invasive alien animals</w:t>
      </w:r>
    </w:p>
  </w:footnote>
  <w:footnote w:id="52">
    <w:p w14:paraId="5B204267" w14:textId="77777777" w:rsidR="00BA2A2A" w:rsidRDefault="00FB4BB5">
      <w:pPr>
        <w:spacing w:after="0" w:line="240" w:lineRule="auto"/>
        <w:ind w:left="216"/>
      </w:pPr>
      <w:r>
        <w:rPr>
          <w:rStyle w:val="FootnoteReference"/>
        </w:rPr>
        <w:footnoteRef/>
      </w:r>
      <w:r>
        <w:t xml:space="preserve"> </w:t>
      </w:r>
      <w:r>
        <w:rPr>
          <w:rStyle w:val="styleFootnotetxt"/>
        </w:rPr>
        <w:t>Manageme</w:t>
      </w:r>
      <w:r>
        <w:rPr>
          <w:rStyle w:val="styleFootnotetxt"/>
        </w:rPr>
        <w:t xml:space="preserve">nt of water abstraction/takes | Regulation/management of wastes </w:t>
      </w:r>
      <w:proofErr w:type="gramStart"/>
      <w:r>
        <w:rPr>
          <w:rStyle w:val="styleFootnotetxt"/>
        </w:rPr>
        <w:t>|  Livestock</w:t>
      </w:r>
      <w:proofErr w:type="gramEnd"/>
      <w:r>
        <w:rPr>
          <w:rStyle w:val="styleFootnotetxt"/>
        </w:rPr>
        <w:t xml:space="preserve"> management/exclusion (excluding fisheries) | Fisheries management/regulation | Harvest controls/poaching enforcement | Regulation/management of recreational activities | Communica</w:t>
      </w:r>
      <w:r>
        <w:rPr>
          <w:rStyle w:val="styleFootnotetxt"/>
        </w:rPr>
        <w:t>tion, education, and participation and awareness activities | Research</w:t>
      </w:r>
    </w:p>
  </w:footnote>
  <w:footnote w:id="53">
    <w:p w14:paraId="7FA04A99" w14:textId="77777777" w:rsidR="00BA2A2A" w:rsidRDefault="00FB4BB5">
      <w:pPr>
        <w:spacing w:after="0" w:line="240" w:lineRule="auto"/>
        <w:ind w:left="216"/>
      </w:pPr>
      <w:r>
        <w:rPr>
          <w:rStyle w:val="FootnoteReference"/>
        </w:rPr>
        <w:footnoteRef/>
      </w:r>
      <w:r>
        <w:t xml:space="preserve"> </w:t>
      </w:r>
      <w:r>
        <w:rPr>
          <w:rStyle w:val="styleFootnotetxt"/>
        </w:rPr>
        <w:t>No | Yes | In preparation</w:t>
      </w:r>
    </w:p>
  </w:footnote>
  <w:footnote w:id="54">
    <w:p w14:paraId="435ABFF9" w14:textId="77777777" w:rsidR="00BA2A2A" w:rsidRDefault="00FB4BB5">
      <w:pPr>
        <w:spacing w:after="0" w:line="240" w:lineRule="auto"/>
        <w:ind w:left="216"/>
      </w:pPr>
      <w:r>
        <w:rPr>
          <w:rStyle w:val="FootnoteReference"/>
        </w:rPr>
        <w:footnoteRef/>
      </w:r>
      <w:r>
        <w:t xml:space="preserve"> </w:t>
      </w:r>
      <w:proofErr w:type="gramStart"/>
      <w:r>
        <w:rPr>
          <w:rStyle w:val="styleFootnotetxt"/>
        </w:rPr>
        <w:t>All of</w:t>
      </w:r>
      <w:proofErr w:type="gramEnd"/>
      <w:r>
        <w:rPr>
          <w:rStyle w:val="styleFootnotetxt"/>
        </w:rPr>
        <w:t xml:space="preserve"> Ramsar Site | Part of Ramsar Site</w:t>
      </w:r>
    </w:p>
  </w:footnote>
  <w:footnote w:id="55">
    <w:p w14:paraId="0B839EFC" w14:textId="77777777" w:rsidR="00BA2A2A" w:rsidRDefault="00FB4BB5">
      <w:pPr>
        <w:spacing w:after="0" w:line="240" w:lineRule="auto"/>
        <w:ind w:left="216"/>
      </w:pPr>
      <w:r>
        <w:rPr>
          <w:rStyle w:val="FootnoteReference"/>
        </w:rPr>
        <w:footnoteRef/>
      </w:r>
      <w:r>
        <w:t xml:space="preserve"> </w:t>
      </w:r>
      <w:r>
        <w:rPr>
          <w:rStyle w:val="styleFootnotetxt"/>
        </w:rPr>
        <w:t>No need identified | No; the site has already been restored | No; but restoration is needed | No; but a plan is being prepared | Yes; there is a plan</w:t>
      </w:r>
    </w:p>
  </w:footnote>
  <w:footnote w:id="56">
    <w:p w14:paraId="5376CFC2" w14:textId="77777777" w:rsidR="00BA2A2A" w:rsidRDefault="00FB4BB5">
      <w:pPr>
        <w:spacing w:after="0" w:line="240" w:lineRule="auto"/>
        <w:ind w:left="216"/>
      </w:pPr>
      <w:r>
        <w:rPr>
          <w:rStyle w:val="FootnoteReference"/>
        </w:rPr>
        <w:footnoteRef/>
      </w:r>
      <w:r>
        <w:t xml:space="preserve"> </w:t>
      </w:r>
      <w:proofErr w:type="gramStart"/>
      <w:r>
        <w:rPr>
          <w:rStyle w:val="styleFootnotetxt"/>
        </w:rPr>
        <w:t>All of</w:t>
      </w:r>
      <w:proofErr w:type="gramEnd"/>
      <w:r>
        <w:rPr>
          <w:rStyle w:val="styleFootnotetxt"/>
        </w:rPr>
        <w:t xml:space="preserve"> Ramsar Site | Part of Ramsar Site</w:t>
      </w:r>
    </w:p>
  </w:footnote>
  <w:footnote w:id="57">
    <w:p w14:paraId="100D37BF" w14:textId="77777777" w:rsidR="00BA2A2A" w:rsidRDefault="00FB4BB5">
      <w:pPr>
        <w:spacing w:after="0" w:line="240" w:lineRule="auto"/>
        <w:ind w:left="216"/>
      </w:pPr>
      <w:r>
        <w:rPr>
          <w:rStyle w:val="FootnoteReference"/>
        </w:rPr>
        <w:footnoteRef/>
      </w:r>
      <w:r>
        <w:t xml:space="preserve"> </w:t>
      </w:r>
      <w:r>
        <w:rPr>
          <w:rStyle w:val="styleFootnotetxt"/>
        </w:rPr>
        <w:t>Water regime monitoring | Water quality | Soil quality | Plan</w:t>
      </w:r>
      <w:r>
        <w:rPr>
          <w:rStyle w:val="styleFootnotetxt"/>
        </w:rPr>
        <w:t>t community | Plant species | Animal community | Animal species (please specify) | Birds</w:t>
      </w:r>
    </w:p>
  </w:footnote>
  <w:footnote w:id="58">
    <w:p w14:paraId="66204DEF" w14:textId="77777777" w:rsidR="00BA2A2A" w:rsidRDefault="00FB4BB5">
      <w:pPr>
        <w:spacing w:after="0" w:line="240" w:lineRule="auto"/>
        <w:ind w:left="216"/>
      </w:pPr>
      <w:r>
        <w:rPr>
          <w:rStyle w:val="FootnoteReference"/>
        </w:rPr>
        <w:footnoteRef/>
      </w:r>
      <w:r>
        <w:t xml:space="preserve"> </w:t>
      </w:r>
      <w:r>
        <w:rPr>
          <w:rStyle w:val="styleFootnotetxt"/>
        </w:rPr>
        <w:t>Implemented | Proposed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CellMar>
        <w:left w:w="10" w:type="dxa"/>
        <w:right w:w="10" w:type="dxa"/>
      </w:tblCellMar>
      <w:tblLook w:val="04A0" w:firstRow="1" w:lastRow="0" w:firstColumn="1" w:lastColumn="0" w:noHBand="0" w:noVBand="1"/>
    </w:tblPr>
    <w:tblGrid>
      <w:gridCol w:w="9015"/>
    </w:tblGrid>
    <w:tr w:rsidR="00BA2A2A" w14:paraId="39F79286" w14:textId="77777777">
      <w:tblPrEx>
        <w:tblCellMar>
          <w:top w:w="0" w:type="dxa"/>
          <w:bottom w:w="0" w:type="dxa"/>
        </w:tblCellMar>
      </w:tblPrEx>
      <w:tc>
        <w:tcPr>
          <w:tcW w:w="10000" w:type="dxa"/>
        </w:tcPr>
        <w:p w14:paraId="456E77D2" w14:textId="77777777" w:rsidR="00BA2A2A" w:rsidRDefault="00FB4BB5">
          <w:pPr>
            <w:pStyle w:val="pstyleHeader"/>
          </w:pPr>
          <w:r>
            <w:rPr>
              <w:rStyle w:val="styleHeadertxt"/>
            </w:rPr>
            <w:t xml:space="preserve">Ramsar Site 102. Awarua </w:t>
          </w:r>
          <w:proofErr w:type="gramStart"/>
          <w:r>
            <w:rPr>
              <w:rStyle w:val="styleHeadertxt"/>
            </w:rPr>
            <w:t>Wetland  -</w:t>
          </w:r>
          <w:proofErr w:type="gramEnd"/>
          <w:r>
            <w:rPr>
              <w:rStyle w:val="styleHeadertxt"/>
            </w:rPr>
            <w:t xml:space="preserve"> New Zealand</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2A"/>
    <w:rsid w:val="005921A8"/>
    <w:rsid w:val="008767EA"/>
    <w:rsid w:val="00BA2A2A"/>
    <w:rsid w:val="00FB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1"/>
        <o:r id="V:Rule2" type="connector" idref="#_x0000_s1030"/>
        <o:r id="V:Rule3" type="connector" idref="#_x0000_s1029"/>
        <o:r id="V:Rule4" type="connector" idref="#_x0000_s1028"/>
        <o:r id="V:Rule5" type="connector" idref="#_x0000_s1027"/>
        <o:r id="V:Rule6" type="connector" idref="#_x0000_s1026"/>
      </o:rules>
    </o:shapelayout>
  </w:shapeDefaults>
  <w:decimalSymbol w:val="."/>
  <w:listSeparator w:val=","/>
  <w14:docId w14:val="1E16B920"/>
  <w15:docId w15:val="{F304CBC0-99F4-4879-9320-F241E78F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styleCountryFirst">
    <w:name w:val="styleCountryFirst"/>
    <w:rPr>
      <w:rFonts w:ascii="Arial" w:eastAsia="Arial" w:hAnsi="Arial" w:cs="Arial"/>
      <w:b/>
      <w:bCs/>
      <w:color w:val="365F91"/>
      <w:sz w:val="56"/>
      <w:szCs w:val="56"/>
    </w:rPr>
  </w:style>
  <w:style w:type="character" w:customStyle="1" w:styleId="styleTitleFirst">
    <w:name w:val="styleTitleFirst"/>
    <w:rPr>
      <w:rFonts w:ascii="Arial" w:eastAsia="Arial" w:hAnsi="Arial" w:cs="Arial"/>
      <w:b/>
      <w:bCs/>
      <w:color w:val="365F91"/>
      <w:sz w:val="36"/>
      <w:szCs w:val="36"/>
    </w:rPr>
  </w:style>
  <w:style w:type="character" w:customStyle="1" w:styleId="styleL0">
    <w:name w:val="styleL0"/>
    <w:rPr>
      <w:rFonts w:ascii="Arial" w:eastAsia="Arial" w:hAnsi="Arial" w:cs="Arial"/>
      <w:b/>
      <w:bCs/>
      <w:color w:val="05348C"/>
      <w:sz w:val="26"/>
      <w:szCs w:val="26"/>
    </w:rPr>
  </w:style>
  <w:style w:type="character" w:customStyle="1" w:styleId="styleL1">
    <w:name w:val="styleL1"/>
    <w:rPr>
      <w:rFonts w:ascii="Arial" w:eastAsia="Arial" w:hAnsi="Arial" w:cs="Arial"/>
      <w:b/>
      <w:bCs/>
      <w:color w:val="05348C"/>
      <w:sz w:val="22"/>
      <w:szCs w:val="22"/>
    </w:rPr>
  </w:style>
  <w:style w:type="character" w:customStyle="1" w:styleId="styleL2">
    <w:name w:val="styleL2"/>
    <w:rPr>
      <w:rFonts w:ascii="Arial" w:eastAsia="Arial" w:hAnsi="Arial" w:cs="Arial"/>
      <w:b/>
      <w:bCs/>
      <w:color w:val="355A9F"/>
      <w:sz w:val="20"/>
      <w:szCs w:val="20"/>
    </w:rPr>
  </w:style>
  <w:style w:type="character" w:customStyle="1" w:styleId="styleC3">
    <w:name w:val="styleC3"/>
    <w:rPr>
      <w:rFonts w:ascii="Arial" w:eastAsia="Arial" w:hAnsi="Arial" w:cs="Arial"/>
      <w:color w:val="355A9F"/>
      <w:sz w:val="18"/>
      <w:szCs w:val="18"/>
    </w:rPr>
  </w:style>
  <w:style w:type="character" w:customStyle="1" w:styleId="styleC3update">
    <w:name w:val="styleC3update"/>
    <w:rPr>
      <w:rFonts w:ascii="Arial" w:eastAsia="Arial" w:hAnsi="Arial" w:cs="Arial"/>
      <w:color w:val="355A9F"/>
      <w:sz w:val="18"/>
      <w:szCs w:val="18"/>
      <w:shd w:val="clear" w:color="auto" w:fill="F0FAFA"/>
    </w:rPr>
  </w:style>
  <w:style w:type="character" w:customStyle="1" w:styleId="styleC3ecd">
    <w:name w:val="styleC3ecd"/>
    <w:rPr>
      <w:rFonts w:ascii="Arial" w:eastAsia="Arial" w:hAnsi="Arial" w:cs="Arial"/>
      <w:color w:val="355A9F"/>
      <w:sz w:val="18"/>
      <w:szCs w:val="18"/>
      <w:shd w:val="clear" w:color="auto" w:fill="F8E0F7"/>
    </w:rPr>
  </w:style>
  <w:style w:type="character" w:customStyle="1" w:styleId="styleRad">
    <w:name w:val="styleRad"/>
    <w:rPr>
      <w:rFonts w:ascii="Arial" w:eastAsia="Arial" w:hAnsi="Arial" w:cs="Arial"/>
      <w:color w:val="355A9F"/>
      <w:sz w:val="18"/>
      <w:szCs w:val="18"/>
      <w:shd w:val="clear" w:color="auto" w:fill="FBF7C6"/>
    </w:rPr>
  </w:style>
  <w:style w:type="character" w:customStyle="1" w:styleId="styleC3comment">
    <w:name w:val="styleC3_comment"/>
    <w:rPr>
      <w:rFonts w:ascii="Arial" w:eastAsia="Arial" w:hAnsi="Arial" w:cs="Arial"/>
      <w:i/>
      <w:iCs/>
      <w:color w:val="355A9F"/>
      <w:sz w:val="18"/>
      <w:szCs w:val="18"/>
    </w:rPr>
  </w:style>
  <w:style w:type="character" w:customStyle="1" w:styleId="styleDatatxt">
    <w:name w:val="styleData_txt"/>
    <w:rPr>
      <w:rFonts w:ascii="Arial" w:eastAsia="Arial" w:hAnsi="Arial" w:cs="Arial"/>
      <w:color w:val="000000"/>
      <w:sz w:val="18"/>
      <w:szCs w:val="18"/>
    </w:rPr>
  </w:style>
  <w:style w:type="character" w:customStyle="1" w:styleId="styleC3online">
    <w:name w:val="styleC3_online"/>
    <w:rPr>
      <w:rFonts w:ascii="Arial" w:eastAsia="Arial" w:hAnsi="Arial" w:cs="Arial"/>
      <w:b/>
      <w:bCs/>
      <w:color w:val="355A9F"/>
      <w:sz w:val="18"/>
      <w:szCs w:val="18"/>
    </w:rPr>
  </w:style>
  <w:style w:type="character" w:customStyle="1" w:styleId="stylewingdings">
    <w:name w:val="style_wingdings"/>
    <w:rPr>
      <w:rFonts w:ascii="Wingdings" w:eastAsia="Wingdings" w:hAnsi="Wingdings" w:cs="Wingdings"/>
      <w:b/>
      <w:bCs/>
      <w:color w:val="355A9F"/>
      <w:sz w:val="20"/>
      <w:szCs w:val="20"/>
    </w:rPr>
  </w:style>
  <w:style w:type="character" w:customStyle="1" w:styleId="stylewingdingssp">
    <w:name w:val="style_wingdings_sp"/>
    <w:rPr>
      <w:rFonts w:ascii="Wingdings" w:eastAsia="Wingdings" w:hAnsi="Wingdings" w:cs="Wingdings"/>
      <w:color w:val="000000"/>
      <w:sz w:val="20"/>
      <w:szCs w:val="20"/>
    </w:rPr>
  </w:style>
  <w:style w:type="character" w:customStyle="1" w:styleId="styleHeadertxt">
    <w:name w:val="styleHeader_txt"/>
    <w:rPr>
      <w:rFonts w:ascii="Arial" w:eastAsia="Arial" w:hAnsi="Arial" w:cs="Arial"/>
      <w:sz w:val="18"/>
      <w:szCs w:val="18"/>
    </w:rPr>
  </w:style>
  <w:style w:type="character" w:customStyle="1" w:styleId="styleLink">
    <w:name w:val="styleLink"/>
    <w:rPr>
      <w:rFonts w:ascii="Arial" w:eastAsia="Arial" w:hAnsi="Arial" w:cs="Arial"/>
      <w:color w:val="0000FF"/>
      <w:sz w:val="18"/>
      <w:szCs w:val="18"/>
    </w:rPr>
  </w:style>
  <w:style w:type="character" w:customStyle="1" w:styleId="styleFootnotetxt">
    <w:name w:val="styleFootnote_txt"/>
    <w:rPr>
      <w:rFonts w:ascii="Arial" w:eastAsia="Arial" w:hAnsi="Arial" w:cs="Arial"/>
      <w:color w:val="000000"/>
      <w:sz w:val="16"/>
      <w:szCs w:val="16"/>
    </w:rPr>
  </w:style>
  <w:style w:type="character" w:customStyle="1" w:styleId="styleSubformTitletxt">
    <w:name w:val="styleSubformTitle_txt"/>
    <w:rPr>
      <w:rFonts w:ascii="Arial" w:eastAsia="Arial" w:hAnsi="Arial" w:cs="Arial"/>
      <w:b/>
      <w:bCs/>
      <w:color w:val="000000"/>
      <w:sz w:val="18"/>
      <w:szCs w:val="18"/>
    </w:rPr>
  </w:style>
  <w:style w:type="character" w:customStyle="1" w:styleId="styleSubformtxt">
    <w:name w:val="styleSubform_txt"/>
    <w:rPr>
      <w:rFonts w:ascii="Arial" w:eastAsia="Arial" w:hAnsi="Arial" w:cs="Arial"/>
      <w:color w:val="000000"/>
      <w:sz w:val="18"/>
      <w:szCs w:val="18"/>
    </w:rPr>
  </w:style>
  <w:style w:type="character" w:customStyle="1" w:styleId="styleSubformtxtUP">
    <w:name w:val="styleSubform_txtUP"/>
    <w:rPr>
      <w:rFonts w:ascii="Arial" w:eastAsia="Arial" w:hAnsi="Arial" w:cs="Arial"/>
      <w:caps/>
      <w:color w:val="000000"/>
      <w:sz w:val="14"/>
      <w:szCs w:val="14"/>
    </w:rPr>
  </w:style>
  <w:style w:type="character" w:customStyle="1" w:styleId="styleSubformtxtIblue">
    <w:name w:val="styleSubform_txtIblue"/>
    <w:rPr>
      <w:rFonts w:ascii="Arial" w:eastAsia="Arial" w:hAnsi="Arial" w:cs="Arial"/>
      <w:i/>
      <w:iCs/>
      <w:color w:val="05348C"/>
      <w:sz w:val="18"/>
      <w:szCs w:val="18"/>
    </w:rPr>
  </w:style>
  <w:style w:type="character" w:customStyle="1" w:styleId="styleSubformtxtIblue700">
    <w:name w:val="styleSubform_txtIblue700"/>
    <w:rPr>
      <w:rFonts w:ascii="Arial" w:eastAsia="Arial" w:hAnsi="Arial" w:cs="Arial"/>
      <w:i/>
      <w:iCs/>
      <w:color w:val="05348C"/>
      <w:sz w:val="14"/>
      <w:szCs w:val="14"/>
    </w:rPr>
  </w:style>
  <w:style w:type="character" w:customStyle="1" w:styleId="styleSubformtxtsp">
    <w:name w:val="styleSubform_txt_sp"/>
    <w:rPr>
      <w:rFonts w:ascii="Arial" w:eastAsia="Arial" w:hAnsi="Arial" w:cs="Arial"/>
      <w:color w:val="000000"/>
      <w:sz w:val="14"/>
      <w:szCs w:val="14"/>
    </w:rPr>
  </w:style>
  <w:style w:type="character" w:customStyle="1" w:styleId="almostEmpty">
    <w:name w:val="almostEmpty"/>
    <w:rPr>
      <w:rFonts w:ascii="Arial" w:eastAsia="Arial" w:hAnsi="Arial" w:cs="Arial"/>
      <w:color w:val="FFFFFF"/>
      <w:sz w:val="2"/>
      <w:szCs w:val="2"/>
    </w:rPr>
  </w:style>
  <w:style w:type="character" w:customStyle="1" w:styleId="styleHint1txt">
    <w:name w:val="styleHint1_txt"/>
    <w:rPr>
      <w:rFonts w:ascii="Arial" w:eastAsia="Arial" w:hAnsi="Arial" w:cs="Arial"/>
      <w:i/>
      <w:iCs/>
      <w:color w:val="000000"/>
      <w:sz w:val="16"/>
      <w:szCs w:val="16"/>
    </w:rPr>
  </w:style>
  <w:style w:type="character" w:customStyle="1" w:styleId="styleBracket">
    <w:name w:val="styleBracket"/>
    <w:rPr>
      <w:rFonts w:ascii="Arial" w:eastAsia="Arial" w:hAnsi="Arial" w:cs="Arial"/>
      <w:sz w:val="14"/>
      <w:szCs w:val="14"/>
    </w:rPr>
  </w:style>
  <w:style w:type="character" w:customStyle="1" w:styleId="firstTxt0">
    <w:name w:val="firstTxt0"/>
    <w:rPr>
      <w:rFonts w:ascii="Arial" w:eastAsia="Arial" w:hAnsi="Arial" w:cs="Arial"/>
      <w:b/>
      <w:bCs/>
      <w:color w:val="365F91"/>
      <w:sz w:val="28"/>
      <w:szCs w:val="28"/>
    </w:rPr>
  </w:style>
  <w:style w:type="character" w:customStyle="1" w:styleId="firstTxt1">
    <w:name w:val="firstTxt1"/>
    <w:rPr>
      <w:rFonts w:ascii="Arial" w:eastAsia="Arial" w:hAnsi="Arial" w:cs="Arial"/>
      <w:color w:val="000000"/>
      <w:sz w:val="20"/>
      <w:szCs w:val="20"/>
    </w:rPr>
  </w:style>
  <w:style w:type="character" w:customStyle="1" w:styleId="TxtCommentHd">
    <w:name w:val="TxtCommentHd"/>
    <w:rPr>
      <w:rFonts w:ascii="Arial" w:eastAsia="Arial" w:hAnsi="Arial" w:cs="Arial"/>
      <w:b/>
      <w:bCs/>
      <w:color w:val="FFFFFF"/>
      <w:sz w:val="18"/>
      <w:szCs w:val="18"/>
    </w:rPr>
  </w:style>
  <w:style w:type="character" w:customStyle="1" w:styleId="TxtComment">
    <w:name w:val="TxtComment"/>
    <w:rPr>
      <w:rFonts w:ascii="Arial" w:eastAsia="Arial" w:hAnsi="Arial" w:cs="Arial"/>
      <w:color w:val="000000"/>
      <w:sz w:val="16"/>
      <w:szCs w:val="16"/>
    </w:rPr>
  </w:style>
  <w:style w:type="character" w:customStyle="1" w:styleId="styleSubtitle">
    <w:name w:val="styleSubtitle"/>
    <w:rPr>
      <w:rFonts w:ascii="Arial" w:eastAsia="Arial" w:hAnsi="Arial" w:cs="Arial"/>
      <w:b/>
      <w:bCs/>
      <w:color w:val="355A9F"/>
      <w:sz w:val="20"/>
      <w:szCs w:val="20"/>
    </w:rPr>
  </w:style>
  <w:style w:type="paragraph" w:customStyle="1" w:styleId="pStyle">
    <w:name w:val="pStyle"/>
    <w:basedOn w:val="Normal"/>
    <w:pPr>
      <w:spacing w:after="0" w:line="240" w:lineRule="auto"/>
      <w:ind w:left="432"/>
    </w:pPr>
  </w:style>
  <w:style w:type="paragraph" w:customStyle="1" w:styleId="pstyleTitleFirst">
    <w:name w:val="pstyleTitleFirst"/>
    <w:basedOn w:val="Normal"/>
    <w:pPr>
      <w:spacing w:after="100"/>
      <w:jc w:val="center"/>
    </w:pPr>
  </w:style>
  <w:style w:type="paragraph" w:customStyle="1" w:styleId="pstyleRadio">
    <w:name w:val="pstyleRadio"/>
    <w:basedOn w:val="Normal"/>
    <w:pPr>
      <w:spacing w:after="0" w:line="240" w:lineRule="auto"/>
      <w:ind w:left="1080"/>
    </w:pPr>
  </w:style>
  <w:style w:type="paragraph" w:customStyle="1" w:styleId="pstyleRadioTb">
    <w:name w:val="pstyleRadioTb"/>
    <w:basedOn w:val="Normal"/>
    <w:pPr>
      <w:jc w:val="center"/>
    </w:pPr>
  </w:style>
  <w:style w:type="paragraph" w:customStyle="1" w:styleId="pstyleTitleFirst2">
    <w:name w:val="pstyleTitleFirst2"/>
    <w:basedOn w:val="Normal"/>
    <w:pPr>
      <w:spacing w:after="1600"/>
      <w:jc w:val="center"/>
    </w:pPr>
  </w:style>
  <w:style w:type="paragraph" w:customStyle="1" w:styleId="pstyleFirstText0">
    <w:name w:val="pstyleFirstText0"/>
    <w:basedOn w:val="Normal"/>
    <w:pPr>
      <w:spacing w:after="100"/>
      <w:jc w:val="center"/>
    </w:pPr>
  </w:style>
  <w:style w:type="paragraph" w:customStyle="1" w:styleId="pstyleFirstText1">
    <w:name w:val="pstyleFirstText1"/>
    <w:basedOn w:val="Normal"/>
    <w:pPr>
      <w:spacing w:after="3500"/>
      <w:jc w:val="center"/>
    </w:pPr>
  </w:style>
  <w:style w:type="paragraph" w:customStyle="1" w:styleId="pstyleSectionL0">
    <w:name w:val="pstyleSectionL0"/>
    <w:basedOn w:val="Normal"/>
    <w:pPr>
      <w:spacing w:after="0" w:line="240" w:lineRule="auto"/>
    </w:pPr>
  </w:style>
  <w:style w:type="paragraph" w:customStyle="1" w:styleId="pstyleSectionL1">
    <w:name w:val="pstyleSectionL1"/>
    <w:basedOn w:val="Normal"/>
    <w:pPr>
      <w:spacing w:before="5" w:after="0"/>
    </w:pPr>
  </w:style>
  <w:style w:type="paragraph" w:customStyle="1" w:styleId="pstyleSection">
    <w:name w:val="pstyleSection"/>
    <w:basedOn w:val="Normal"/>
    <w:pPr>
      <w:spacing w:before="150" w:after="0"/>
      <w:ind w:left="216"/>
    </w:pPr>
  </w:style>
  <w:style w:type="paragraph" w:customStyle="1" w:styleId="pstyleComments">
    <w:name w:val="pstyleComments"/>
    <w:basedOn w:val="Normal"/>
    <w:pPr>
      <w:spacing w:before="100" w:after="0" w:line="240" w:lineRule="auto"/>
      <w:ind w:left="216"/>
    </w:pPr>
  </w:style>
  <w:style w:type="paragraph" w:customStyle="1" w:styleId="pstyleLabels">
    <w:name w:val="pstyleLabels"/>
    <w:basedOn w:val="Normal"/>
    <w:pPr>
      <w:spacing w:before="80" w:after="20" w:line="244" w:lineRule="auto"/>
      <w:ind w:left="216"/>
    </w:pPr>
  </w:style>
  <w:style w:type="paragraph" w:customStyle="1" w:styleId="pstyleLabelsECD">
    <w:name w:val="pstyleLabelsECD"/>
    <w:basedOn w:val="Normal"/>
    <w:pPr>
      <w:spacing w:before="80" w:after="20" w:line="244" w:lineRule="auto"/>
      <w:ind w:left="864"/>
    </w:pPr>
  </w:style>
  <w:style w:type="paragraph" w:customStyle="1" w:styleId="pstyleContent">
    <w:name w:val="pstyleContent"/>
    <w:basedOn w:val="Normal"/>
    <w:pPr>
      <w:spacing w:after="20" w:line="244" w:lineRule="auto"/>
      <w:ind w:left="216"/>
    </w:pPr>
  </w:style>
  <w:style w:type="paragraph" w:customStyle="1" w:styleId="pstyleSubtitle">
    <w:name w:val="pstyleSubtitle"/>
    <w:basedOn w:val="Normal"/>
    <w:pPr>
      <w:spacing w:before="300" w:after="20" w:line="245" w:lineRule="auto"/>
      <w:ind w:left="216"/>
    </w:pPr>
  </w:style>
  <w:style w:type="paragraph" w:customStyle="1" w:styleId="pstyleTrsbList">
    <w:name w:val="pstyleTrsbList"/>
    <w:basedOn w:val="Normal"/>
    <w:pPr>
      <w:spacing w:before="5" w:after="5" w:line="245" w:lineRule="auto"/>
      <w:ind w:left="216"/>
    </w:pPr>
  </w:style>
  <w:style w:type="paragraph" w:customStyle="1" w:styleId="pstyleFirstBottom">
    <w:name w:val="pstyleFirstBottom"/>
    <w:basedOn w:val="Normal"/>
    <w:pPr>
      <w:spacing w:after="0" w:line="240" w:lineRule="auto"/>
    </w:pPr>
  </w:style>
  <w:style w:type="paragraph" w:customStyle="1" w:styleId="pstyleHeader">
    <w:name w:val="pstyleHeader"/>
    <w:basedOn w:val="Normal"/>
    <w:pPr>
      <w:spacing w:after="50"/>
    </w:pPr>
  </w:style>
  <w:style w:type="table" w:customStyle="1" w:styleId="CommentTable">
    <w:name w:val="Comment_Table"/>
    <w:uiPriority w:val="99"/>
    <w:tblPr>
      <w:tblBorders>
        <w:top w:val="single" w:sz="6" w:space="0" w:color="4BACC6"/>
        <w:left w:val="single" w:sz="6" w:space="0" w:color="4BACC6"/>
        <w:bottom w:val="single" w:sz="6" w:space="0" w:color="4BACC6"/>
        <w:right w:val="single" w:sz="6" w:space="0" w:color="4BACC6"/>
        <w:insideH w:val="single" w:sz="6" w:space="0" w:color="4BACC6"/>
        <w:insideV w:val="single" w:sz="6" w:space="0" w:color="4BACC6"/>
      </w:tblBorders>
      <w:tblCellMar>
        <w:top w:w="40" w:type="dxa"/>
        <w:left w:w="40" w:type="dxa"/>
        <w:bottom w:w="40" w:type="dxa"/>
        <w:right w:w="40" w:type="dxa"/>
      </w:tblCellMar>
    </w:tblPr>
    <w:tblStylePr w:type="firstRow">
      <w:tblPr/>
      <w:tcPr>
        <w:shd w:val="clear" w:color="auto" w:fill="4BACC6"/>
      </w:tcPr>
    </w:tblStylePr>
  </w:style>
  <w:style w:type="character" w:customStyle="1" w:styleId="myOwnLinkStyle">
    <w:name w:val="myOwnLinkStyle"/>
    <w:rPr>
      <w:b/>
      <w:bCs/>
      <w:color w:val="808000"/>
    </w:rPr>
  </w:style>
  <w:style w:type="paragraph" w:customStyle="1" w:styleId="leftTab">
    <w:name w:val="leftTab"/>
    <w:basedOn w:val="Normal"/>
    <w:pPr>
      <w:tabs>
        <w:tab w:val="left" w:pos="9000"/>
      </w:tabs>
    </w:pPr>
  </w:style>
  <w:style w:type="table" w:customStyle="1" w:styleId="FancyTable">
    <w:name w:val="Fancy Table"/>
    <w:uiPriority w:val="99"/>
    <w:tblPr>
      <w:tblBorders>
        <w:top w:val="single" w:sz="6" w:space="0" w:color="555555"/>
        <w:left w:val="single" w:sz="6" w:space="0" w:color="555555"/>
        <w:bottom w:val="single" w:sz="6" w:space="0" w:color="555555"/>
        <w:right w:val="single" w:sz="6" w:space="0" w:color="555555"/>
        <w:insideH w:val="single" w:sz="6" w:space="0" w:color="555555"/>
        <w:insideV w:val="single" w:sz="6" w:space="0" w:color="555555"/>
      </w:tblBorders>
      <w:tblCellMar>
        <w:top w:w="40" w:type="dxa"/>
        <w:left w:w="40" w:type="dxa"/>
        <w:bottom w:w="40" w:type="dxa"/>
        <w:right w:w="40" w:type="dxa"/>
      </w:tblCellMar>
    </w:tblPr>
    <w:tblStylePr w:type="firstRow">
      <w:tblPr/>
      <w:tcPr>
        <w:shd w:val="clear" w:color="auto" w:fill="EDEDED"/>
      </w:tcPr>
    </w:tblStylePr>
  </w:style>
  <w:style w:type="table" w:customStyle="1" w:styleId="myTable">
    <w:name w:val="myTable"/>
    <w:uiPriority w:val="99"/>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30" w:type="dxa"/>
        <w:left w:w="30" w:type="dxa"/>
        <w:bottom w:w="30" w:type="dxa"/>
        <w:right w:w="30" w:type="dxa"/>
      </w:tblCellMar>
    </w:tblPr>
    <w:tblStylePr w:type="firstRow">
      <w:tblPr/>
      <w:tcPr>
        <w:shd w:val="clear" w:color="auto" w:fill="FDFFD9"/>
      </w:tcPr>
    </w:tblStylePr>
  </w:style>
  <w:style w:type="table" w:customStyle="1" w:styleId="myFieldTableStyle">
    <w:name w:val="myFieldTableStyle"/>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10" w:type="dxa"/>
        <w:bottom w:w="10" w:type="dxa"/>
        <w:right w:w="10" w:type="dxa"/>
      </w:tblCellMar>
    </w:tblPr>
    <w:tblStylePr w:type="firstRow">
      <w:tblPr/>
      <w:tcPr>
        <w:shd w:val="clear" w:color="auto" w:fill="FDFFD9"/>
      </w:tcPr>
    </w:tblStylePr>
  </w:style>
  <w:style w:type="table" w:customStyle="1" w:styleId="myFieldTableStyle2">
    <w:name w:val="myFieldTableStyle2"/>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Pr>
    <w:tblStylePr w:type="firstRow">
      <w:tblPr/>
      <w:tcPr>
        <w:shd w:val="clear" w:color="auto" w:fill="FDFFD9"/>
      </w:tcPr>
    </w:tblStylePr>
  </w:style>
  <w:style w:type="table" w:customStyle="1" w:styleId="myFieldTableStyleW">
    <w:name w:val="myFieldTableStyleW"/>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 w:type="dxa"/>
        <w:left w:w="1" w:type="dxa"/>
        <w:bottom w:w="1" w:type="dxa"/>
        <w:right w:w="1" w:type="dxa"/>
      </w:tblCellMar>
    </w:tblPr>
    <w:tblStylePr w:type="firstRow">
      <w:tblPr/>
      <w:tcPr>
        <w:shd w:val="clear" w:color="auto" w:fill="FFFFFF"/>
      </w:tcPr>
    </w:tblStylePr>
  </w:style>
  <w:style w:type="character" w:customStyle="1" w:styleId="styleAddColorTitle">
    <w:name w:val="styleAddColorTitle"/>
    <w:rPr>
      <w:rFonts w:ascii="Arial" w:eastAsia="Arial" w:hAnsi="Arial" w:cs="Arial"/>
      <w:b/>
      <w:bCs/>
      <w:color w:val="05348C"/>
      <w:sz w:val="26"/>
      <w:szCs w:val="26"/>
    </w:rPr>
  </w:style>
  <w:style w:type="character" w:customStyle="1" w:styleId="styleAddColorTxt">
    <w:name w:val="styleAddColorTxt"/>
    <w:rPr>
      <w:rFonts w:ascii="Arial" w:eastAsia="Arial" w:hAnsi="Arial" w:cs="Arial"/>
      <w:color w:val="05348C"/>
      <w:sz w:val="22"/>
      <w:szCs w:val="22"/>
    </w:rPr>
  </w:style>
  <w:style w:type="character" w:customStyle="1" w:styleId="styleAddColorLBlue">
    <w:name w:val="styleAddColorLBlue"/>
    <w:rPr>
      <w:rFonts w:ascii="Arial" w:eastAsia="Arial" w:hAnsi="Arial" w:cs="Arial"/>
      <w:b/>
      <w:bCs/>
      <w:color w:val="05348C"/>
      <w:sz w:val="22"/>
      <w:szCs w:val="22"/>
      <w:shd w:val="clear" w:color="auto" w:fill="F0FAFA"/>
    </w:rPr>
  </w:style>
  <w:style w:type="character" w:customStyle="1" w:styleId="styleAddColorLPurple">
    <w:name w:val="styleAddColorLPurple"/>
    <w:rPr>
      <w:rFonts w:ascii="Arial" w:eastAsia="Arial" w:hAnsi="Arial" w:cs="Arial"/>
      <w:b/>
      <w:bCs/>
      <w:color w:val="05348C"/>
      <w:sz w:val="22"/>
      <w:szCs w:val="22"/>
      <w:shd w:val="clear" w:color="auto" w:fill="F8E0F7"/>
    </w:rPr>
  </w:style>
  <w:style w:type="paragraph" w:customStyle="1" w:styleId="pstyleAddColor">
    <w:name w:val="pstyleAddColor"/>
    <w:basedOn w:val="Normal"/>
    <w:pPr>
      <w:spacing w:before="300" w:after="20" w:line="245" w:lineRule="auto"/>
      <w:ind w:left="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sis.ramsar.org/RISapp/section.php?idSection=1&amp;amp;part=1&amp;amp;idvris=27255787&amp;amp;action=view" TargetMode="External"/><Relationship Id="rId3" Type="http://schemas.openxmlformats.org/officeDocument/2006/relationships/webSettings" Target="webSettings.xml"/><Relationship Id="rId7" Type="http://schemas.openxmlformats.org/officeDocument/2006/relationships/hyperlink" Target="http://www.ramsar.org/document/how-to-use-the-offline-ris-word-for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57</Pages>
  <Words>15204</Words>
  <Characters>86669</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Hunt</dc:creator>
  <cp:keywords/>
  <dc:description/>
  <cp:lastModifiedBy>Maya Hunt</cp:lastModifiedBy>
  <cp:revision>3</cp:revision>
  <dcterms:created xsi:type="dcterms:W3CDTF">2022-01-26T23:48:00Z</dcterms:created>
  <dcterms:modified xsi:type="dcterms:W3CDTF">2022-01-27T00:02:00Z</dcterms:modified>
  <cp:category/>
</cp:coreProperties>
</file>